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2940330"/>
    <w:p w14:paraId="573F6316" w14:textId="1B5431F1" w:rsidR="00EE0414" w:rsidRPr="00EB568F" w:rsidRDefault="00EE0414" w:rsidP="00807DF6">
      <w:pPr>
        <w:rPr>
          <w:rFonts w:cstheme="minorHAnsi"/>
          <w:b/>
          <w:bCs/>
          <w:sz w:val="36"/>
          <w:szCs w:val="36"/>
        </w:rPr>
      </w:pPr>
      <w:r w:rsidRPr="00EB568F">
        <w:rPr>
          <w:rFonts w:cstheme="minorHAnsi"/>
          <w:noProof/>
        </w:rPr>
        <mc:AlternateContent>
          <mc:Choice Requires="wps">
            <w:drawing>
              <wp:inline distT="0" distB="0" distL="0" distR="0" wp14:anchorId="748F3C36" wp14:editId="3B2BD341">
                <wp:extent cx="302260" cy="302260"/>
                <wp:effectExtent l="0" t="0" r="0" b="0"/>
                <wp:docPr id="1" name="Rectangle 1" descr="This is the Office of Air Quality Planning and Standars (OAQPS)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dec="http://schemas.microsoft.com/office/drawing/2017/decorative" xmlns:dgm="http://schemas.openxmlformats.org/drawingml/2006/diagram">
            <w:pict w14:anchorId="50D95B0E">
              <v:rect id="Rectangle 1" style="width:23.8pt;height:23.8pt;visibility:visible;mso-wrap-style:square;mso-left-percent:-10001;mso-top-percent:-10001;mso-position-horizontal:absolute;mso-position-horizontal-relative:char;mso-position-vertical:absolute;mso-position-vertical-relative:line;mso-left-percent:-10001;mso-top-percent:-10001;v-text-anchor:top" alt="This is the Office of Air Quality Planning and Standars (OAQPS) logo" o:spid="_x0000_s1026" filled="f" stroked="f" w14:anchorId="6D777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o:lock v:ext="edit" aspectratio="t"/>
                <w10:anchorlock/>
              </v:rect>
            </w:pict>
          </mc:Fallback>
        </mc:AlternateContent>
      </w:r>
    </w:p>
    <w:p w14:paraId="42E85A35" w14:textId="32E82FBF" w:rsidR="00EE0414" w:rsidRPr="00EB568F" w:rsidRDefault="00EE0414">
      <w:pPr>
        <w:widowControl/>
        <w:autoSpaceDE/>
        <w:autoSpaceDN/>
        <w:adjustRightInd/>
        <w:spacing w:after="160" w:line="259" w:lineRule="auto"/>
        <w:rPr>
          <w:rFonts w:cstheme="minorHAnsi"/>
          <w:b/>
          <w:bCs/>
          <w:sz w:val="36"/>
          <w:szCs w:val="36"/>
        </w:rPr>
      </w:pPr>
    </w:p>
    <w:p w14:paraId="40505703" w14:textId="77777777" w:rsidR="00EE0414" w:rsidRPr="00EB568F" w:rsidRDefault="00EE0414">
      <w:pPr>
        <w:widowControl/>
        <w:autoSpaceDE/>
        <w:autoSpaceDN/>
        <w:adjustRightInd/>
        <w:spacing w:after="160" w:line="259" w:lineRule="auto"/>
        <w:rPr>
          <w:rFonts w:cstheme="minorHAnsi"/>
          <w:b/>
          <w:bCs/>
          <w:sz w:val="36"/>
          <w:szCs w:val="36"/>
        </w:rPr>
      </w:pPr>
    </w:p>
    <w:p w14:paraId="2096A765" w14:textId="77777777" w:rsidR="00EE0414" w:rsidRPr="00EB568F" w:rsidRDefault="00EE0414">
      <w:pPr>
        <w:widowControl/>
        <w:autoSpaceDE/>
        <w:autoSpaceDN/>
        <w:adjustRightInd/>
        <w:spacing w:after="160" w:line="259" w:lineRule="auto"/>
        <w:rPr>
          <w:rFonts w:cstheme="minorHAnsi"/>
          <w:b/>
          <w:bCs/>
          <w:sz w:val="36"/>
          <w:szCs w:val="36"/>
        </w:rPr>
      </w:pPr>
    </w:p>
    <w:p w14:paraId="283E6A4F" w14:textId="77777777" w:rsidR="00EE0414" w:rsidRPr="00EB568F" w:rsidRDefault="00EE0414" w:rsidP="00EE0414">
      <w:pPr>
        <w:widowControl/>
        <w:autoSpaceDE/>
        <w:autoSpaceDN/>
        <w:adjustRightInd/>
        <w:spacing w:after="160" w:line="259" w:lineRule="auto"/>
        <w:jc w:val="center"/>
        <w:rPr>
          <w:rFonts w:cstheme="minorHAnsi"/>
          <w:b/>
          <w:bCs/>
          <w:sz w:val="36"/>
          <w:szCs w:val="36"/>
        </w:rPr>
      </w:pPr>
    </w:p>
    <w:p w14:paraId="5D606DA0" w14:textId="77777777" w:rsidR="00EE0414" w:rsidRPr="00EB568F" w:rsidRDefault="00EE0414" w:rsidP="00EE0414">
      <w:pPr>
        <w:widowControl/>
        <w:autoSpaceDE/>
        <w:autoSpaceDN/>
        <w:adjustRightInd/>
        <w:spacing w:after="160" w:line="259" w:lineRule="auto"/>
        <w:jc w:val="center"/>
        <w:rPr>
          <w:rFonts w:cstheme="minorHAnsi"/>
          <w:b/>
          <w:bCs/>
          <w:sz w:val="36"/>
          <w:szCs w:val="36"/>
        </w:rPr>
      </w:pPr>
    </w:p>
    <w:p w14:paraId="242B99FC" w14:textId="7D811DC8" w:rsidR="00EE0414" w:rsidRPr="00EB568F" w:rsidRDefault="00EE0414" w:rsidP="00EE0414">
      <w:pPr>
        <w:widowControl/>
        <w:autoSpaceDE/>
        <w:autoSpaceDN/>
        <w:adjustRightInd/>
        <w:spacing w:after="160" w:line="259" w:lineRule="auto"/>
        <w:jc w:val="center"/>
        <w:rPr>
          <w:rFonts w:cstheme="minorHAnsi"/>
          <w:b/>
          <w:bCs/>
          <w:sz w:val="48"/>
          <w:szCs w:val="48"/>
        </w:rPr>
      </w:pPr>
      <w:r w:rsidRPr="00EB568F">
        <w:rPr>
          <w:rFonts w:cstheme="minorHAnsi"/>
          <w:b/>
          <w:bCs/>
          <w:sz w:val="48"/>
          <w:szCs w:val="48"/>
        </w:rPr>
        <w:t>OAQPS Guidance for Developing Quality Assurance Project Plans (QAPPs) using the EPA QAPP Standard (CIO 2105-S-02) and the OAQPS QAPP Standard Template</w:t>
      </w:r>
    </w:p>
    <w:p w14:paraId="384E2791" w14:textId="77777777" w:rsidR="00EE0414" w:rsidRPr="00EB568F" w:rsidRDefault="00EE0414">
      <w:pPr>
        <w:widowControl/>
        <w:autoSpaceDE/>
        <w:autoSpaceDN/>
        <w:adjustRightInd/>
        <w:spacing w:after="160" w:line="259" w:lineRule="auto"/>
        <w:rPr>
          <w:rFonts w:cstheme="minorHAnsi"/>
          <w:b/>
          <w:bCs/>
          <w:sz w:val="36"/>
          <w:szCs w:val="36"/>
        </w:rPr>
      </w:pPr>
    </w:p>
    <w:p w14:paraId="1890EAFC" w14:textId="77777777" w:rsidR="00EE0414" w:rsidRPr="00EB568F" w:rsidRDefault="00EE0414">
      <w:pPr>
        <w:widowControl/>
        <w:autoSpaceDE/>
        <w:autoSpaceDN/>
        <w:adjustRightInd/>
        <w:spacing w:after="160" w:line="259" w:lineRule="auto"/>
        <w:rPr>
          <w:rFonts w:cstheme="minorHAnsi"/>
          <w:b/>
          <w:bCs/>
          <w:sz w:val="36"/>
          <w:szCs w:val="36"/>
        </w:rPr>
      </w:pPr>
    </w:p>
    <w:p w14:paraId="561552AC" w14:textId="77777777" w:rsidR="00EE0414" w:rsidRPr="00EB568F" w:rsidRDefault="00EE0414">
      <w:pPr>
        <w:widowControl/>
        <w:autoSpaceDE/>
        <w:autoSpaceDN/>
        <w:adjustRightInd/>
        <w:spacing w:after="160" w:line="259" w:lineRule="auto"/>
        <w:rPr>
          <w:rFonts w:cstheme="minorHAnsi"/>
          <w:b/>
          <w:bCs/>
          <w:sz w:val="36"/>
          <w:szCs w:val="36"/>
        </w:rPr>
      </w:pPr>
    </w:p>
    <w:p w14:paraId="35232F98" w14:textId="77777777" w:rsidR="00EE0414" w:rsidRPr="00EB568F" w:rsidRDefault="00EE0414">
      <w:pPr>
        <w:widowControl/>
        <w:autoSpaceDE/>
        <w:autoSpaceDN/>
        <w:adjustRightInd/>
        <w:spacing w:after="160" w:line="259" w:lineRule="auto"/>
        <w:rPr>
          <w:rFonts w:cstheme="minorHAnsi"/>
          <w:b/>
          <w:bCs/>
          <w:sz w:val="36"/>
          <w:szCs w:val="36"/>
        </w:rPr>
      </w:pPr>
    </w:p>
    <w:p w14:paraId="02DDA4C6" w14:textId="77777777" w:rsidR="00EE0414" w:rsidRPr="00EB568F" w:rsidRDefault="00EE0414">
      <w:pPr>
        <w:widowControl/>
        <w:autoSpaceDE/>
        <w:autoSpaceDN/>
        <w:adjustRightInd/>
        <w:spacing w:after="160" w:line="259" w:lineRule="auto"/>
        <w:rPr>
          <w:rFonts w:cstheme="minorHAnsi"/>
          <w:b/>
          <w:bCs/>
          <w:sz w:val="36"/>
          <w:szCs w:val="36"/>
        </w:rPr>
      </w:pPr>
    </w:p>
    <w:p w14:paraId="01A08F5D" w14:textId="77777777" w:rsidR="00EE0414" w:rsidRDefault="00EE0414">
      <w:pPr>
        <w:widowControl/>
        <w:autoSpaceDE/>
        <w:autoSpaceDN/>
        <w:adjustRightInd/>
        <w:spacing w:after="160" w:line="259" w:lineRule="auto"/>
        <w:rPr>
          <w:rFonts w:cstheme="minorHAnsi"/>
          <w:b/>
          <w:bCs/>
          <w:sz w:val="36"/>
          <w:szCs w:val="36"/>
        </w:rPr>
      </w:pPr>
    </w:p>
    <w:p w14:paraId="13B22F0A" w14:textId="77777777" w:rsidR="003F04DD" w:rsidRDefault="003F04DD">
      <w:pPr>
        <w:widowControl/>
        <w:autoSpaceDE/>
        <w:autoSpaceDN/>
        <w:adjustRightInd/>
        <w:spacing w:after="160" w:line="259" w:lineRule="auto"/>
        <w:rPr>
          <w:rFonts w:cstheme="minorHAnsi"/>
          <w:b/>
          <w:bCs/>
          <w:sz w:val="36"/>
          <w:szCs w:val="36"/>
        </w:rPr>
      </w:pPr>
    </w:p>
    <w:p w14:paraId="7EBB707C" w14:textId="77777777" w:rsidR="003F04DD" w:rsidRPr="00EB568F" w:rsidRDefault="003F04DD">
      <w:pPr>
        <w:widowControl/>
        <w:autoSpaceDE/>
        <w:autoSpaceDN/>
        <w:adjustRightInd/>
        <w:spacing w:after="160" w:line="259" w:lineRule="auto"/>
        <w:rPr>
          <w:rFonts w:cstheme="minorHAnsi"/>
          <w:b/>
          <w:bCs/>
          <w:sz w:val="36"/>
          <w:szCs w:val="36"/>
        </w:rPr>
      </w:pPr>
    </w:p>
    <w:p w14:paraId="6B8D2786" w14:textId="77777777" w:rsidR="00EE0414" w:rsidRDefault="00EE0414">
      <w:pPr>
        <w:widowControl/>
        <w:autoSpaceDE/>
        <w:autoSpaceDN/>
        <w:adjustRightInd/>
        <w:spacing w:after="160" w:line="259" w:lineRule="auto"/>
        <w:rPr>
          <w:rFonts w:cstheme="minorHAnsi"/>
          <w:b/>
          <w:bCs/>
          <w:sz w:val="36"/>
          <w:szCs w:val="36"/>
        </w:rPr>
      </w:pPr>
    </w:p>
    <w:p w14:paraId="52AEC021" w14:textId="77777777" w:rsidR="003F04DD" w:rsidRPr="00EB568F" w:rsidRDefault="003F04DD">
      <w:pPr>
        <w:widowControl/>
        <w:autoSpaceDE/>
        <w:autoSpaceDN/>
        <w:adjustRightInd/>
        <w:spacing w:after="160" w:line="259" w:lineRule="auto"/>
        <w:rPr>
          <w:rFonts w:cstheme="minorHAnsi"/>
          <w:b/>
          <w:bCs/>
          <w:sz w:val="36"/>
          <w:szCs w:val="36"/>
        </w:rPr>
      </w:pPr>
    </w:p>
    <w:p w14:paraId="12FDA424" w14:textId="77777777" w:rsidR="00EE0414" w:rsidRPr="00EB568F" w:rsidRDefault="00EE0414">
      <w:pPr>
        <w:widowControl/>
        <w:autoSpaceDE/>
        <w:autoSpaceDN/>
        <w:adjustRightInd/>
        <w:spacing w:after="160" w:line="259" w:lineRule="auto"/>
        <w:rPr>
          <w:rFonts w:cstheme="minorHAnsi"/>
          <w:b/>
          <w:bCs/>
          <w:sz w:val="36"/>
          <w:szCs w:val="36"/>
        </w:rPr>
      </w:pPr>
    </w:p>
    <w:sdt>
      <w:sdtPr>
        <w:rPr>
          <w:rFonts w:asciiTheme="minorHAnsi" w:eastAsia="Times New Roman" w:hAnsiTheme="minorHAnsi" w:cstheme="minorBidi"/>
          <w:color w:val="auto"/>
          <w:sz w:val="24"/>
          <w:szCs w:val="24"/>
        </w:rPr>
        <w:id w:val="-24022068"/>
        <w:docPartObj>
          <w:docPartGallery w:val="Table of Contents"/>
          <w:docPartUnique/>
        </w:docPartObj>
      </w:sdtPr>
      <w:sdtEndPr>
        <w:rPr>
          <w:b/>
          <w:bCs/>
          <w:noProof/>
        </w:rPr>
      </w:sdtEndPr>
      <w:sdtContent>
        <w:p w14:paraId="1D638F4D" w14:textId="77777777" w:rsidR="00EE0414" w:rsidRPr="00A03FEB" w:rsidRDefault="00EE0414" w:rsidP="00914F93">
          <w:pPr>
            <w:pStyle w:val="TOCHeading"/>
            <w:numPr>
              <w:ilvl w:val="0"/>
              <w:numId w:val="0"/>
            </w:numPr>
          </w:pPr>
          <w:r w:rsidRPr="00A03FEB">
            <w:t>Table of Contents</w:t>
          </w:r>
        </w:p>
        <w:p w14:paraId="6DB126D1" w14:textId="73832D65" w:rsidR="00771A0E" w:rsidRDefault="00EE0414">
          <w:pPr>
            <w:pStyle w:val="TOC1"/>
            <w:rPr>
              <w:rFonts w:asciiTheme="minorHAnsi" w:eastAsiaTheme="minorEastAsia" w:hAnsiTheme="minorHAnsi" w:cstheme="minorBidi"/>
              <w:kern w:val="2"/>
              <w:sz w:val="22"/>
              <w:szCs w:val="22"/>
              <w14:ligatures w14:val="standardContextual"/>
            </w:rPr>
          </w:pPr>
          <w:r w:rsidRPr="00A03FEB">
            <w:rPr>
              <w:rFonts w:asciiTheme="majorHAnsi" w:hAnsiTheme="majorHAnsi" w:cstheme="majorHAnsi"/>
              <w:noProof w:val="0"/>
            </w:rPr>
            <w:fldChar w:fldCharType="begin"/>
          </w:r>
          <w:r w:rsidRPr="00A03FEB">
            <w:rPr>
              <w:rFonts w:asciiTheme="majorHAnsi" w:hAnsiTheme="majorHAnsi" w:cstheme="majorHAnsi"/>
            </w:rPr>
            <w:instrText xml:space="preserve"> TOC \o "1-3" \h \z \u </w:instrText>
          </w:r>
          <w:r w:rsidRPr="00A03FEB">
            <w:rPr>
              <w:rFonts w:asciiTheme="majorHAnsi" w:hAnsiTheme="majorHAnsi" w:cstheme="majorHAnsi"/>
              <w:noProof w:val="0"/>
            </w:rPr>
            <w:fldChar w:fldCharType="separate"/>
          </w:r>
          <w:hyperlink w:anchor="_Toc176342006" w:history="1">
            <w:r w:rsidR="00771A0E" w:rsidRPr="006720E3">
              <w:rPr>
                <w:rStyle w:val="Hyperlink"/>
              </w:rPr>
              <w:t>Introduction to the OAQPS QAPP Standard Guidance</w:t>
            </w:r>
            <w:r w:rsidR="00771A0E">
              <w:rPr>
                <w:webHidden/>
              </w:rPr>
              <w:tab/>
            </w:r>
            <w:r w:rsidR="00771A0E">
              <w:rPr>
                <w:webHidden/>
              </w:rPr>
              <w:fldChar w:fldCharType="begin"/>
            </w:r>
            <w:r w:rsidR="00771A0E">
              <w:rPr>
                <w:webHidden/>
              </w:rPr>
              <w:instrText xml:space="preserve"> PAGEREF _Toc176342006 \h </w:instrText>
            </w:r>
            <w:r w:rsidR="00771A0E">
              <w:rPr>
                <w:webHidden/>
              </w:rPr>
            </w:r>
            <w:r w:rsidR="00771A0E">
              <w:rPr>
                <w:webHidden/>
              </w:rPr>
              <w:fldChar w:fldCharType="separate"/>
            </w:r>
            <w:r w:rsidR="00771A0E">
              <w:rPr>
                <w:webHidden/>
              </w:rPr>
              <w:t>4</w:t>
            </w:r>
            <w:r w:rsidR="00771A0E">
              <w:rPr>
                <w:webHidden/>
              </w:rPr>
              <w:fldChar w:fldCharType="end"/>
            </w:r>
          </w:hyperlink>
        </w:p>
        <w:p w14:paraId="402B248D" w14:textId="3C86200F" w:rsidR="00771A0E" w:rsidRDefault="00771A0E">
          <w:pPr>
            <w:pStyle w:val="TOC1"/>
            <w:rPr>
              <w:rFonts w:asciiTheme="minorHAnsi" w:eastAsiaTheme="minorEastAsia" w:hAnsiTheme="minorHAnsi" w:cstheme="minorBidi"/>
              <w:kern w:val="2"/>
              <w:sz w:val="22"/>
              <w:szCs w:val="22"/>
              <w14:ligatures w14:val="standardContextual"/>
            </w:rPr>
          </w:pPr>
          <w:hyperlink w:anchor="_Toc176342007" w:history="1">
            <w:r w:rsidRPr="006720E3">
              <w:rPr>
                <w:rStyle w:val="Hyperlink"/>
              </w:rPr>
              <w:t>How to use the OAQPS QAPP Standard Template</w:t>
            </w:r>
            <w:r>
              <w:rPr>
                <w:webHidden/>
              </w:rPr>
              <w:tab/>
            </w:r>
            <w:r>
              <w:rPr>
                <w:webHidden/>
              </w:rPr>
              <w:fldChar w:fldCharType="begin"/>
            </w:r>
            <w:r>
              <w:rPr>
                <w:webHidden/>
              </w:rPr>
              <w:instrText xml:space="preserve"> PAGEREF _Toc176342007 \h </w:instrText>
            </w:r>
            <w:r>
              <w:rPr>
                <w:webHidden/>
              </w:rPr>
            </w:r>
            <w:r>
              <w:rPr>
                <w:webHidden/>
              </w:rPr>
              <w:fldChar w:fldCharType="separate"/>
            </w:r>
            <w:r>
              <w:rPr>
                <w:webHidden/>
              </w:rPr>
              <w:t>5</w:t>
            </w:r>
            <w:r>
              <w:rPr>
                <w:webHidden/>
              </w:rPr>
              <w:fldChar w:fldCharType="end"/>
            </w:r>
          </w:hyperlink>
        </w:p>
        <w:p w14:paraId="5225FC2E" w14:textId="428A45E3" w:rsidR="00771A0E" w:rsidRDefault="00771A0E">
          <w:pPr>
            <w:pStyle w:val="TOC1"/>
            <w:tabs>
              <w:tab w:val="left" w:pos="480"/>
            </w:tabs>
            <w:rPr>
              <w:rFonts w:asciiTheme="minorHAnsi" w:eastAsiaTheme="minorEastAsia" w:hAnsiTheme="minorHAnsi" w:cstheme="minorBidi"/>
              <w:kern w:val="2"/>
              <w:sz w:val="22"/>
              <w:szCs w:val="22"/>
              <w14:ligatures w14:val="standardContextual"/>
            </w:rPr>
          </w:pPr>
          <w:hyperlink w:anchor="_Toc176342008" w:history="1">
            <w:r w:rsidRPr="006720E3">
              <w:rPr>
                <w:rStyle w:val="Hyperlink"/>
              </w:rPr>
              <w:t>A.</w:t>
            </w:r>
            <w:r>
              <w:rPr>
                <w:rFonts w:asciiTheme="minorHAnsi" w:eastAsiaTheme="minorEastAsia" w:hAnsiTheme="minorHAnsi" w:cstheme="minorBidi"/>
                <w:kern w:val="2"/>
                <w:sz w:val="22"/>
                <w:szCs w:val="22"/>
                <w14:ligatures w14:val="standardContextual"/>
              </w:rPr>
              <w:tab/>
            </w:r>
            <w:r w:rsidRPr="006720E3">
              <w:rPr>
                <w:rStyle w:val="Hyperlink"/>
              </w:rPr>
              <w:t>PROJECT MANAGEMENT AND INFORMATION/DATA QUALITY OBJECTIVES</w:t>
            </w:r>
            <w:r>
              <w:rPr>
                <w:webHidden/>
              </w:rPr>
              <w:tab/>
            </w:r>
            <w:r>
              <w:rPr>
                <w:webHidden/>
              </w:rPr>
              <w:fldChar w:fldCharType="begin"/>
            </w:r>
            <w:r>
              <w:rPr>
                <w:webHidden/>
              </w:rPr>
              <w:instrText xml:space="preserve"> PAGEREF _Toc176342008 \h </w:instrText>
            </w:r>
            <w:r>
              <w:rPr>
                <w:webHidden/>
              </w:rPr>
            </w:r>
            <w:r>
              <w:rPr>
                <w:webHidden/>
              </w:rPr>
              <w:fldChar w:fldCharType="separate"/>
            </w:r>
            <w:r>
              <w:rPr>
                <w:webHidden/>
              </w:rPr>
              <w:t>6</w:t>
            </w:r>
            <w:r>
              <w:rPr>
                <w:webHidden/>
              </w:rPr>
              <w:fldChar w:fldCharType="end"/>
            </w:r>
          </w:hyperlink>
        </w:p>
        <w:p w14:paraId="16484B14" w14:textId="0B143BE0" w:rsidR="00771A0E" w:rsidRDefault="00771A0E">
          <w:pPr>
            <w:pStyle w:val="TOC2"/>
            <w:tabs>
              <w:tab w:val="left" w:pos="880"/>
              <w:tab w:val="right" w:leader="dot" w:pos="10070"/>
            </w:tabs>
            <w:rPr>
              <w:rFonts w:eastAsiaTheme="minorEastAsia" w:cstheme="minorBidi"/>
              <w:noProof/>
              <w:kern w:val="2"/>
              <w:sz w:val="22"/>
              <w:szCs w:val="22"/>
              <w14:ligatures w14:val="standardContextual"/>
            </w:rPr>
          </w:pPr>
          <w:hyperlink w:anchor="_Toc176342009" w:history="1">
            <w:r w:rsidRPr="006720E3">
              <w:rPr>
                <w:rStyle w:val="Hyperlink"/>
                <w:noProof/>
              </w:rPr>
              <w:t>A1.</w:t>
            </w:r>
            <w:r>
              <w:rPr>
                <w:rFonts w:eastAsiaTheme="minorEastAsia" w:cstheme="minorBidi"/>
                <w:noProof/>
                <w:kern w:val="2"/>
                <w:sz w:val="22"/>
                <w:szCs w:val="22"/>
                <w14:ligatures w14:val="standardContextual"/>
              </w:rPr>
              <w:tab/>
            </w:r>
            <w:r w:rsidRPr="006720E3">
              <w:rPr>
                <w:rStyle w:val="Hyperlink"/>
                <w:noProof/>
              </w:rPr>
              <w:t>Title Page</w:t>
            </w:r>
            <w:r>
              <w:rPr>
                <w:noProof/>
                <w:webHidden/>
              </w:rPr>
              <w:tab/>
            </w:r>
            <w:r>
              <w:rPr>
                <w:noProof/>
                <w:webHidden/>
              </w:rPr>
              <w:fldChar w:fldCharType="begin"/>
            </w:r>
            <w:r>
              <w:rPr>
                <w:noProof/>
                <w:webHidden/>
              </w:rPr>
              <w:instrText xml:space="preserve"> PAGEREF _Toc176342009 \h </w:instrText>
            </w:r>
            <w:r>
              <w:rPr>
                <w:noProof/>
                <w:webHidden/>
              </w:rPr>
            </w:r>
            <w:r>
              <w:rPr>
                <w:noProof/>
                <w:webHidden/>
              </w:rPr>
              <w:fldChar w:fldCharType="separate"/>
            </w:r>
            <w:r>
              <w:rPr>
                <w:noProof/>
                <w:webHidden/>
              </w:rPr>
              <w:t>6</w:t>
            </w:r>
            <w:r>
              <w:rPr>
                <w:noProof/>
                <w:webHidden/>
              </w:rPr>
              <w:fldChar w:fldCharType="end"/>
            </w:r>
          </w:hyperlink>
        </w:p>
        <w:p w14:paraId="6E74F3FD" w14:textId="71F2DB74" w:rsidR="00771A0E" w:rsidRDefault="00771A0E">
          <w:pPr>
            <w:pStyle w:val="TOC2"/>
            <w:tabs>
              <w:tab w:val="left" w:pos="880"/>
              <w:tab w:val="right" w:leader="dot" w:pos="10070"/>
            </w:tabs>
            <w:rPr>
              <w:rFonts w:eastAsiaTheme="minorEastAsia" w:cstheme="minorBidi"/>
              <w:noProof/>
              <w:kern w:val="2"/>
              <w:sz w:val="22"/>
              <w:szCs w:val="22"/>
              <w14:ligatures w14:val="standardContextual"/>
            </w:rPr>
          </w:pPr>
          <w:hyperlink w:anchor="_Toc176342010" w:history="1">
            <w:r w:rsidRPr="006720E3">
              <w:rPr>
                <w:rStyle w:val="Hyperlink"/>
                <w:noProof/>
              </w:rPr>
              <w:t>A2.</w:t>
            </w:r>
            <w:r>
              <w:rPr>
                <w:rFonts w:eastAsiaTheme="minorEastAsia" w:cstheme="minorBidi"/>
                <w:noProof/>
                <w:kern w:val="2"/>
                <w:sz w:val="22"/>
                <w:szCs w:val="22"/>
                <w14:ligatures w14:val="standardContextual"/>
              </w:rPr>
              <w:tab/>
            </w:r>
            <w:r w:rsidRPr="006720E3">
              <w:rPr>
                <w:rStyle w:val="Hyperlink"/>
                <w:noProof/>
              </w:rPr>
              <w:t>Approval Page</w:t>
            </w:r>
            <w:r>
              <w:rPr>
                <w:noProof/>
                <w:webHidden/>
              </w:rPr>
              <w:tab/>
            </w:r>
            <w:r>
              <w:rPr>
                <w:noProof/>
                <w:webHidden/>
              </w:rPr>
              <w:fldChar w:fldCharType="begin"/>
            </w:r>
            <w:r>
              <w:rPr>
                <w:noProof/>
                <w:webHidden/>
              </w:rPr>
              <w:instrText xml:space="preserve"> PAGEREF _Toc176342010 \h </w:instrText>
            </w:r>
            <w:r>
              <w:rPr>
                <w:noProof/>
                <w:webHidden/>
              </w:rPr>
            </w:r>
            <w:r>
              <w:rPr>
                <w:noProof/>
                <w:webHidden/>
              </w:rPr>
              <w:fldChar w:fldCharType="separate"/>
            </w:r>
            <w:r>
              <w:rPr>
                <w:noProof/>
                <w:webHidden/>
              </w:rPr>
              <w:t>7</w:t>
            </w:r>
            <w:r>
              <w:rPr>
                <w:noProof/>
                <w:webHidden/>
              </w:rPr>
              <w:fldChar w:fldCharType="end"/>
            </w:r>
          </w:hyperlink>
        </w:p>
        <w:p w14:paraId="17C113D1" w14:textId="0D184DE7" w:rsidR="00771A0E" w:rsidRDefault="00771A0E">
          <w:pPr>
            <w:pStyle w:val="TOC2"/>
            <w:tabs>
              <w:tab w:val="left" w:pos="880"/>
              <w:tab w:val="right" w:leader="dot" w:pos="10070"/>
            </w:tabs>
            <w:rPr>
              <w:rFonts w:eastAsiaTheme="minorEastAsia" w:cstheme="minorBidi"/>
              <w:noProof/>
              <w:kern w:val="2"/>
              <w:sz w:val="22"/>
              <w:szCs w:val="22"/>
              <w14:ligatures w14:val="standardContextual"/>
            </w:rPr>
          </w:pPr>
          <w:hyperlink w:anchor="_Toc176342011" w:history="1">
            <w:r w:rsidRPr="006720E3">
              <w:rPr>
                <w:rStyle w:val="Hyperlink"/>
                <w:noProof/>
              </w:rPr>
              <w:t>A3.</w:t>
            </w:r>
            <w:r>
              <w:rPr>
                <w:rFonts w:eastAsiaTheme="minorEastAsia" w:cstheme="minorBidi"/>
                <w:noProof/>
                <w:kern w:val="2"/>
                <w:sz w:val="22"/>
                <w:szCs w:val="22"/>
                <w14:ligatures w14:val="standardContextual"/>
              </w:rPr>
              <w:tab/>
            </w:r>
            <w:r w:rsidRPr="006720E3">
              <w:rPr>
                <w:rStyle w:val="Hyperlink"/>
                <w:noProof/>
              </w:rPr>
              <w:t>Table of Contents, Document Format, and Document Control</w:t>
            </w:r>
            <w:r>
              <w:rPr>
                <w:noProof/>
                <w:webHidden/>
              </w:rPr>
              <w:tab/>
            </w:r>
            <w:r>
              <w:rPr>
                <w:noProof/>
                <w:webHidden/>
              </w:rPr>
              <w:fldChar w:fldCharType="begin"/>
            </w:r>
            <w:r>
              <w:rPr>
                <w:noProof/>
                <w:webHidden/>
              </w:rPr>
              <w:instrText xml:space="preserve"> PAGEREF _Toc176342011 \h </w:instrText>
            </w:r>
            <w:r>
              <w:rPr>
                <w:noProof/>
                <w:webHidden/>
              </w:rPr>
            </w:r>
            <w:r>
              <w:rPr>
                <w:noProof/>
                <w:webHidden/>
              </w:rPr>
              <w:fldChar w:fldCharType="separate"/>
            </w:r>
            <w:r>
              <w:rPr>
                <w:noProof/>
                <w:webHidden/>
              </w:rPr>
              <w:t>8</w:t>
            </w:r>
            <w:r>
              <w:rPr>
                <w:noProof/>
                <w:webHidden/>
              </w:rPr>
              <w:fldChar w:fldCharType="end"/>
            </w:r>
          </w:hyperlink>
        </w:p>
        <w:p w14:paraId="652209C5" w14:textId="4D9E8976" w:rsidR="00771A0E" w:rsidRDefault="00771A0E">
          <w:pPr>
            <w:pStyle w:val="TOC1"/>
            <w:rPr>
              <w:rFonts w:asciiTheme="minorHAnsi" w:eastAsiaTheme="minorEastAsia" w:hAnsiTheme="minorHAnsi" w:cstheme="minorBidi"/>
              <w:kern w:val="2"/>
              <w:sz w:val="22"/>
              <w:szCs w:val="22"/>
              <w14:ligatures w14:val="standardContextual"/>
            </w:rPr>
          </w:pPr>
          <w:hyperlink w:anchor="_Toc176342012" w:history="1">
            <w:r w:rsidRPr="006720E3">
              <w:rPr>
                <w:rStyle w:val="Hyperlink"/>
              </w:rPr>
              <w:t>Acronym/Abbreviations/Definitions</w:t>
            </w:r>
            <w:r>
              <w:rPr>
                <w:webHidden/>
              </w:rPr>
              <w:tab/>
            </w:r>
            <w:r>
              <w:rPr>
                <w:webHidden/>
              </w:rPr>
              <w:fldChar w:fldCharType="begin"/>
            </w:r>
            <w:r>
              <w:rPr>
                <w:webHidden/>
              </w:rPr>
              <w:instrText xml:space="preserve"> PAGEREF _Toc176342012 \h </w:instrText>
            </w:r>
            <w:r>
              <w:rPr>
                <w:webHidden/>
              </w:rPr>
            </w:r>
            <w:r>
              <w:rPr>
                <w:webHidden/>
              </w:rPr>
              <w:fldChar w:fldCharType="separate"/>
            </w:r>
            <w:r>
              <w:rPr>
                <w:webHidden/>
              </w:rPr>
              <w:t>10</w:t>
            </w:r>
            <w:r>
              <w:rPr>
                <w:webHidden/>
              </w:rPr>
              <w:fldChar w:fldCharType="end"/>
            </w:r>
          </w:hyperlink>
        </w:p>
        <w:p w14:paraId="65DDCA64" w14:textId="173C575B"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13" w:history="1">
            <w:r w:rsidRPr="006720E3">
              <w:rPr>
                <w:rStyle w:val="Hyperlink"/>
                <w:noProof/>
              </w:rPr>
              <w:t>A4: Project Purpose, Problem Definition, and Background</w:t>
            </w:r>
            <w:r>
              <w:rPr>
                <w:noProof/>
                <w:webHidden/>
              </w:rPr>
              <w:tab/>
            </w:r>
            <w:r>
              <w:rPr>
                <w:noProof/>
                <w:webHidden/>
              </w:rPr>
              <w:fldChar w:fldCharType="begin"/>
            </w:r>
            <w:r>
              <w:rPr>
                <w:noProof/>
                <w:webHidden/>
              </w:rPr>
              <w:instrText xml:space="preserve"> PAGEREF _Toc176342013 \h </w:instrText>
            </w:r>
            <w:r>
              <w:rPr>
                <w:noProof/>
                <w:webHidden/>
              </w:rPr>
            </w:r>
            <w:r>
              <w:rPr>
                <w:noProof/>
                <w:webHidden/>
              </w:rPr>
              <w:fldChar w:fldCharType="separate"/>
            </w:r>
            <w:r>
              <w:rPr>
                <w:noProof/>
                <w:webHidden/>
              </w:rPr>
              <w:t>10</w:t>
            </w:r>
            <w:r>
              <w:rPr>
                <w:noProof/>
                <w:webHidden/>
              </w:rPr>
              <w:fldChar w:fldCharType="end"/>
            </w:r>
          </w:hyperlink>
        </w:p>
        <w:p w14:paraId="08AA59E3" w14:textId="46F63131"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15" w:history="1">
            <w:r w:rsidRPr="006720E3">
              <w:rPr>
                <w:rStyle w:val="Hyperlink"/>
                <w:noProof/>
              </w:rPr>
              <w:t>A4.1</w:t>
            </w:r>
            <w:r>
              <w:rPr>
                <w:rFonts w:eastAsiaTheme="minorEastAsia" w:cstheme="minorBidi"/>
                <w:noProof/>
                <w:kern w:val="2"/>
                <w:sz w:val="22"/>
                <w:szCs w:val="22"/>
                <w14:ligatures w14:val="standardContextual"/>
              </w:rPr>
              <w:tab/>
            </w:r>
            <w:r w:rsidRPr="006720E3">
              <w:rPr>
                <w:rStyle w:val="Hyperlink"/>
                <w:noProof/>
              </w:rPr>
              <w:t>Project Purpose</w:t>
            </w:r>
            <w:r>
              <w:rPr>
                <w:noProof/>
                <w:webHidden/>
              </w:rPr>
              <w:tab/>
            </w:r>
            <w:r>
              <w:rPr>
                <w:noProof/>
                <w:webHidden/>
              </w:rPr>
              <w:fldChar w:fldCharType="begin"/>
            </w:r>
            <w:r>
              <w:rPr>
                <w:noProof/>
                <w:webHidden/>
              </w:rPr>
              <w:instrText xml:space="preserve"> PAGEREF _Toc176342015 \h </w:instrText>
            </w:r>
            <w:r>
              <w:rPr>
                <w:noProof/>
                <w:webHidden/>
              </w:rPr>
            </w:r>
            <w:r>
              <w:rPr>
                <w:noProof/>
                <w:webHidden/>
              </w:rPr>
              <w:fldChar w:fldCharType="separate"/>
            </w:r>
            <w:r>
              <w:rPr>
                <w:noProof/>
                <w:webHidden/>
              </w:rPr>
              <w:t>11</w:t>
            </w:r>
            <w:r>
              <w:rPr>
                <w:noProof/>
                <w:webHidden/>
              </w:rPr>
              <w:fldChar w:fldCharType="end"/>
            </w:r>
          </w:hyperlink>
        </w:p>
        <w:p w14:paraId="0A47211A" w14:textId="1760C6C8"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16" w:history="1">
            <w:r w:rsidRPr="006720E3">
              <w:rPr>
                <w:rStyle w:val="Hyperlink"/>
                <w:noProof/>
              </w:rPr>
              <w:t>A4.2</w:t>
            </w:r>
            <w:r>
              <w:rPr>
                <w:rFonts w:eastAsiaTheme="minorEastAsia" w:cstheme="minorBidi"/>
                <w:noProof/>
                <w:kern w:val="2"/>
                <w:sz w:val="22"/>
                <w:szCs w:val="22"/>
                <w14:ligatures w14:val="standardContextual"/>
              </w:rPr>
              <w:tab/>
            </w:r>
            <w:r w:rsidRPr="006720E3">
              <w:rPr>
                <w:rStyle w:val="Hyperlink"/>
                <w:noProof/>
              </w:rPr>
              <w:t>Background</w:t>
            </w:r>
            <w:r>
              <w:rPr>
                <w:noProof/>
                <w:webHidden/>
              </w:rPr>
              <w:tab/>
            </w:r>
            <w:r>
              <w:rPr>
                <w:noProof/>
                <w:webHidden/>
              </w:rPr>
              <w:fldChar w:fldCharType="begin"/>
            </w:r>
            <w:r>
              <w:rPr>
                <w:noProof/>
                <w:webHidden/>
              </w:rPr>
              <w:instrText xml:space="preserve"> PAGEREF _Toc176342016 \h </w:instrText>
            </w:r>
            <w:r>
              <w:rPr>
                <w:noProof/>
                <w:webHidden/>
              </w:rPr>
            </w:r>
            <w:r>
              <w:rPr>
                <w:noProof/>
                <w:webHidden/>
              </w:rPr>
              <w:fldChar w:fldCharType="separate"/>
            </w:r>
            <w:r>
              <w:rPr>
                <w:noProof/>
                <w:webHidden/>
              </w:rPr>
              <w:t>11</w:t>
            </w:r>
            <w:r>
              <w:rPr>
                <w:noProof/>
                <w:webHidden/>
              </w:rPr>
              <w:fldChar w:fldCharType="end"/>
            </w:r>
          </w:hyperlink>
        </w:p>
        <w:p w14:paraId="65CD886F" w14:textId="74A916C7"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17" w:history="1">
            <w:r w:rsidRPr="006720E3">
              <w:rPr>
                <w:rStyle w:val="Hyperlink"/>
                <w:noProof/>
              </w:rPr>
              <w:t>A4.3</w:t>
            </w:r>
            <w:r>
              <w:rPr>
                <w:rFonts w:eastAsiaTheme="minorEastAsia" w:cstheme="minorBidi"/>
                <w:noProof/>
                <w:kern w:val="2"/>
                <w:sz w:val="22"/>
                <w:szCs w:val="22"/>
                <w14:ligatures w14:val="standardContextual"/>
              </w:rPr>
              <w:tab/>
            </w:r>
            <w:r w:rsidRPr="006720E3">
              <w:rPr>
                <w:rStyle w:val="Hyperlink"/>
                <w:noProof/>
              </w:rPr>
              <w:t>Other QA Documents</w:t>
            </w:r>
            <w:r>
              <w:rPr>
                <w:noProof/>
                <w:webHidden/>
              </w:rPr>
              <w:tab/>
            </w:r>
            <w:r>
              <w:rPr>
                <w:noProof/>
                <w:webHidden/>
              </w:rPr>
              <w:fldChar w:fldCharType="begin"/>
            </w:r>
            <w:r>
              <w:rPr>
                <w:noProof/>
                <w:webHidden/>
              </w:rPr>
              <w:instrText xml:space="preserve"> PAGEREF _Toc176342017 \h </w:instrText>
            </w:r>
            <w:r>
              <w:rPr>
                <w:noProof/>
                <w:webHidden/>
              </w:rPr>
            </w:r>
            <w:r>
              <w:rPr>
                <w:noProof/>
                <w:webHidden/>
              </w:rPr>
              <w:fldChar w:fldCharType="separate"/>
            </w:r>
            <w:r>
              <w:rPr>
                <w:noProof/>
                <w:webHidden/>
              </w:rPr>
              <w:t>12</w:t>
            </w:r>
            <w:r>
              <w:rPr>
                <w:noProof/>
                <w:webHidden/>
              </w:rPr>
              <w:fldChar w:fldCharType="end"/>
            </w:r>
          </w:hyperlink>
        </w:p>
        <w:p w14:paraId="18F7E7B0" w14:textId="5E24AD3F"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18" w:history="1">
            <w:r w:rsidRPr="006720E3">
              <w:rPr>
                <w:rStyle w:val="Hyperlink"/>
                <w:noProof/>
              </w:rPr>
              <w:t>A5: Project Task Description</w:t>
            </w:r>
            <w:r>
              <w:rPr>
                <w:noProof/>
                <w:webHidden/>
              </w:rPr>
              <w:tab/>
            </w:r>
            <w:r>
              <w:rPr>
                <w:noProof/>
                <w:webHidden/>
              </w:rPr>
              <w:fldChar w:fldCharType="begin"/>
            </w:r>
            <w:r>
              <w:rPr>
                <w:noProof/>
                <w:webHidden/>
              </w:rPr>
              <w:instrText xml:space="preserve"> PAGEREF _Toc176342018 \h </w:instrText>
            </w:r>
            <w:r>
              <w:rPr>
                <w:noProof/>
                <w:webHidden/>
              </w:rPr>
            </w:r>
            <w:r>
              <w:rPr>
                <w:noProof/>
                <w:webHidden/>
              </w:rPr>
              <w:fldChar w:fldCharType="separate"/>
            </w:r>
            <w:r>
              <w:rPr>
                <w:noProof/>
                <w:webHidden/>
              </w:rPr>
              <w:t>12</w:t>
            </w:r>
            <w:r>
              <w:rPr>
                <w:noProof/>
                <w:webHidden/>
              </w:rPr>
              <w:fldChar w:fldCharType="end"/>
            </w:r>
          </w:hyperlink>
        </w:p>
        <w:p w14:paraId="79800AD9" w14:textId="36027084"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19" w:history="1">
            <w:r w:rsidRPr="006720E3">
              <w:rPr>
                <w:rStyle w:val="Hyperlink"/>
                <w:noProof/>
              </w:rPr>
              <w:t>A6: Information/Data Quality Objectives and Performance/Acceptance Criteria</w:t>
            </w:r>
            <w:r>
              <w:rPr>
                <w:noProof/>
                <w:webHidden/>
              </w:rPr>
              <w:tab/>
            </w:r>
            <w:r>
              <w:rPr>
                <w:noProof/>
                <w:webHidden/>
              </w:rPr>
              <w:fldChar w:fldCharType="begin"/>
            </w:r>
            <w:r>
              <w:rPr>
                <w:noProof/>
                <w:webHidden/>
              </w:rPr>
              <w:instrText xml:space="preserve"> PAGEREF _Toc176342019 \h </w:instrText>
            </w:r>
            <w:r>
              <w:rPr>
                <w:noProof/>
                <w:webHidden/>
              </w:rPr>
            </w:r>
            <w:r>
              <w:rPr>
                <w:noProof/>
                <w:webHidden/>
              </w:rPr>
              <w:fldChar w:fldCharType="separate"/>
            </w:r>
            <w:r>
              <w:rPr>
                <w:noProof/>
                <w:webHidden/>
              </w:rPr>
              <w:t>12</w:t>
            </w:r>
            <w:r>
              <w:rPr>
                <w:noProof/>
                <w:webHidden/>
              </w:rPr>
              <w:fldChar w:fldCharType="end"/>
            </w:r>
          </w:hyperlink>
        </w:p>
        <w:p w14:paraId="402D24B6" w14:textId="38EC8E2E"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22" w:history="1">
            <w:r w:rsidRPr="006720E3">
              <w:rPr>
                <w:rStyle w:val="Hyperlink"/>
                <w:noProof/>
              </w:rPr>
              <w:t>A6.1</w:t>
            </w:r>
            <w:r>
              <w:rPr>
                <w:rFonts w:eastAsiaTheme="minorEastAsia" w:cstheme="minorBidi"/>
                <w:noProof/>
                <w:kern w:val="2"/>
                <w:sz w:val="22"/>
                <w:szCs w:val="22"/>
                <w14:ligatures w14:val="standardContextual"/>
              </w:rPr>
              <w:tab/>
            </w:r>
            <w:r w:rsidRPr="006720E3">
              <w:rPr>
                <w:rStyle w:val="Hyperlink"/>
                <w:noProof/>
              </w:rPr>
              <w:t>Objectives and Project Decisions</w:t>
            </w:r>
            <w:r>
              <w:rPr>
                <w:noProof/>
                <w:webHidden/>
              </w:rPr>
              <w:tab/>
            </w:r>
            <w:r>
              <w:rPr>
                <w:noProof/>
                <w:webHidden/>
              </w:rPr>
              <w:fldChar w:fldCharType="begin"/>
            </w:r>
            <w:r>
              <w:rPr>
                <w:noProof/>
                <w:webHidden/>
              </w:rPr>
              <w:instrText xml:space="preserve"> PAGEREF _Toc176342022 \h </w:instrText>
            </w:r>
            <w:r>
              <w:rPr>
                <w:noProof/>
                <w:webHidden/>
              </w:rPr>
            </w:r>
            <w:r>
              <w:rPr>
                <w:noProof/>
                <w:webHidden/>
              </w:rPr>
              <w:fldChar w:fldCharType="separate"/>
            </w:r>
            <w:r>
              <w:rPr>
                <w:noProof/>
                <w:webHidden/>
              </w:rPr>
              <w:t>13</w:t>
            </w:r>
            <w:r>
              <w:rPr>
                <w:noProof/>
                <w:webHidden/>
              </w:rPr>
              <w:fldChar w:fldCharType="end"/>
            </w:r>
          </w:hyperlink>
        </w:p>
        <w:p w14:paraId="1EE639F4" w14:textId="120F4524"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23" w:history="1">
            <w:r w:rsidRPr="006720E3">
              <w:rPr>
                <w:rStyle w:val="Hyperlink"/>
                <w:noProof/>
              </w:rPr>
              <w:t>A6.2</w:t>
            </w:r>
            <w:r>
              <w:rPr>
                <w:rFonts w:eastAsiaTheme="minorEastAsia" w:cstheme="minorBidi"/>
                <w:noProof/>
                <w:kern w:val="2"/>
                <w:sz w:val="22"/>
                <w:szCs w:val="22"/>
                <w14:ligatures w14:val="standardContextual"/>
              </w:rPr>
              <w:tab/>
            </w:r>
            <w:r w:rsidRPr="006720E3">
              <w:rPr>
                <w:rStyle w:val="Hyperlink"/>
                <w:noProof/>
              </w:rPr>
              <w:t>Action Limits/Levels (this section is not applicable to all EIOs)</w:t>
            </w:r>
            <w:r>
              <w:rPr>
                <w:noProof/>
                <w:webHidden/>
              </w:rPr>
              <w:tab/>
            </w:r>
            <w:r>
              <w:rPr>
                <w:noProof/>
                <w:webHidden/>
              </w:rPr>
              <w:fldChar w:fldCharType="begin"/>
            </w:r>
            <w:r>
              <w:rPr>
                <w:noProof/>
                <w:webHidden/>
              </w:rPr>
              <w:instrText xml:space="preserve"> PAGEREF _Toc176342023 \h </w:instrText>
            </w:r>
            <w:r>
              <w:rPr>
                <w:noProof/>
                <w:webHidden/>
              </w:rPr>
            </w:r>
            <w:r>
              <w:rPr>
                <w:noProof/>
                <w:webHidden/>
              </w:rPr>
              <w:fldChar w:fldCharType="separate"/>
            </w:r>
            <w:r>
              <w:rPr>
                <w:noProof/>
                <w:webHidden/>
              </w:rPr>
              <w:t>13</w:t>
            </w:r>
            <w:r>
              <w:rPr>
                <w:noProof/>
                <w:webHidden/>
              </w:rPr>
              <w:fldChar w:fldCharType="end"/>
            </w:r>
          </w:hyperlink>
        </w:p>
        <w:p w14:paraId="014A0555" w14:textId="1CC9A535"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24" w:history="1">
            <w:r w:rsidRPr="006720E3">
              <w:rPr>
                <w:rStyle w:val="Hyperlink"/>
                <w:noProof/>
              </w:rPr>
              <w:t>A6.3</w:t>
            </w:r>
            <w:r>
              <w:rPr>
                <w:rFonts w:eastAsiaTheme="minorEastAsia" w:cstheme="minorBidi"/>
                <w:noProof/>
                <w:kern w:val="2"/>
                <w:sz w:val="22"/>
                <w:szCs w:val="22"/>
                <w14:ligatures w14:val="standardContextual"/>
              </w:rPr>
              <w:tab/>
            </w:r>
            <w:r w:rsidRPr="006720E3">
              <w:rPr>
                <w:rStyle w:val="Hyperlink"/>
                <w:noProof/>
              </w:rPr>
              <w:t>Measurement Performance Criteria/Acceptance Criteria</w:t>
            </w:r>
            <w:r>
              <w:rPr>
                <w:noProof/>
                <w:webHidden/>
              </w:rPr>
              <w:tab/>
            </w:r>
            <w:r>
              <w:rPr>
                <w:noProof/>
                <w:webHidden/>
              </w:rPr>
              <w:fldChar w:fldCharType="begin"/>
            </w:r>
            <w:r>
              <w:rPr>
                <w:noProof/>
                <w:webHidden/>
              </w:rPr>
              <w:instrText xml:space="preserve"> PAGEREF _Toc176342024 \h </w:instrText>
            </w:r>
            <w:r>
              <w:rPr>
                <w:noProof/>
                <w:webHidden/>
              </w:rPr>
            </w:r>
            <w:r>
              <w:rPr>
                <w:noProof/>
                <w:webHidden/>
              </w:rPr>
              <w:fldChar w:fldCharType="separate"/>
            </w:r>
            <w:r>
              <w:rPr>
                <w:noProof/>
                <w:webHidden/>
              </w:rPr>
              <w:t>14</w:t>
            </w:r>
            <w:r>
              <w:rPr>
                <w:noProof/>
                <w:webHidden/>
              </w:rPr>
              <w:fldChar w:fldCharType="end"/>
            </w:r>
          </w:hyperlink>
        </w:p>
        <w:p w14:paraId="0FBB507E" w14:textId="69267762"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25" w:history="1">
            <w:r w:rsidRPr="006720E3">
              <w:rPr>
                <w:rStyle w:val="Hyperlink"/>
                <w:noProof/>
              </w:rPr>
              <w:t>A7: Distribution List</w:t>
            </w:r>
            <w:r>
              <w:rPr>
                <w:noProof/>
                <w:webHidden/>
              </w:rPr>
              <w:tab/>
            </w:r>
            <w:r>
              <w:rPr>
                <w:noProof/>
                <w:webHidden/>
              </w:rPr>
              <w:fldChar w:fldCharType="begin"/>
            </w:r>
            <w:r>
              <w:rPr>
                <w:noProof/>
                <w:webHidden/>
              </w:rPr>
              <w:instrText xml:space="preserve"> PAGEREF _Toc176342025 \h </w:instrText>
            </w:r>
            <w:r>
              <w:rPr>
                <w:noProof/>
                <w:webHidden/>
              </w:rPr>
            </w:r>
            <w:r>
              <w:rPr>
                <w:noProof/>
                <w:webHidden/>
              </w:rPr>
              <w:fldChar w:fldCharType="separate"/>
            </w:r>
            <w:r>
              <w:rPr>
                <w:noProof/>
                <w:webHidden/>
              </w:rPr>
              <w:t>19</w:t>
            </w:r>
            <w:r>
              <w:rPr>
                <w:noProof/>
                <w:webHidden/>
              </w:rPr>
              <w:fldChar w:fldCharType="end"/>
            </w:r>
          </w:hyperlink>
        </w:p>
        <w:p w14:paraId="200BB79C" w14:textId="4A8C0B71"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26" w:history="1">
            <w:r w:rsidRPr="006720E3">
              <w:rPr>
                <w:rStyle w:val="Hyperlink"/>
                <w:noProof/>
              </w:rPr>
              <w:t>A8: Project Organization</w:t>
            </w:r>
            <w:r>
              <w:rPr>
                <w:noProof/>
                <w:webHidden/>
              </w:rPr>
              <w:tab/>
            </w:r>
            <w:r>
              <w:rPr>
                <w:noProof/>
                <w:webHidden/>
              </w:rPr>
              <w:fldChar w:fldCharType="begin"/>
            </w:r>
            <w:r>
              <w:rPr>
                <w:noProof/>
                <w:webHidden/>
              </w:rPr>
              <w:instrText xml:space="preserve"> PAGEREF _Toc176342026 \h </w:instrText>
            </w:r>
            <w:r>
              <w:rPr>
                <w:noProof/>
                <w:webHidden/>
              </w:rPr>
            </w:r>
            <w:r>
              <w:rPr>
                <w:noProof/>
                <w:webHidden/>
              </w:rPr>
              <w:fldChar w:fldCharType="separate"/>
            </w:r>
            <w:r>
              <w:rPr>
                <w:noProof/>
                <w:webHidden/>
              </w:rPr>
              <w:t>20</w:t>
            </w:r>
            <w:r>
              <w:rPr>
                <w:noProof/>
                <w:webHidden/>
              </w:rPr>
              <w:fldChar w:fldCharType="end"/>
            </w:r>
          </w:hyperlink>
        </w:p>
        <w:p w14:paraId="7C8FA5BC" w14:textId="7002BDFA"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27" w:history="1">
            <w:r w:rsidRPr="006720E3">
              <w:rPr>
                <w:rStyle w:val="Hyperlink"/>
                <w:noProof/>
              </w:rPr>
              <w:t>A9: Project QAM Independence</w:t>
            </w:r>
            <w:r>
              <w:rPr>
                <w:noProof/>
                <w:webHidden/>
              </w:rPr>
              <w:tab/>
            </w:r>
            <w:r>
              <w:rPr>
                <w:noProof/>
                <w:webHidden/>
              </w:rPr>
              <w:fldChar w:fldCharType="begin"/>
            </w:r>
            <w:r>
              <w:rPr>
                <w:noProof/>
                <w:webHidden/>
              </w:rPr>
              <w:instrText xml:space="preserve"> PAGEREF _Toc176342027 \h </w:instrText>
            </w:r>
            <w:r>
              <w:rPr>
                <w:noProof/>
                <w:webHidden/>
              </w:rPr>
            </w:r>
            <w:r>
              <w:rPr>
                <w:noProof/>
                <w:webHidden/>
              </w:rPr>
              <w:fldChar w:fldCharType="separate"/>
            </w:r>
            <w:r>
              <w:rPr>
                <w:noProof/>
                <w:webHidden/>
              </w:rPr>
              <w:t>22</w:t>
            </w:r>
            <w:r>
              <w:rPr>
                <w:noProof/>
                <w:webHidden/>
              </w:rPr>
              <w:fldChar w:fldCharType="end"/>
            </w:r>
          </w:hyperlink>
        </w:p>
        <w:p w14:paraId="2DD61F7C" w14:textId="0913492B"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28" w:history="1">
            <w:r w:rsidRPr="006720E3">
              <w:rPr>
                <w:rStyle w:val="Hyperlink"/>
                <w:noProof/>
              </w:rPr>
              <w:t>A10: Project Organizational Chart and Communications</w:t>
            </w:r>
            <w:r>
              <w:rPr>
                <w:noProof/>
                <w:webHidden/>
              </w:rPr>
              <w:tab/>
            </w:r>
            <w:r>
              <w:rPr>
                <w:noProof/>
                <w:webHidden/>
              </w:rPr>
              <w:fldChar w:fldCharType="begin"/>
            </w:r>
            <w:r>
              <w:rPr>
                <w:noProof/>
                <w:webHidden/>
              </w:rPr>
              <w:instrText xml:space="preserve"> PAGEREF _Toc176342028 \h </w:instrText>
            </w:r>
            <w:r>
              <w:rPr>
                <w:noProof/>
                <w:webHidden/>
              </w:rPr>
            </w:r>
            <w:r>
              <w:rPr>
                <w:noProof/>
                <w:webHidden/>
              </w:rPr>
              <w:fldChar w:fldCharType="separate"/>
            </w:r>
            <w:r>
              <w:rPr>
                <w:noProof/>
                <w:webHidden/>
              </w:rPr>
              <w:t>22</w:t>
            </w:r>
            <w:r>
              <w:rPr>
                <w:noProof/>
                <w:webHidden/>
              </w:rPr>
              <w:fldChar w:fldCharType="end"/>
            </w:r>
          </w:hyperlink>
        </w:p>
        <w:p w14:paraId="0A82B5C9" w14:textId="2D018190"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33" w:history="1">
            <w:r w:rsidRPr="006720E3">
              <w:rPr>
                <w:rStyle w:val="Hyperlink"/>
                <w:noProof/>
              </w:rPr>
              <w:t>A10.1</w:t>
            </w:r>
            <w:r>
              <w:rPr>
                <w:rFonts w:eastAsiaTheme="minorEastAsia" w:cstheme="minorBidi"/>
                <w:noProof/>
                <w:kern w:val="2"/>
                <w:sz w:val="22"/>
                <w:szCs w:val="22"/>
                <w14:ligatures w14:val="standardContextual"/>
              </w:rPr>
              <w:tab/>
            </w:r>
            <w:r w:rsidRPr="006720E3">
              <w:rPr>
                <w:rStyle w:val="Hyperlink"/>
                <w:noProof/>
              </w:rPr>
              <w:t>Communication</w:t>
            </w:r>
            <w:r>
              <w:rPr>
                <w:noProof/>
                <w:webHidden/>
              </w:rPr>
              <w:tab/>
            </w:r>
            <w:r>
              <w:rPr>
                <w:noProof/>
                <w:webHidden/>
              </w:rPr>
              <w:fldChar w:fldCharType="begin"/>
            </w:r>
            <w:r>
              <w:rPr>
                <w:noProof/>
                <w:webHidden/>
              </w:rPr>
              <w:instrText xml:space="preserve"> PAGEREF _Toc176342033 \h </w:instrText>
            </w:r>
            <w:r>
              <w:rPr>
                <w:noProof/>
                <w:webHidden/>
              </w:rPr>
            </w:r>
            <w:r>
              <w:rPr>
                <w:noProof/>
                <w:webHidden/>
              </w:rPr>
              <w:fldChar w:fldCharType="separate"/>
            </w:r>
            <w:r>
              <w:rPr>
                <w:noProof/>
                <w:webHidden/>
              </w:rPr>
              <w:t>24</w:t>
            </w:r>
            <w:r>
              <w:rPr>
                <w:noProof/>
                <w:webHidden/>
              </w:rPr>
              <w:fldChar w:fldCharType="end"/>
            </w:r>
          </w:hyperlink>
        </w:p>
        <w:p w14:paraId="53849C69" w14:textId="03C3BEC3"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34" w:history="1">
            <w:r w:rsidRPr="006720E3">
              <w:rPr>
                <w:rStyle w:val="Hyperlink"/>
                <w:noProof/>
              </w:rPr>
              <w:t>A11: Personnel Training /Certification</w:t>
            </w:r>
            <w:r>
              <w:rPr>
                <w:noProof/>
                <w:webHidden/>
              </w:rPr>
              <w:tab/>
            </w:r>
            <w:r>
              <w:rPr>
                <w:noProof/>
                <w:webHidden/>
              </w:rPr>
              <w:fldChar w:fldCharType="begin"/>
            </w:r>
            <w:r>
              <w:rPr>
                <w:noProof/>
                <w:webHidden/>
              </w:rPr>
              <w:instrText xml:space="preserve"> PAGEREF _Toc176342034 \h </w:instrText>
            </w:r>
            <w:r>
              <w:rPr>
                <w:noProof/>
                <w:webHidden/>
              </w:rPr>
            </w:r>
            <w:r>
              <w:rPr>
                <w:noProof/>
                <w:webHidden/>
              </w:rPr>
              <w:fldChar w:fldCharType="separate"/>
            </w:r>
            <w:r>
              <w:rPr>
                <w:noProof/>
                <w:webHidden/>
              </w:rPr>
              <w:t>25</w:t>
            </w:r>
            <w:r>
              <w:rPr>
                <w:noProof/>
                <w:webHidden/>
              </w:rPr>
              <w:fldChar w:fldCharType="end"/>
            </w:r>
          </w:hyperlink>
        </w:p>
        <w:p w14:paraId="2171516C" w14:textId="0C7340C0"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35" w:history="1">
            <w:r w:rsidRPr="006720E3">
              <w:rPr>
                <w:rStyle w:val="Hyperlink"/>
                <w:noProof/>
              </w:rPr>
              <w:t>A12: Documents and Records</w:t>
            </w:r>
            <w:r>
              <w:rPr>
                <w:noProof/>
                <w:webHidden/>
              </w:rPr>
              <w:tab/>
            </w:r>
            <w:r>
              <w:rPr>
                <w:noProof/>
                <w:webHidden/>
              </w:rPr>
              <w:fldChar w:fldCharType="begin"/>
            </w:r>
            <w:r>
              <w:rPr>
                <w:noProof/>
                <w:webHidden/>
              </w:rPr>
              <w:instrText xml:space="preserve"> PAGEREF _Toc176342035 \h </w:instrText>
            </w:r>
            <w:r>
              <w:rPr>
                <w:noProof/>
                <w:webHidden/>
              </w:rPr>
            </w:r>
            <w:r>
              <w:rPr>
                <w:noProof/>
                <w:webHidden/>
              </w:rPr>
              <w:fldChar w:fldCharType="separate"/>
            </w:r>
            <w:r>
              <w:rPr>
                <w:noProof/>
                <w:webHidden/>
              </w:rPr>
              <w:t>25</w:t>
            </w:r>
            <w:r>
              <w:rPr>
                <w:noProof/>
                <w:webHidden/>
              </w:rPr>
              <w:fldChar w:fldCharType="end"/>
            </w:r>
          </w:hyperlink>
        </w:p>
        <w:p w14:paraId="134D5795" w14:textId="6C257AC6"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38" w:history="1">
            <w:r w:rsidRPr="006720E3">
              <w:rPr>
                <w:rStyle w:val="Hyperlink"/>
                <w:noProof/>
              </w:rPr>
              <w:t>A12.1</w:t>
            </w:r>
            <w:r>
              <w:rPr>
                <w:rFonts w:eastAsiaTheme="minorEastAsia" w:cstheme="minorBidi"/>
                <w:noProof/>
                <w:kern w:val="2"/>
                <w:sz w:val="22"/>
                <w:szCs w:val="22"/>
                <w14:ligatures w14:val="standardContextual"/>
              </w:rPr>
              <w:tab/>
            </w:r>
            <w:r w:rsidRPr="006720E3">
              <w:rPr>
                <w:rStyle w:val="Hyperlink"/>
                <w:noProof/>
              </w:rPr>
              <w:t>QA Project Plan Distribution</w:t>
            </w:r>
            <w:r>
              <w:rPr>
                <w:noProof/>
                <w:webHidden/>
              </w:rPr>
              <w:tab/>
            </w:r>
            <w:r>
              <w:rPr>
                <w:noProof/>
                <w:webHidden/>
              </w:rPr>
              <w:fldChar w:fldCharType="begin"/>
            </w:r>
            <w:r>
              <w:rPr>
                <w:noProof/>
                <w:webHidden/>
              </w:rPr>
              <w:instrText xml:space="preserve"> PAGEREF _Toc176342038 \h </w:instrText>
            </w:r>
            <w:r>
              <w:rPr>
                <w:noProof/>
                <w:webHidden/>
              </w:rPr>
            </w:r>
            <w:r>
              <w:rPr>
                <w:noProof/>
                <w:webHidden/>
              </w:rPr>
              <w:fldChar w:fldCharType="separate"/>
            </w:r>
            <w:r>
              <w:rPr>
                <w:noProof/>
                <w:webHidden/>
              </w:rPr>
              <w:t>26</w:t>
            </w:r>
            <w:r>
              <w:rPr>
                <w:noProof/>
                <w:webHidden/>
              </w:rPr>
              <w:fldChar w:fldCharType="end"/>
            </w:r>
          </w:hyperlink>
        </w:p>
        <w:p w14:paraId="19259D36" w14:textId="0A068D42"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39" w:history="1">
            <w:r w:rsidRPr="006720E3">
              <w:rPr>
                <w:rStyle w:val="Hyperlink"/>
                <w:noProof/>
              </w:rPr>
              <w:t>A12.2</w:t>
            </w:r>
            <w:r>
              <w:rPr>
                <w:rFonts w:eastAsiaTheme="minorEastAsia" w:cstheme="minorBidi"/>
                <w:noProof/>
                <w:kern w:val="2"/>
                <w:sz w:val="22"/>
                <w:szCs w:val="22"/>
                <w14:ligatures w14:val="standardContextual"/>
              </w:rPr>
              <w:tab/>
            </w:r>
            <w:r w:rsidRPr="006720E3">
              <w:rPr>
                <w:rStyle w:val="Hyperlink"/>
                <w:noProof/>
              </w:rPr>
              <w:t>Field Documentation and Records</w:t>
            </w:r>
            <w:r>
              <w:rPr>
                <w:noProof/>
                <w:webHidden/>
              </w:rPr>
              <w:tab/>
            </w:r>
            <w:r>
              <w:rPr>
                <w:noProof/>
                <w:webHidden/>
              </w:rPr>
              <w:fldChar w:fldCharType="begin"/>
            </w:r>
            <w:r>
              <w:rPr>
                <w:noProof/>
                <w:webHidden/>
              </w:rPr>
              <w:instrText xml:space="preserve"> PAGEREF _Toc176342039 \h </w:instrText>
            </w:r>
            <w:r>
              <w:rPr>
                <w:noProof/>
                <w:webHidden/>
              </w:rPr>
            </w:r>
            <w:r>
              <w:rPr>
                <w:noProof/>
                <w:webHidden/>
              </w:rPr>
              <w:fldChar w:fldCharType="separate"/>
            </w:r>
            <w:r>
              <w:rPr>
                <w:noProof/>
                <w:webHidden/>
              </w:rPr>
              <w:t>26</w:t>
            </w:r>
            <w:r>
              <w:rPr>
                <w:noProof/>
                <w:webHidden/>
              </w:rPr>
              <w:fldChar w:fldCharType="end"/>
            </w:r>
          </w:hyperlink>
        </w:p>
        <w:p w14:paraId="530CEF4B" w14:textId="7D71437F"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40" w:history="1">
            <w:r w:rsidRPr="006720E3">
              <w:rPr>
                <w:rStyle w:val="Hyperlink"/>
                <w:noProof/>
              </w:rPr>
              <w:t>A12.3</w:t>
            </w:r>
            <w:r>
              <w:rPr>
                <w:rFonts w:eastAsiaTheme="minorEastAsia" w:cstheme="minorBidi"/>
                <w:noProof/>
                <w:kern w:val="2"/>
                <w:sz w:val="22"/>
                <w:szCs w:val="22"/>
                <w14:ligatures w14:val="standardContextual"/>
              </w:rPr>
              <w:tab/>
            </w:r>
            <w:r w:rsidRPr="006720E3">
              <w:rPr>
                <w:rStyle w:val="Hyperlink"/>
                <w:noProof/>
              </w:rPr>
              <w:t>Laboratory Documentation and Records</w:t>
            </w:r>
            <w:r>
              <w:rPr>
                <w:noProof/>
                <w:webHidden/>
              </w:rPr>
              <w:tab/>
            </w:r>
            <w:r>
              <w:rPr>
                <w:noProof/>
                <w:webHidden/>
              </w:rPr>
              <w:fldChar w:fldCharType="begin"/>
            </w:r>
            <w:r>
              <w:rPr>
                <w:noProof/>
                <w:webHidden/>
              </w:rPr>
              <w:instrText xml:space="preserve"> PAGEREF _Toc176342040 \h </w:instrText>
            </w:r>
            <w:r>
              <w:rPr>
                <w:noProof/>
                <w:webHidden/>
              </w:rPr>
            </w:r>
            <w:r>
              <w:rPr>
                <w:noProof/>
                <w:webHidden/>
              </w:rPr>
              <w:fldChar w:fldCharType="separate"/>
            </w:r>
            <w:r>
              <w:rPr>
                <w:noProof/>
                <w:webHidden/>
              </w:rPr>
              <w:t>26</w:t>
            </w:r>
            <w:r>
              <w:rPr>
                <w:noProof/>
                <w:webHidden/>
              </w:rPr>
              <w:fldChar w:fldCharType="end"/>
            </w:r>
          </w:hyperlink>
        </w:p>
        <w:p w14:paraId="3244DF72" w14:textId="2B1F6BD3"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41" w:history="1">
            <w:r w:rsidRPr="006720E3">
              <w:rPr>
                <w:rStyle w:val="Hyperlink"/>
                <w:noProof/>
              </w:rPr>
              <w:t>A12.4</w:t>
            </w:r>
            <w:r>
              <w:rPr>
                <w:rFonts w:eastAsiaTheme="minorEastAsia" w:cstheme="minorBidi"/>
                <w:noProof/>
                <w:kern w:val="2"/>
                <w:sz w:val="22"/>
                <w:szCs w:val="22"/>
                <w14:ligatures w14:val="standardContextual"/>
              </w:rPr>
              <w:tab/>
            </w:r>
            <w:r w:rsidRPr="006720E3">
              <w:rPr>
                <w:rStyle w:val="Hyperlink"/>
                <w:noProof/>
              </w:rPr>
              <w:t>Quarterly and/or Final Reports</w:t>
            </w:r>
            <w:r>
              <w:rPr>
                <w:noProof/>
                <w:webHidden/>
              </w:rPr>
              <w:tab/>
            </w:r>
            <w:r>
              <w:rPr>
                <w:noProof/>
                <w:webHidden/>
              </w:rPr>
              <w:fldChar w:fldCharType="begin"/>
            </w:r>
            <w:r>
              <w:rPr>
                <w:noProof/>
                <w:webHidden/>
              </w:rPr>
              <w:instrText xml:space="preserve"> PAGEREF _Toc176342041 \h </w:instrText>
            </w:r>
            <w:r>
              <w:rPr>
                <w:noProof/>
                <w:webHidden/>
              </w:rPr>
            </w:r>
            <w:r>
              <w:rPr>
                <w:noProof/>
                <w:webHidden/>
              </w:rPr>
              <w:fldChar w:fldCharType="separate"/>
            </w:r>
            <w:r>
              <w:rPr>
                <w:noProof/>
                <w:webHidden/>
              </w:rPr>
              <w:t>26</w:t>
            </w:r>
            <w:r>
              <w:rPr>
                <w:noProof/>
                <w:webHidden/>
              </w:rPr>
              <w:fldChar w:fldCharType="end"/>
            </w:r>
          </w:hyperlink>
        </w:p>
        <w:p w14:paraId="173CF208" w14:textId="799EDB18" w:rsidR="00771A0E" w:rsidRDefault="00771A0E">
          <w:pPr>
            <w:pStyle w:val="TOC1"/>
            <w:tabs>
              <w:tab w:val="left" w:pos="480"/>
            </w:tabs>
            <w:rPr>
              <w:rFonts w:asciiTheme="minorHAnsi" w:eastAsiaTheme="minorEastAsia" w:hAnsiTheme="minorHAnsi" w:cstheme="minorBidi"/>
              <w:kern w:val="2"/>
              <w:sz w:val="22"/>
              <w:szCs w:val="22"/>
              <w14:ligatures w14:val="standardContextual"/>
            </w:rPr>
          </w:pPr>
          <w:hyperlink w:anchor="_Toc176342042" w:history="1">
            <w:r w:rsidRPr="006720E3">
              <w:rPr>
                <w:rStyle w:val="Hyperlink"/>
              </w:rPr>
              <w:t>B.</w:t>
            </w:r>
            <w:r>
              <w:rPr>
                <w:rFonts w:asciiTheme="minorHAnsi" w:eastAsiaTheme="minorEastAsia" w:hAnsiTheme="minorHAnsi" w:cstheme="minorBidi"/>
                <w:kern w:val="2"/>
                <w:sz w:val="22"/>
                <w:szCs w:val="22"/>
                <w14:ligatures w14:val="standardContextual"/>
              </w:rPr>
              <w:tab/>
            </w:r>
            <w:r w:rsidRPr="006720E3">
              <w:rPr>
                <w:rStyle w:val="Hyperlink"/>
              </w:rPr>
              <w:t>IMPLEMENTING ENVIRONMENTAL INFORMATION OPERATIONS</w:t>
            </w:r>
            <w:r>
              <w:rPr>
                <w:webHidden/>
              </w:rPr>
              <w:tab/>
            </w:r>
            <w:r>
              <w:rPr>
                <w:webHidden/>
              </w:rPr>
              <w:fldChar w:fldCharType="begin"/>
            </w:r>
            <w:r>
              <w:rPr>
                <w:webHidden/>
              </w:rPr>
              <w:instrText xml:space="preserve"> PAGEREF _Toc176342042 \h </w:instrText>
            </w:r>
            <w:r>
              <w:rPr>
                <w:webHidden/>
              </w:rPr>
            </w:r>
            <w:r>
              <w:rPr>
                <w:webHidden/>
              </w:rPr>
              <w:fldChar w:fldCharType="separate"/>
            </w:r>
            <w:r>
              <w:rPr>
                <w:webHidden/>
              </w:rPr>
              <w:t>27</w:t>
            </w:r>
            <w:r>
              <w:rPr>
                <w:webHidden/>
              </w:rPr>
              <w:fldChar w:fldCharType="end"/>
            </w:r>
          </w:hyperlink>
        </w:p>
        <w:p w14:paraId="181DD9AD" w14:textId="1F15D4E1"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43" w:history="1">
            <w:r w:rsidRPr="006720E3">
              <w:rPr>
                <w:rStyle w:val="Hyperlink"/>
                <w:noProof/>
              </w:rPr>
              <w:t>B1: Identification of Project Environmental Information Operations</w:t>
            </w:r>
            <w:r>
              <w:rPr>
                <w:noProof/>
                <w:webHidden/>
              </w:rPr>
              <w:tab/>
            </w:r>
            <w:r>
              <w:rPr>
                <w:noProof/>
                <w:webHidden/>
              </w:rPr>
              <w:fldChar w:fldCharType="begin"/>
            </w:r>
            <w:r>
              <w:rPr>
                <w:noProof/>
                <w:webHidden/>
              </w:rPr>
              <w:instrText xml:space="preserve"> PAGEREF _Toc176342043 \h </w:instrText>
            </w:r>
            <w:r>
              <w:rPr>
                <w:noProof/>
                <w:webHidden/>
              </w:rPr>
            </w:r>
            <w:r>
              <w:rPr>
                <w:noProof/>
                <w:webHidden/>
              </w:rPr>
              <w:fldChar w:fldCharType="separate"/>
            </w:r>
            <w:r>
              <w:rPr>
                <w:noProof/>
                <w:webHidden/>
              </w:rPr>
              <w:t>27</w:t>
            </w:r>
            <w:r>
              <w:rPr>
                <w:noProof/>
                <w:webHidden/>
              </w:rPr>
              <w:fldChar w:fldCharType="end"/>
            </w:r>
          </w:hyperlink>
        </w:p>
        <w:p w14:paraId="4C34813D" w14:textId="116E1842"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44" w:history="1">
            <w:r w:rsidRPr="006720E3">
              <w:rPr>
                <w:rStyle w:val="Hyperlink"/>
                <w:noProof/>
              </w:rPr>
              <w:t>B2: Methods for Environmental Information Acquisition</w:t>
            </w:r>
            <w:r>
              <w:rPr>
                <w:noProof/>
                <w:webHidden/>
              </w:rPr>
              <w:tab/>
            </w:r>
            <w:r>
              <w:rPr>
                <w:noProof/>
                <w:webHidden/>
              </w:rPr>
              <w:fldChar w:fldCharType="begin"/>
            </w:r>
            <w:r>
              <w:rPr>
                <w:noProof/>
                <w:webHidden/>
              </w:rPr>
              <w:instrText xml:space="preserve"> PAGEREF _Toc176342044 \h </w:instrText>
            </w:r>
            <w:r>
              <w:rPr>
                <w:noProof/>
                <w:webHidden/>
              </w:rPr>
            </w:r>
            <w:r>
              <w:rPr>
                <w:noProof/>
                <w:webHidden/>
              </w:rPr>
              <w:fldChar w:fldCharType="separate"/>
            </w:r>
            <w:r>
              <w:rPr>
                <w:noProof/>
                <w:webHidden/>
              </w:rPr>
              <w:t>28</w:t>
            </w:r>
            <w:r>
              <w:rPr>
                <w:noProof/>
                <w:webHidden/>
              </w:rPr>
              <w:fldChar w:fldCharType="end"/>
            </w:r>
          </w:hyperlink>
        </w:p>
        <w:p w14:paraId="154ECE44" w14:textId="1C1AFCD8"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45" w:history="1">
            <w:r w:rsidRPr="006720E3">
              <w:rPr>
                <w:rStyle w:val="Hyperlink"/>
                <w:noProof/>
              </w:rPr>
              <w:t>B3: Integrity of Environmental Information</w:t>
            </w:r>
            <w:r>
              <w:rPr>
                <w:noProof/>
                <w:webHidden/>
              </w:rPr>
              <w:tab/>
            </w:r>
            <w:r>
              <w:rPr>
                <w:noProof/>
                <w:webHidden/>
              </w:rPr>
              <w:fldChar w:fldCharType="begin"/>
            </w:r>
            <w:r>
              <w:rPr>
                <w:noProof/>
                <w:webHidden/>
              </w:rPr>
              <w:instrText xml:space="preserve"> PAGEREF _Toc176342045 \h </w:instrText>
            </w:r>
            <w:r>
              <w:rPr>
                <w:noProof/>
                <w:webHidden/>
              </w:rPr>
            </w:r>
            <w:r>
              <w:rPr>
                <w:noProof/>
                <w:webHidden/>
              </w:rPr>
              <w:fldChar w:fldCharType="separate"/>
            </w:r>
            <w:r>
              <w:rPr>
                <w:noProof/>
                <w:webHidden/>
              </w:rPr>
              <w:t>34</w:t>
            </w:r>
            <w:r>
              <w:rPr>
                <w:noProof/>
                <w:webHidden/>
              </w:rPr>
              <w:fldChar w:fldCharType="end"/>
            </w:r>
          </w:hyperlink>
        </w:p>
        <w:p w14:paraId="0B4BB6A9" w14:textId="54FDF64D"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46" w:history="1">
            <w:r w:rsidRPr="006720E3">
              <w:rPr>
                <w:rStyle w:val="Hyperlink"/>
                <w:noProof/>
              </w:rPr>
              <w:t>B4: Quality Control</w:t>
            </w:r>
            <w:r>
              <w:rPr>
                <w:noProof/>
                <w:webHidden/>
              </w:rPr>
              <w:tab/>
            </w:r>
            <w:r>
              <w:rPr>
                <w:noProof/>
                <w:webHidden/>
              </w:rPr>
              <w:fldChar w:fldCharType="begin"/>
            </w:r>
            <w:r>
              <w:rPr>
                <w:noProof/>
                <w:webHidden/>
              </w:rPr>
              <w:instrText xml:space="preserve"> PAGEREF _Toc176342046 \h </w:instrText>
            </w:r>
            <w:r>
              <w:rPr>
                <w:noProof/>
                <w:webHidden/>
              </w:rPr>
            </w:r>
            <w:r>
              <w:rPr>
                <w:noProof/>
                <w:webHidden/>
              </w:rPr>
              <w:fldChar w:fldCharType="separate"/>
            </w:r>
            <w:r>
              <w:rPr>
                <w:noProof/>
                <w:webHidden/>
              </w:rPr>
              <w:t>35</w:t>
            </w:r>
            <w:r>
              <w:rPr>
                <w:noProof/>
                <w:webHidden/>
              </w:rPr>
              <w:fldChar w:fldCharType="end"/>
            </w:r>
          </w:hyperlink>
        </w:p>
        <w:p w14:paraId="72AB2E75" w14:textId="3BBC822D"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47" w:history="1">
            <w:r w:rsidRPr="006720E3">
              <w:rPr>
                <w:rStyle w:val="Hyperlink"/>
                <w:noProof/>
              </w:rPr>
              <w:t>B5: Instruments/Equipment Calibration, Testing, Inspection, and Maintenance</w:t>
            </w:r>
            <w:r>
              <w:rPr>
                <w:noProof/>
                <w:webHidden/>
              </w:rPr>
              <w:tab/>
            </w:r>
            <w:r>
              <w:rPr>
                <w:noProof/>
                <w:webHidden/>
              </w:rPr>
              <w:fldChar w:fldCharType="begin"/>
            </w:r>
            <w:r>
              <w:rPr>
                <w:noProof/>
                <w:webHidden/>
              </w:rPr>
              <w:instrText xml:space="preserve"> PAGEREF _Toc176342047 \h </w:instrText>
            </w:r>
            <w:r>
              <w:rPr>
                <w:noProof/>
                <w:webHidden/>
              </w:rPr>
            </w:r>
            <w:r>
              <w:rPr>
                <w:noProof/>
                <w:webHidden/>
              </w:rPr>
              <w:fldChar w:fldCharType="separate"/>
            </w:r>
            <w:r>
              <w:rPr>
                <w:noProof/>
                <w:webHidden/>
              </w:rPr>
              <w:t>37</w:t>
            </w:r>
            <w:r>
              <w:rPr>
                <w:noProof/>
                <w:webHidden/>
              </w:rPr>
              <w:fldChar w:fldCharType="end"/>
            </w:r>
          </w:hyperlink>
        </w:p>
        <w:p w14:paraId="2C224022" w14:textId="1DD33C70"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48" w:history="1">
            <w:r w:rsidRPr="006720E3">
              <w:rPr>
                <w:rStyle w:val="Hyperlink"/>
                <w:noProof/>
              </w:rPr>
              <w:t>B6: Inspection/Acceptance of Supplies and Services</w:t>
            </w:r>
            <w:r>
              <w:rPr>
                <w:noProof/>
                <w:webHidden/>
              </w:rPr>
              <w:tab/>
            </w:r>
            <w:r>
              <w:rPr>
                <w:noProof/>
                <w:webHidden/>
              </w:rPr>
              <w:fldChar w:fldCharType="begin"/>
            </w:r>
            <w:r>
              <w:rPr>
                <w:noProof/>
                <w:webHidden/>
              </w:rPr>
              <w:instrText xml:space="preserve"> PAGEREF _Toc176342048 \h </w:instrText>
            </w:r>
            <w:r>
              <w:rPr>
                <w:noProof/>
                <w:webHidden/>
              </w:rPr>
            </w:r>
            <w:r>
              <w:rPr>
                <w:noProof/>
                <w:webHidden/>
              </w:rPr>
              <w:fldChar w:fldCharType="separate"/>
            </w:r>
            <w:r>
              <w:rPr>
                <w:noProof/>
                <w:webHidden/>
              </w:rPr>
              <w:t>39</w:t>
            </w:r>
            <w:r>
              <w:rPr>
                <w:noProof/>
                <w:webHidden/>
              </w:rPr>
              <w:fldChar w:fldCharType="end"/>
            </w:r>
          </w:hyperlink>
        </w:p>
        <w:p w14:paraId="3903151F" w14:textId="1F28FA2E"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49" w:history="1">
            <w:r w:rsidRPr="006720E3">
              <w:rPr>
                <w:rStyle w:val="Hyperlink"/>
                <w:noProof/>
              </w:rPr>
              <w:t>B7: Environmental Information Management</w:t>
            </w:r>
            <w:r>
              <w:rPr>
                <w:noProof/>
                <w:webHidden/>
              </w:rPr>
              <w:tab/>
            </w:r>
            <w:r>
              <w:rPr>
                <w:noProof/>
                <w:webHidden/>
              </w:rPr>
              <w:fldChar w:fldCharType="begin"/>
            </w:r>
            <w:r>
              <w:rPr>
                <w:noProof/>
                <w:webHidden/>
              </w:rPr>
              <w:instrText xml:space="preserve"> PAGEREF _Toc176342049 \h </w:instrText>
            </w:r>
            <w:r>
              <w:rPr>
                <w:noProof/>
                <w:webHidden/>
              </w:rPr>
            </w:r>
            <w:r>
              <w:rPr>
                <w:noProof/>
                <w:webHidden/>
              </w:rPr>
              <w:fldChar w:fldCharType="separate"/>
            </w:r>
            <w:r>
              <w:rPr>
                <w:noProof/>
                <w:webHidden/>
              </w:rPr>
              <w:t>41</w:t>
            </w:r>
            <w:r>
              <w:rPr>
                <w:noProof/>
                <w:webHidden/>
              </w:rPr>
              <w:fldChar w:fldCharType="end"/>
            </w:r>
          </w:hyperlink>
        </w:p>
        <w:p w14:paraId="464E05A7" w14:textId="671DA6F3" w:rsidR="00771A0E" w:rsidRDefault="00771A0E">
          <w:pPr>
            <w:pStyle w:val="TOC1"/>
            <w:tabs>
              <w:tab w:val="left" w:pos="480"/>
            </w:tabs>
            <w:rPr>
              <w:rFonts w:asciiTheme="minorHAnsi" w:eastAsiaTheme="minorEastAsia" w:hAnsiTheme="minorHAnsi" w:cstheme="minorBidi"/>
              <w:kern w:val="2"/>
              <w:sz w:val="22"/>
              <w:szCs w:val="22"/>
              <w14:ligatures w14:val="standardContextual"/>
            </w:rPr>
          </w:pPr>
          <w:hyperlink w:anchor="_Toc176342050" w:history="1">
            <w:r w:rsidRPr="006720E3">
              <w:rPr>
                <w:rStyle w:val="Hyperlink"/>
              </w:rPr>
              <w:t>C.</w:t>
            </w:r>
            <w:r>
              <w:rPr>
                <w:rFonts w:asciiTheme="minorHAnsi" w:eastAsiaTheme="minorEastAsia" w:hAnsiTheme="minorHAnsi" w:cstheme="minorBidi"/>
                <w:kern w:val="2"/>
                <w:sz w:val="22"/>
                <w:szCs w:val="22"/>
                <w14:ligatures w14:val="standardContextual"/>
              </w:rPr>
              <w:tab/>
            </w:r>
            <w:r w:rsidRPr="006720E3">
              <w:rPr>
                <w:rStyle w:val="Hyperlink"/>
              </w:rPr>
              <w:t>C: ASSESSMENT, RESPONSE ACTIONS, AND OVERSIGHT</w:t>
            </w:r>
            <w:r>
              <w:rPr>
                <w:webHidden/>
              </w:rPr>
              <w:tab/>
            </w:r>
            <w:r>
              <w:rPr>
                <w:webHidden/>
              </w:rPr>
              <w:fldChar w:fldCharType="begin"/>
            </w:r>
            <w:r>
              <w:rPr>
                <w:webHidden/>
              </w:rPr>
              <w:instrText xml:space="preserve"> PAGEREF _Toc176342050 \h </w:instrText>
            </w:r>
            <w:r>
              <w:rPr>
                <w:webHidden/>
              </w:rPr>
            </w:r>
            <w:r>
              <w:rPr>
                <w:webHidden/>
              </w:rPr>
              <w:fldChar w:fldCharType="separate"/>
            </w:r>
            <w:r>
              <w:rPr>
                <w:webHidden/>
              </w:rPr>
              <w:t>42</w:t>
            </w:r>
            <w:r>
              <w:rPr>
                <w:webHidden/>
              </w:rPr>
              <w:fldChar w:fldCharType="end"/>
            </w:r>
          </w:hyperlink>
        </w:p>
        <w:p w14:paraId="3A3BA4C5" w14:textId="32DE67D8"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51" w:history="1">
            <w:r w:rsidRPr="006720E3">
              <w:rPr>
                <w:rStyle w:val="Hyperlink"/>
                <w:noProof/>
              </w:rPr>
              <w:t>C1 Assessments and Response Actions</w:t>
            </w:r>
            <w:r>
              <w:rPr>
                <w:noProof/>
                <w:webHidden/>
              </w:rPr>
              <w:tab/>
            </w:r>
            <w:r>
              <w:rPr>
                <w:noProof/>
                <w:webHidden/>
              </w:rPr>
              <w:fldChar w:fldCharType="begin"/>
            </w:r>
            <w:r>
              <w:rPr>
                <w:noProof/>
                <w:webHidden/>
              </w:rPr>
              <w:instrText xml:space="preserve"> PAGEREF _Toc176342051 \h </w:instrText>
            </w:r>
            <w:r>
              <w:rPr>
                <w:noProof/>
                <w:webHidden/>
              </w:rPr>
            </w:r>
            <w:r>
              <w:rPr>
                <w:noProof/>
                <w:webHidden/>
              </w:rPr>
              <w:fldChar w:fldCharType="separate"/>
            </w:r>
            <w:r>
              <w:rPr>
                <w:noProof/>
                <w:webHidden/>
              </w:rPr>
              <w:t>42</w:t>
            </w:r>
            <w:r>
              <w:rPr>
                <w:noProof/>
                <w:webHidden/>
              </w:rPr>
              <w:fldChar w:fldCharType="end"/>
            </w:r>
          </w:hyperlink>
        </w:p>
        <w:p w14:paraId="1D2CEFE3" w14:textId="15F7B3C0"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52" w:history="1">
            <w:r w:rsidRPr="006720E3">
              <w:rPr>
                <w:rStyle w:val="Hyperlink"/>
                <w:noProof/>
              </w:rPr>
              <w:t>C1.1</w:t>
            </w:r>
            <w:r>
              <w:rPr>
                <w:rFonts w:eastAsiaTheme="minorEastAsia" w:cstheme="minorBidi"/>
                <w:noProof/>
                <w:kern w:val="2"/>
                <w:sz w:val="22"/>
                <w:szCs w:val="22"/>
                <w14:ligatures w14:val="standardContextual"/>
              </w:rPr>
              <w:tab/>
            </w:r>
            <w:r w:rsidRPr="006720E3">
              <w:rPr>
                <w:rStyle w:val="Hyperlink"/>
                <w:noProof/>
              </w:rPr>
              <w:t>Assessments</w:t>
            </w:r>
            <w:r>
              <w:rPr>
                <w:noProof/>
                <w:webHidden/>
              </w:rPr>
              <w:tab/>
            </w:r>
            <w:r>
              <w:rPr>
                <w:noProof/>
                <w:webHidden/>
              </w:rPr>
              <w:fldChar w:fldCharType="begin"/>
            </w:r>
            <w:r>
              <w:rPr>
                <w:noProof/>
                <w:webHidden/>
              </w:rPr>
              <w:instrText xml:space="preserve"> PAGEREF _Toc176342052 \h </w:instrText>
            </w:r>
            <w:r>
              <w:rPr>
                <w:noProof/>
                <w:webHidden/>
              </w:rPr>
            </w:r>
            <w:r>
              <w:rPr>
                <w:noProof/>
                <w:webHidden/>
              </w:rPr>
              <w:fldChar w:fldCharType="separate"/>
            </w:r>
            <w:r>
              <w:rPr>
                <w:noProof/>
                <w:webHidden/>
              </w:rPr>
              <w:t>42</w:t>
            </w:r>
            <w:r>
              <w:rPr>
                <w:noProof/>
                <w:webHidden/>
              </w:rPr>
              <w:fldChar w:fldCharType="end"/>
            </w:r>
          </w:hyperlink>
        </w:p>
        <w:p w14:paraId="5FFB9488" w14:textId="700F15AB" w:rsidR="00771A0E" w:rsidRDefault="00771A0E">
          <w:pPr>
            <w:pStyle w:val="TOC3"/>
            <w:tabs>
              <w:tab w:val="left" w:pos="1320"/>
              <w:tab w:val="right" w:leader="dot" w:pos="10070"/>
            </w:tabs>
            <w:rPr>
              <w:rFonts w:eastAsiaTheme="minorEastAsia" w:cstheme="minorBidi"/>
              <w:noProof/>
              <w:kern w:val="2"/>
              <w:sz w:val="22"/>
              <w:szCs w:val="22"/>
              <w14:ligatures w14:val="standardContextual"/>
            </w:rPr>
          </w:pPr>
          <w:hyperlink w:anchor="_Toc176342053" w:history="1">
            <w:r w:rsidRPr="006720E3">
              <w:rPr>
                <w:rStyle w:val="Hyperlink"/>
                <w:noProof/>
              </w:rPr>
              <w:t>C1.2</w:t>
            </w:r>
            <w:r>
              <w:rPr>
                <w:rFonts w:eastAsiaTheme="minorEastAsia" w:cstheme="minorBidi"/>
                <w:noProof/>
                <w:kern w:val="2"/>
                <w:sz w:val="22"/>
                <w:szCs w:val="22"/>
                <w14:ligatures w14:val="standardContextual"/>
              </w:rPr>
              <w:tab/>
            </w:r>
            <w:r w:rsidRPr="006720E3">
              <w:rPr>
                <w:rStyle w:val="Hyperlink"/>
                <w:noProof/>
              </w:rPr>
              <w:t>Response Actions</w:t>
            </w:r>
            <w:r>
              <w:rPr>
                <w:noProof/>
                <w:webHidden/>
              </w:rPr>
              <w:tab/>
            </w:r>
            <w:r>
              <w:rPr>
                <w:noProof/>
                <w:webHidden/>
              </w:rPr>
              <w:fldChar w:fldCharType="begin"/>
            </w:r>
            <w:r>
              <w:rPr>
                <w:noProof/>
                <w:webHidden/>
              </w:rPr>
              <w:instrText xml:space="preserve"> PAGEREF _Toc176342053 \h </w:instrText>
            </w:r>
            <w:r>
              <w:rPr>
                <w:noProof/>
                <w:webHidden/>
              </w:rPr>
            </w:r>
            <w:r>
              <w:rPr>
                <w:noProof/>
                <w:webHidden/>
              </w:rPr>
              <w:fldChar w:fldCharType="separate"/>
            </w:r>
            <w:r>
              <w:rPr>
                <w:noProof/>
                <w:webHidden/>
              </w:rPr>
              <w:t>43</w:t>
            </w:r>
            <w:r>
              <w:rPr>
                <w:noProof/>
                <w:webHidden/>
              </w:rPr>
              <w:fldChar w:fldCharType="end"/>
            </w:r>
          </w:hyperlink>
        </w:p>
        <w:p w14:paraId="517E00AB" w14:textId="4FEA9F3D"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54" w:history="1">
            <w:r w:rsidRPr="006720E3">
              <w:rPr>
                <w:rStyle w:val="Hyperlink"/>
                <w:noProof/>
              </w:rPr>
              <w:t>C2: Oversight and Reports to Management</w:t>
            </w:r>
            <w:r>
              <w:rPr>
                <w:noProof/>
                <w:webHidden/>
              </w:rPr>
              <w:tab/>
            </w:r>
            <w:r>
              <w:rPr>
                <w:noProof/>
                <w:webHidden/>
              </w:rPr>
              <w:fldChar w:fldCharType="begin"/>
            </w:r>
            <w:r>
              <w:rPr>
                <w:noProof/>
                <w:webHidden/>
              </w:rPr>
              <w:instrText xml:space="preserve"> PAGEREF _Toc176342054 \h </w:instrText>
            </w:r>
            <w:r>
              <w:rPr>
                <w:noProof/>
                <w:webHidden/>
              </w:rPr>
            </w:r>
            <w:r>
              <w:rPr>
                <w:noProof/>
                <w:webHidden/>
              </w:rPr>
              <w:fldChar w:fldCharType="separate"/>
            </w:r>
            <w:r>
              <w:rPr>
                <w:noProof/>
                <w:webHidden/>
              </w:rPr>
              <w:t>43</w:t>
            </w:r>
            <w:r>
              <w:rPr>
                <w:noProof/>
                <w:webHidden/>
              </w:rPr>
              <w:fldChar w:fldCharType="end"/>
            </w:r>
          </w:hyperlink>
        </w:p>
        <w:p w14:paraId="69EC8319" w14:textId="11D4E2C9" w:rsidR="00771A0E" w:rsidRDefault="00771A0E">
          <w:pPr>
            <w:pStyle w:val="TOC1"/>
            <w:tabs>
              <w:tab w:val="left" w:pos="480"/>
            </w:tabs>
            <w:rPr>
              <w:rFonts w:asciiTheme="minorHAnsi" w:eastAsiaTheme="minorEastAsia" w:hAnsiTheme="minorHAnsi" w:cstheme="minorBidi"/>
              <w:kern w:val="2"/>
              <w:sz w:val="22"/>
              <w:szCs w:val="22"/>
              <w14:ligatures w14:val="standardContextual"/>
            </w:rPr>
          </w:pPr>
          <w:hyperlink w:anchor="_Toc176342055" w:history="1">
            <w:r w:rsidRPr="006720E3">
              <w:rPr>
                <w:rStyle w:val="Hyperlink"/>
              </w:rPr>
              <w:t>D.</w:t>
            </w:r>
            <w:r>
              <w:rPr>
                <w:rFonts w:asciiTheme="minorHAnsi" w:eastAsiaTheme="minorEastAsia" w:hAnsiTheme="minorHAnsi" w:cstheme="minorBidi"/>
                <w:kern w:val="2"/>
                <w:sz w:val="22"/>
                <w:szCs w:val="22"/>
                <w14:ligatures w14:val="standardContextual"/>
              </w:rPr>
              <w:tab/>
            </w:r>
            <w:r w:rsidRPr="006720E3">
              <w:rPr>
                <w:rStyle w:val="Hyperlink"/>
              </w:rPr>
              <w:t>ENVIRONMENTAL INFORMATION REVIEW AND USABILITY DETERMINATION</w:t>
            </w:r>
            <w:r>
              <w:rPr>
                <w:webHidden/>
              </w:rPr>
              <w:tab/>
            </w:r>
            <w:r>
              <w:rPr>
                <w:webHidden/>
              </w:rPr>
              <w:fldChar w:fldCharType="begin"/>
            </w:r>
            <w:r>
              <w:rPr>
                <w:webHidden/>
              </w:rPr>
              <w:instrText xml:space="preserve"> PAGEREF _Toc176342055 \h </w:instrText>
            </w:r>
            <w:r>
              <w:rPr>
                <w:webHidden/>
              </w:rPr>
            </w:r>
            <w:r>
              <w:rPr>
                <w:webHidden/>
              </w:rPr>
              <w:fldChar w:fldCharType="separate"/>
            </w:r>
            <w:r>
              <w:rPr>
                <w:webHidden/>
              </w:rPr>
              <w:t>44</w:t>
            </w:r>
            <w:r>
              <w:rPr>
                <w:webHidden/>
              </w:rPr>
              <w:fldChar w:fldCharType="end"/>
            </w:r>
          </w:hyperlink>
        </w:p>
        <w:p w14:paraId="316E5443" w14:textId="124041F2"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56" w:history="1">
            <w:r w:rsidRPr="006720E3">
              <w:rPr>
                <w:rStyle w:val="Hyperlink"/>
                <w:noProof/>
              </w:rPr>
              <w:t>D1: Environmental Information Review</w:t>
            </w:r>
            <w:r>
              <w:rPr>
                <w:noProof/>
                <w:webHidden/>
              </w:rPr>
              <w:tab/>
            </w:r>
            <w:r>
              <w:rPr>
                <w:noProof/>
                <w:webHidden/>
              </w:rPr>
              <w:fldChar w:fldCharType="begin"/>
            </w:r>
            <w:r>
              <w:rPr>
                <w:noProof/>
                <w:webHidden/>
              </w:rPr>
              <w:instrText xml:space="preserve"> PAGEREF _Toc176342056 \h </w:instrText>
            </w:r>
            <w:r>
              <w:rPr>
                <w:noProof/>
                <w:webHidden/>
              </w:rPr>
            </w:r>
            <w:r>
              <w:rPr>
                <w:noProof/>
                <w:webHidden/>
              </w:rPr>
              <w:fldChar w:fldCharType="separate"/>
            </w:r>
            <w:r>
              <w:rPr>
                <w:noProof/>
                <w:webHidden/>
              </w:rPr>
              <w:t>44</w:t>
            </w:r>
            <w:r>
              <w:rPr>
                <w:noProof/>
                <w:webHidden/>
              </w:rPr>
              <w:fldChar w:fldCharType="end"/>
            </w:r>
          </w:hyperlink>
        </w:p>
        <w:p w14:paraId="70A363AE" w14:textId="722EA226"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57" w:history="1">
            <w:r w:rsidRPr="006720E3">
              <w:rPr>
                <w:rStyle w:val="Hyperlink"/>
                <w:noProof/>
              </w:rPr>
              <w:t>D2: Useability Determination</w:t>
            </w:r>
            <w:r>
              <w:rPr>
                <w:noProof/>
                <w:webHidden/>
              </w:rPr>
              <w:tab/>
            </w:r>
            <w:r>
              <w:rPr>
                <w:noProof/>
                <w:webHidden/>
              </w:rPr>
              <w:fldChar w:fldCharType="begin"/>
            </w:r>
            <w:r>
              <w:rPr>
                <w:noProof/>
                <w:webHidden/>
              </w:rPr>
              <w:instrText xml:space="preserve"> PAGEREF _Toc176342057 \h </w:instrText>
            </w:r>
            <w:r>
              <w:rPr>
                <w:noProof/>
                <w:webHidden/>
              </w:rPr>
            </w:r>
            <w:r>
              <w:rPr>
                <w:noProof/>
                <w:webHidden/>
              </w:rPr>
              <w:fldChar w:fldCharType="separate"/>
            </w:r>
            <w:r>
              <w:rPr>
                <w:noProof/>
                <w:webHidden/>
              </w:rPr>
              <w:t>45</w:t>
            </w:r>
            <w:r>
              <w:rPr>
                <w:noProof/>
                <w:webHidden/>
              </w:rPr>
              <w:fldChar w:fldCharType="end"/>
            </w:r>
          </w:hyperlink>
        </w:p>
        <w:p w14:paraId="47340624" w14:textId="44DC3925" w:rsidR="00771A0E" w:rsidRDefault="00771A0E">
          <w:pPr>
            <w:pStyle w:val="TOC1"/>
            <w:tabs>
              <w:tab w:val="left" w:pos="480"/>
            </w:tabs>
            <w:rPr>
              <w:rFonts w:asciiTheme="minorHAnsi" w:eastAsiaTheme="minorEastAsia" w:hAnsiTheme="minorHAnsi" w:cstheme="minorBidi"/>
              <w:kern w:val="2"/>
              <w:sz w:val="22"/>
              <w:szCs w:val="22"/>
              <w14:ligatures w14:val="standardContextual"/>
            </w:rPr>
          </w:pPr>
          <w:hyperlink w:anchor="_Toc176342058" w:history="1">
            <w:r w:rsidRPr="006720E3">
              <w:rPr>
                <w:rStyle w:val="Hyperlink"/>
              </w:rPr>
              <w:t>E.</w:t>
            </w:r>
            <w:r>
              <w:rPr>
                <w:rFonts w:asciiTheme="minorHAnsi" w:eastAsiaTheme="minorEastAsia" w:hAnsiTheme="minorHAnsi" w:cstheme="minorBidi"/>
                <w:kern w:val="2"/>
                <w:sz w:val="22"/>
                <w:szCs w:val="22"/>
                <w14:ligatures w14:val="standardContextual"/>
              </w:rPr>
              <w:tab/>
            </w:r>
            <w:r w:rsidRPr="006720E3">
              <w:rPr>
                <w:rStyle w:val="Hyperlink"/>
              </w:rPr>
              <w:t>REFERENCES</w:t>
            </w:r>
            <w:r>
              <w:rPr>
                <w:webHidden/>
              </w:rPr>
              <w:tab/>
            </w:r>
            <w:r>
              <w:rPr>
                <w:webHidden/>
              </w:rPr>
              <w:fldChar w:fldCharType="begin"/>
            </w:r>
            <w:r>
              <w:rPr>
                <w:webHidden/>
              </w:rPr>
              <w:instrText xml:space="preserve"> PAGEREF _Toc176342058 \h </w:instrText>
            </w:r>
            <w:r>
              <w:rPr>
                <w:webHidden/>
              </w:rPr>
            </w:r>
            <w:r>
              <w:rPr>
                <w:webHidden/>
              </w:rPr>
              <w:fldChar w:fldCharType="separate"/>
            </w:r>
            <w:r>
              <w:rPr>
                <w:webHidden/>
              </w:rPr>
              <w:t>46</w:t>
            </w:r>
            <w:r>
              <w:rPr>
                <w:webHidden/>
              </w:rPr>
              <w:fldChar w:fldCharType="end"/>
            </w:r>
          </w:hyperlink>
        </w:p>
        <w:p w14:paraId="31DC7DB4" w14:textId="3E10564A" w:rsidR="00771A0E" w:rsidRDefault="00771A0E">
          <w:pPr>
            <w:pStyle w:val="TOC1"/>
            <w:tabs>
              <w:tab w:val="left" w:pos="480"/>
            </w:tabs>
            <w:rPr>
              <w:rFonts w:asciiTheme="minorHAnsi" w:eastAsiaTheme="minorEastAsia" w:hAnsiTheme="minorHAnsi" w:cstheme="minorBidi"/>
              <w:kern w:val="2"/>
              <w:sz w:val="22"/>
              <w:szCs w:val="22"/>
              <w14:ligatures w14:val="standardContextual"/>
            </w:rPr>
          </w:pPr>
          <w:hyperlink w:anchor="_Toc176342059" w:history="1">
            <w:r w:rsidRPr="006720E3">
              <w:rPr>
                <w:rStyle w:val="Hyperlink"/>
              </w:rPr>
              <w:t>F.</w:t>
            </w:r>
            <w:r>
              <w:rPr>
                <w:rFonts w:asciiTheme="minorHAnsi" w:eastAsiaTheme="minorEastAsia" w:hAnsiTheme="minorHAnsi" w:cstheme="minorBidi"/>
                <w:kern w:val="2"/>
                <w:sz w:val="22"/>
                <w:szCs w:val="22"/>
                <w14:ligatures w14:val="standardContextual"/>
              </w:rPr>
              <w:tab/>
            </w:r>
            <w:r w:rsidRPr="006720E3">
              <w:rPr>
                <w:rStyle w:val="Hyperlink"/>
              </w:rPr>
              <w:t>APPENDICES</w:t>
            </w:r>
            <w:r>
              <w:rPr>
                <w:webHidden/>
              </w:rPr>
              <w:tab/>
            </w:r>
            <w:r>
              <w:rPr>
                <w:webHidden/>
              </w:rPr>
              <w:fldChar w:fldCharType="begin"/>
            </w:r>
            <w:r>
              <w:rPr>
                <w:webHidden/>
              </w:rPr>
              <w:instrText xml:space="preserve"> PAGEREF _Toc176342059 \h </w:instrText>
            </w:r>
            <w:r>
              <w:rPr>
                <w:webHidden/>
              </w:rPr>
            </w:r>
            <w:r>
              <w:rPr>
                <w:webHidden/>
              </w:rPr>
              <w:fldChar w:fldCharType="separate"/>
            </w:r>
            <w:r>
              <w:rPr>
                <w:webHidden/>
              </w:rPr>
              <w:t>47</w:t>
            </w:r>
            <w:r>
              <w:rPr>
                <w:webHidden/>
              </w:rPr>
              <w:fldChar w:fldCharType="end"/>
            </w:r>
          </w:hyperlink>
        </w:p>
        <w:p w14:paraId="72CF2812" w14:textId="4F3A3E88"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60" w:history="1">
            <w:r w:rsidRPr="006720E3">
              <w:rPr>
                <w:rStyle w:val="Hyperlink"/>
                <w:noProof/>
              </w:rPr>
              <w:t>Appendix A: Crosswalk between QAPP Standard and EPA QA/R-5</w:t>
            </w:r>
            <w:r>
              <w:rPr>
                <w:noProof/>
                <w:webHidden/>
              </w:rPr>
              <w:tab/>
            </w:r>
            <w:r>
              <w:rPr>
                <w:noProof/>
                <w:webHidden/>
              </w:rPr>
              <w:fldChar w:fldCharType="begin"/>
            </w:r>
            <w:r>
              <w:rPr>
                <w:noProof/>
                <w:webHidden/>
              </w:rPr>
              <w:instrText xml:space="preserve"> PAGEREF _Toc176342060 \h </w:instrText>
            </w:r>
            <w:r>
              <w:rPr>
                <w:noProof/>
                <w:webHidden/>
              </w:rPr>
            </w:r>
            <w:r>
              <w:rPr>
                <w:noProof/>
                <w:webHidden/>
              </w:rPr>
              <w:fldChar w:fldCharType="separate"/>
            </w:r>
            <w:r>
              <w:rPr>
                <w:noProof/>
                <w:webHidden/>
              </w:rPr>
              <w:t>47</w:t>
            </w:r>
            <w:r>
              <w:rPr>
                <w:noProof/>
                <w:webHidden/>
              </w:rPr>
              <w:fldChar w:fldCharType="end"/>
            </w:r>
          </w:hyperlink>
        </w:p>
        <w:p w14:paraId="104137E6" w14:textId="3D700236" w:rsidR="00771A0E" w:rsidRDefault="00771A0E">
          <w:pPr>
            <w:pStyle w:val="TOC2"/>
            <w:tabs>
              <w:tab w:val="right" w:leader="dot" w:pos="10070"/>
            </w:tabs>
            <w:rPr>
              <w:rFonts w:eastAsiaTheme="minorEastAsia" w:cstheme="minorBidi"/>
              <w:noProof/>
              <w:kern w:val="2"/>
              <w:sz w:val="22"/>
              <w:szCs w:val="22"/>
              <w14:ligatures w14:val="standardContextual"/>
            </w:rPr>
          </w:pPr>
          <w:hyperlink w:anchor="_Toc176342061" w:history="1">
            <w:r w:rsidRPr="006720E3">
              <w:rPr>
                <w:rStyle w:val="Hyperlink"/>
                <w:noProof/>
              </w:rPr>
              <w:t>Appendix B: QAPP Checklist</w:t>
            </w:r>
            <w:r>
              <w:rPr>
                <w:noProof/>
                <w:webHidden/>
              </w:rPr>
              <w:tab/>
            </w:r>
            <w:r>
              <w:rPr>
                <w:noProof/>
                <w:webHidden/>
              </w:rPr>
              <w:fldChar w:fldCharType="begin"/>
            </w:r>
            <w:r>
              <w:rPr>
                <w:noProof/>
                <w:webHidden/>
              </w:rPr>
              <w:instrText xml:space="preserve"> PAGEREF _Toc176342061 \h </w:instrText>
            </w:r>
            <w:r>
              <w:rPr>
                <w:noProof/>
                <w:webHidden/>
              </w:rPr>
            </w:r>
            <w:r>
              <w:rPr>
                <w:noProof/>
                <w:webHidden/>
              </w:rPr>
              <w:fldChar w:fldCharType="separate"/>
            </w:r>
            <w:r>
              <w:rPr>
                <w:noProof/>
                <w:webHidden/>
              </w:rPr>
              <w:t>49</w:t>
            </w:r>
            <w:r>
              <w:rPr>
                <w:noProof/>
                <w:webHidden/>
              </w:rPr>
              <w:fldChar w:fldCharType="end"/>
            </w:r>
          </w:hyperlink>
        </w:p>
        <w:p w14:paraId="7EA03298" w14:textId="310A21B0" w:rsidR="00C9777D" w:rsidRPr="009A5B54" w:rsidRDefault="00EE0414" w:rsidP="00914F93">
          <w:pPr>
            <w:pStyle w:val="TOCHeading"/>
            <w:numPr>
              <w:ilvl w:val="0"/>
              <w:numId w:val="0"/>
            </w:numPr>
            <w:rPr>
              <w:noProof/>
            </w:rPr>
          </w:pPr>
          <w:r w:rsidRPr="00A03FEB">
            <w:rPr>
              <w:noProof/>
            </w:rPr>
            <w:fldChar w:fldCharType="end"/>
          </w:r>
          <w:r w:rsidR="00D60307" w:rsidRPr="009A5B54">
            <w:rPr>
              <w:noProof/>
            </w:rPr>
            <w:t>Figures</w:t>
          </w:r>
          <w:r w:rsidR="0034246D" w:rsidRPr="009A5B54">
            <w:rPr>
              <w:noProof/>
            </w:rPr>
            <w:fldChar w:fldCharType="begin"/>
          </w:r>
          <w:r w:rsidR="0034246D" w:rsidRPr="009A5B54">
            <w:rPr>
              <w:noProof/>
            </w:rPr>
            <w:instrText xml:space="preserve"> TOC \h \z \c "Figure" </w:instrText>
          </w:r>
          <w:r w:rsidR="0034246D" w:rsidRPr="009A5B54">
            <w:rPr>
              <w:noProof/>
            </w:rPr>
            <w:fldChar w:fldCharType="separate"/>
          </w:r>
        </w:p>
        <w:p w14:paraId="62C1E9ED" w14:textId="2FCE677A" w:rsidR="00C9777D" w:rsidRPr="009A5B54" w:rsidRDefault="00C9777D">
          <w:pPr>
            <w:pStyle w:val="TableofFigures"/>
            <w:tabs>
              <w:tab w:val="right" w:leader="dot" w:pos="10070"/>
            </w:tabs>
            <w:rPr>
              <w:rFonts w:asciiTheme="majorHAnsi" w:eastAsiaTheme="minorEastAsia" w:hAnsiTheme="majorHAnsi" w:cstheme="majorHAnsi"/>
              <w:noProof/>
              <w:sz w:val="22"/>
              <w:szCs w:val="22"/>
            </w:rPr>
          </w:pPr>
          <w:hyperlink w:anchor="_Toc147925756" w:history="1">
            <w:r w:rsidRPr="009A5B54">
              <w:rPr>
                <w:rStyle w:val="Hyperlink"/>
                <w:rFonts w:asciiTheme="majorHAnsi" w:hAnsiTheme="majorHAnsi" w:cstheme="majorHAnsi"/>
                <w:noProof/>
              </w:rPr>
              <w:t>Figure 1.Example of an Intramural Organizational Chart</w:t>
            </w:r>
            <w:r w:rsidRPr="009A5B54">
              <w:rPr>
                <w:rFonts w:asciiTheme="majorHAnsi" w:hAnsiTheme="majorHAnsi" w:cstheme="majorHAnsi"/>
                <w:noProof/>
                <w:webHidden/>
              </w:rPr>
              <w:tab/>
            </w:r>
            <w:r w:rsidRPr="009A5B54">
              <w:rPr>
                <w:rFonts w:asciiTheme="majorHAnsi" w:hAnsiTheme="majorHAnsi" w:cstheme="majorHAnsi"/>
                <w:noProof/>
                <w:webHidden/>
              </w:rPr>
              <w:fldChar w:fldCharType="begin"/>
            </w:r>
            <w:r w:rsidRPr="009A5B54">
              <w:rPr>
                <w:rFonts w:asciiTheme="majorHAnsi" w:hAnsiTheme="majorHAnsi" w:cstheme="majorHAnsi"/>
                <w:noProof/>
                <w:webHidden/>
              </w:rPr>
              <w:instrText xml:space="preserve"> PAGEREF _Toc147925756 \h </w:instrText>
            </w:r>
            <w:r w:rsidRPr="009A5B54">
              <w:rPr>
                <w:rFonts w:asciiTheme="majorHAnsi" w:hAnsiTheme="majorHAnsi" w:cstheme="majorHAnsi"/>
                <w:noProof/>
                <w:webHidden/>
              </w:rPr>
            </w:r>
            <w:r w:rsidRPr="009A5B54">
              <w:rPr>
                <w:rFonts w:asciiTheme="majorHAnsi" w:hAnsiTheme="majorHAnsi" w:cstheme="majorHAnsi"/>
                <w:noProof/>
                <w:webHidden/>
              </w:rPr>
              <w:fldChar w:fldCharType="separate"/>
            </w:r>
            <w:r w:rsidR="00A03FEB" w:rsidRPr="009A5B54">
              <w:rPr>
                <w:rFonts w:asciiTheme="majorHAnsi" w:hAnsiTheme="majorHAnsi" w:cstheme="majorHAnsi"/>
                <w:noProof/>
                <w:webHidden/>
              </w:rPr>
              <w:t>21</w:t>
            </w:r>
            <w:r w:rsidRPr="009A5B54">
              <w:rPr>
                <w:rFonts w:asciiTheme="majorHAnsi" w:hAnsiTheme="majorHAnsi" w:cstheme="majorHAnsi"/>
                <w:noProof/>
                <w:webHidden/>
              </w:rPr>
              <w:fldChar w:fldCharType="end"/>
            </w:r>
          </w:hyperlink>
        </w:p>
        <w:p w14:paraId="44381AEA" w14:textId="57BD282F" w:rsidR="00C9777D" w:rsidRPr="009A5B54" w:rsidRDefault="00C9777D">
          <w:pPr>
            <w:pStyle w:val="TableofFigures"/>
            <w:tabs>
              <w:tab w:val="right" w:leader="dot" w:pos="10070"/>
            </w:tabs>
            <w:rPr>
              <w:rFonts w:asciiTheme="majorHAnsi" w:eastAsiaTheme="minorEastAsia" w:hAnsiTheme="majorHAnsi" w:cstheme="majorHAnsi"/>
              <w:noProof/>
              <w:sz w:val="22"/>
              <w:szCs w:val="22"/>
            </w:rPr>
          </w:pPr>
          <w:hyperlink w:anchor="_Toc147925757" w:history="1">
            <w:r w:rsidRPr="009A5B54">
              <w:rPr>
                <w:rStyle w:val="Hyperlink"/>
                <w:rFonts w:asciiTheme="majorHAnsi" w:hAnsiTheme="majorHAnsi" w:cstheme="majorHAnsi"/>
                <w:noProof/>
              </w:rPr>
              <w:t>Figure 2. Example of an Extramural Organizational Chart</w:t>
            </w:r>
            <w:r w:rsidRPr="009A5B54">
              <w:rPr>
                <w:rFonts w:asciiTheme="majorHAnsi" w:hAnsiTheme="majorHAnsi" w:cstheme="majorHAnsi"/>
                <w:noProof/>
                <w:webHidden/>
              </w:rPr>
              <w:tab/>
            </w:r>
            <w:r w:rsidRPr="009A5B54">
              <w:rPr>
                <w:rFonts w:asciiTheme="majorHAnsi" w:hAnsiTheme="majorHAnsi" w:cstheme="majorHAnsi"/>
                <w:noProof/>
                <w:webHidden/>
              </w:rPr>
              <w:fldChar w:fldCharType="begin"/>
            </w:r>
            <w:r w:rsidRPr="009A5B54">
              <w:rPr>
                <w:rFonts w:asciiTheme="majorHAnsi" w:hAnsiTheme="majorHAnsi" w:cstheme="majorHAnsi"/>
                <w:noProof/>
                <w:webHidden/>
              </w:rPr>
              <w:instrText xml:space="preserve"> PAGEREF _Toc147925757 \h </w:instrText>
            </w:r>
            <w:r w:rsidRPr="009A5B54">
              <w:rPr>
                <w:rFonts w:asciiTheme="majorHAnsi" w:hAnsiTheme="majorHAnsi" w:cstheme="majorHAnsi"/>
                <w:noProof/>
                <w:webHidden/>
              </w:rPr>
            </w:r>
            <w:r w:rsidRPr="009A5B54">
              <w:rPr>
                <w:rFonts w:asciiTheme="majorHAnsi" w:hAnsiTheme="majorHAnsi" w:cstheme="majorHAnsi"/>
                <w:noProof/>
                <w:webHidden/>
              </w:rPr>
              <w:fldChar w:fldCharType="separate"/>
            </w:r>
            <w:r w:rsidR="00A03FEB" w:rsidRPr="009A5B54">
              <w:rPr>
                <w:rFonts w:asciiTheme="majorHAnsi" w:hAnsiTheme="majorHAnsi" w:cstheme="majorHAnsi"/>
                <w:noProof/>
                <w:webHidden/>
              </w:rPr>
              <w:t>22</w:t>
            </w:r>
            <w:r w:rsidRPr="009A5B54">
              <w:rPr>
                <w:rFonts w:asciiTheme="majorHAnsi" w:hAnsiTheme="majorHAnsi" w:cstheme="majorHAnsi"/>
                <w:noProof/>
                <w:webHidden/>
              </w:rPr>
              <w:fldChar w:fldCharType="end"/>
            </w:r>
          </w:hyperlink>
        </w:p>
        <w:p w14:paraId="353855BD" w14:textId="77777777" w:rsidR="00AA6A3D" w:rsidRPr="009A5B54" w:rsidRDefault="0034246D" w:rsidP="00914F93">
          <w:pPr>
            <w:pStyle w:val="TOCHeading"/>
            <w:numPr>
              <w:ilvl w:val="0"/>
              <w:numId w:val="0"/>
            </w:numPr>
            <w:rPr>
              <w:b/>
              <w:bCs/>
              <w:noProof/>
            </w:rPr>
          </w:pPr>
          <w:r w:rsidRPr="009A5B54">
            <w:rPr>
              <w:noProof/>
            </w:rPr>
            <w:fldChar w:fldCharType="end"/>
          </w:r>
          <w:r w:rsidR="00AA6A3D" w:rsidRPr="009A5B54">
            <w:rPr>
              <w:noProof/>
            </w:rPr>
            <w:t>Tables</w:t>
          </w:r>
        </w:p>
        <w:p w14:paraId="273D78F3" w14:textId="51541608" w:rsidR="00771A0E" w:rsidRDefault="00AA6A3D">
          <w:pPr>
            <w:pStyle w:val="TableofFigures"/>
            <w:tabs>
              <w:tab w:val="right" w:leader="dot" w:pos="10070"/>
            </w:tabs>
            <w:rPr>
              <w:rFonts w:eastAsiaTheme="minorEastAsia" w:cstheme="minorBidi"/>
              <w:noProof/>
              <w:kern w:val="2"/>
              <w:sz w:val="22"/>
              <w:szCs w:val="22"/>
              <w14:ligatures w14:val="standardContextual"/>
            </w:rPr>
          </w:pPr>
          <w:r w:rsidRPr="009A5B54">
            <w:rPr>
              <w:rFonts w:asciiTheme="majorHAnsi" w:hAnsiTheme="majorHAnsi" w:cstheme="majorHAnsi"/>
            </w:rPr>
            <w:fldChar w:fldCharType="begin"/>
          </w:r>
          <w:r w:rsidRPr="009A5B54">
            <w:rPr>
              <w:rFonts w:asciiTheme="majorHAnsi" w:hAnsiTheme="majorHAnsi" w:cstheme="majorHAnsi"/>
            </w:rPr>
            <w:instrText xml:space="preserve"> TOC \h \z \c "Table" </w:instrText>
          </w:r>
          <w:r w:rsidRPr="009A5B54">
            <w:rPr>
              <w:rFonts w:asciiTheme="majorHAnsi" w:hAnsiTheme="majorHAnsi" w:cstheme="majorHAnsi"/>
            </w:rPr>
            <w:fldChar w:fldCharType="separate"/>
          </w:r>
          <w:hyperlink w:anchor="_Toc176341983" w:history="1">
            <w:r w:rsidR="00771A0E" w:rsidRPr="004C5486">
              <w:rPr>
                <w:rStyle w:val="Hyperlink"/>
                <w:noProof/>
              </w:rPr>
              <w:t>Table 1. Example of a completed Revision History Table for an Initial QAPP.</w:t>
            </w:r>
            <w:r w:rsidR="00771A0E">
              <w:rPr>
                <w:noProof/>
                <w:webHidden/>
              </w:rPr>
              <w:tab/>
            </w:r>
            <w:r w:rsidR="00771A0E">
              <w:rPr>
                <w:noProof/>
                <w:webHidden/>
              </w:rPr>
              <w:fldChar w:fldCharType="begin"/>
            </w:r>
            <w:r w:rsidR="00771A0E">
              <w:rPr>
                <w:noProof/>
                <w:webHidden/>
              </w:rPr>
              <w:instrText xml:space="preserve"> PAGEREF _Toc176341983 \h </w:instrText>
            </w:r>
            <w:r w:rsidR="00771A0E">
              <w:rPr>
                <w:noProof/>
                <w:webHidden/>
              </w:rPr>
            </w:r>
            <w:r w:rsidR="00771A0E">
              <w:rPr>
                <w:noProof/>
                <w:webHidden/>
              </w:rPr>
              <w:fldChar w:fldCharType="separate"/>
            </w:r>
            <w:r w:rsidR="00771A0E">
              <w:rPr>
                <w:noProof/>
                <w:webHidden/>
              </w:rPr>
              <w:t>9</w:t>
            </w:r>
            <w:r w:rsidR="00771A0E">
              <w:rPr>
                <w:noProof/>
                <w:webHidden/>
              </w:rPr>
              <w:fldChar w:fldCharType="end"/>
            </w:r>
          </w:hyperlink>
        </w:p>
        <w:p w14:paraId="7C55BEBE" w14:textId="18B41BC7"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84" w:history="1">
            <w:r w:rsidRPr="004C5486">
              <w:rPr>
                <w:rStyle w:val="Hyperlink"/>
                <w:noProof/>
              </w:rPr>
              <w:t>Table 2. Example Table of Completed Revision History of an updated/revised QAPP.</w:t>
            </w:r>
            <w:r>
              <w:rPr>
                <w:noProof/>
                <w:webHidden/>
              </w:rPr>
              <w:tab/>
            </w:r>
            <w:r>
              <w:rPr>
                <w:noProof/>
                <w:webHidden/>
              </w:rPr>
              <w:fldChar w:fldCharType="begin"/>
            </w:r>
            <w:r>
              <w:rPr>
                <w:noProof/>
                <w:webHidden/>
              </w:rPr>
              <w:instrText xml:space="preserve"> PAGEREF _Toc176341984 \h </w:instrText>
            </w:r>
            <w:r>
              <w:rPr>
                <w:noProof/>
                <w:webHidden/>
              </w:rPr>
            </w:r>
            <w:r>
              <w:rPr>
                <w:noProof/>
                <w:webHidden/>
              </w:rPr>
              <w:fldChar w:fldCharType="separate"/>
            </w:r>
            <w:r>
              <w:rPr>
                <w:noProof/>
                <w:webHidden/>
              </w:rPr>
              <w:t>9</w:t>
            </w:r>
            <w:r>
              <w:rPr>
                <w:noProof/>
                <w:webHidden/>
              </w:rPr>
              <w:fldChar w:fldCharType="end"/>
            </w:r>
          </w:hyperlink>
        </w:p>
        <w:p w14:paraId="00836F45" w14:textId="6640C332"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85" w:history="1">
            <w:r w:rsidRPr="004C5486">
              <w:rPr>
                <w:rStyle w:val="Hyperlink"/>
                <w:noProof/>
              </w:rPr>
              <w:t>Table 3. Example of an Acronym/Abbreviations/Definitions Table</w:t>
            </w:r>
            <w:r>
              <w:rPr>
                <w:noProof/>
                <w:webHidden/>
              </w:rPr>
              <w:tab/>
            </w:r>
            <w:r>
              <w:rPr>
                <w:noProof/>
                <w:webHidden/>
              </w:rPr>
              <w:fldChar w:fldCharType="begin"/>
            </w:r>
            <w:r>
              <w:rPr>
                <w:noProof/>
                <w:webHidden/>
              </w:rPr>
              <w:instrText xml:space="preserve"> PAGEREF _Toc176341985 \h </w:instrText>
            </w:r>
            <w:r>
              <w:rPr>
                <w:noProof/>
                <w:webHidden/>
              </w:rPr>
            </w:r>
            <w:r>
              <w:rPr>
                <w:noProof/>
                <w:webHidden/>
              </w:rPr>
              <w:fldChar w:fldCharType="separate"/>
            </w:r>
            <w:r>
              <w:rPr>
                <w:noProof/>
                <w:webHidden/>
              </w:rPr>
              <w:t>10</w:t>
            </w:r>
            <w:r>
              <w:rPr>
                <w:noProof/>
                <w:webHidden/>
              </w:rPr>
              <w:fldChar w:fldCharType="end"/>
            </w:r>
          </w:hyperlink>
        </w:p>
        <w:p w14:paraId="4D506170" w14:textId="04175DD4"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86" w:history="1">
            <w:r w:rsidRPr="004C5486">
              <w:rPr>
                <w:rStyle w:val="Hyperlink"/>
                <w:noProof/>
              </w:rPr>
              <w:t>Table 4: Example Project Purpose and Problem Summary</w:t>
            </w:r>
            <w:r>
              <w:rPr>
                <w:noProof/>
                <w:webHidden/>
              </w:rPr>
              <w:tab/>
            </w:r>
            <w:r>
              <w:rPr>
                <w:noProof/>
                <w:webHidden/>
              </w:rPr>
              <w:fldChar w:fldCharType="begin"/>
            </w:r>
            <w:r>
              <w:rPr>
                <w:noProof/>
                <w:webHidden/>
              </w:rPr>
              <w:instrText xml:space="preserve"> PAGEREF _Toc176341986 \h </w:instrText>
            </w:r>
            <w:r>
              <w:rPr>
                <w:noProof/>
                <w:webHidden/>
              </w:rPr>
            </w:r>
            <w:r>
              <w:rPr>
                <w:noProof/>
                <w:webHidden/>
              </w:rPr>
              <w:fldChar w:fldCharType="separate"/>
            </w:r>
            <w:r>
              <w:rPr>
                <w:noProof/>
                <w:webHidden/>
              </w:rPr>
              <w:t>11</w:t>
            </w:r>
            <w:r>
              <w:rPr>
                <w:noProof/>
                <w:webHidden/>
              </w:rPr>
              <w:fldChar w:fldCharType="end"/>
            </w:r>
          </w:hyperlink>
        </w:p>
        <w:p w14:paraId="1FB6E872" w14:textId="02582E8A"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87" w:history="1">
            <w:r w:rsidRPr="004C5486">
              <w:rPr>
                <w:rStyle w:val="Hyperlink"/>
                <w:noProof/>
              </w:rPr>
              <w:t>Table 5: Example Applicable Regulatory Programs and Standards</w:t>
            </w:r>
            <w:r>
              <w:rPr>
                <w:noProof/>
                <w:webHidden/>
              </w:rPr>
              <w:tab/>
            </w:r>
            <w:r>
              <w:rPr>
                <w:noProof/>
                <w:webHidden/>
              </w:rPr>
              <w:fldChar w:fldCharType="begin"/>
            </w:r>
            <w:r>
              <w:rPr>
                <w:noProof/>
                <w:webHidden/>
              </w:rPr>
              <w:instrText xml:space="preserve"> PAGEREF _Toc176341987 \h </w:instrText>
            </w:r>
            <w:r>
              <w:rPr>
                <w:noProof/>
                <w:webHidden/>
              </w:rPr>
            </w:r>
            <w:r>
              <w:rPr>
                <w:noProof/>
                <w:webHidden/>
              </w:rPr>
              <w:fldChar w:fldCharType="separate"/>
            </w:r>
            <w:r>
              <w:rPr>
                <w:noProof/>
                <w:webHidden/>
              </w:rPr>
              <w:t>11</w:t>
            </w:r>
            <w:r>
              <w:rPr>
                <w:noProof/>
                <w:webHidden/>
              </w:rPr>
              <w:fldChar w:fldCharType="end"/>
            </w:r>
          </w:hyperlink>
        </w:p>
        <w:p w14:paraId="47002BCA" w14:textId="18F2F2FA"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88" w:history="1">
            <w:r w:rsidRPr="004C5486">
              <w:rPr>
                <w:rStyle w:val="Hyperlink"/>
                <w:noProof/>
              </w:rPr>
              <w:t>Table 6: Example Other QA Planning Documents that have Relevant Requirements</w:t>
            </w:r>
            <w:r>
              <w:rPr>
                <w:noProof/>
                <w:webHidden/>
              </w:rPr>
              <w:tab/>
            </w:r>
            <w:r>
              <w:rPr>
                <w:noProof/>
                <w:webHidden/>
              </w:rPr>
              <w:fldChar w:fldCharType="begin"/>
            </w:r>
            <w:r>
              <w:rPr>
                <w:noProof/>
                <w:webHidden/>
              </w:rPr>
              <w:instrText xml:space="preserve"> PAGEREF _Toc176341988 \h </w:instrText>
            </w:r>
            <w:r>
              <w:rPr>
                <w:noProof/>
                <w:webHidden/>
              </w:rPr>
            </w:r>
            <w:r>
              <w:rPr>
                <w:noProof/>
                <w:webHidden/>
              </w:rPr>
              <w:fldChar w:fldCharType="separate"/>
            </w:r>
            <w:r>
              <w:rPr>
                <w:noProof/>
                <w:webHidden/>
              </w:rPr>
              <w:t>12</w:t>
            </w:r>
            <w:r>
              <w:rPr>
                <w:noProof/>
                <w:webHidden/>
              </w:rPr>
              <w:fldChar w:fldCharType="end"/>
            </w:r>
          </w:hyperlink>
        </w:p>
        <w:p w14:paraId="6C9CBE12" w14:textId="07B2D229"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89" w:history="1">
            <w:r w:rsidRPr="004C5486">
              <w:rPr>
                <w:rStyle w:val="Hyperlink"/>
                <w:noProof/>
              </w:rPr>
              <w:t>Table 7. Example Analytical Parameters and Target Limits Table</w:t>
            </w:r>
            <w:r>
              <w:rPr>
                <w:noProof/>
                <w:webHidden/>
              </w:rPr>
              <w:tab/>
            </w:r>
            <w:r>
              <w:rPr>
                <w:noProof/>
                <w:webHidden/>
              </w:rPr>
              <w:fldChar w:fldCharType="begin"/>
            </w:r>
            <w:r>
              <w:rPr>
                <w:noProof/>
                <w:webHidden/>
              </w:rPr>
              <w:instrText xml:space="preserve"> PAGEREF _Toc176341989 \h </w:instrText>
            </w:r>
            <w:r>
              <w:rPr>
                <w:noProof/>
                <w:webHidden/>
              </w:rPr>
            </w:r>
            <w:r>
              <w:rPr>
                <w:noProof/>
                <w:webHidden/>
              </w:rPr>
              <w:fldChar w:fldCharType="separate"/>
            </w:r>
            <w:r>
              <w:rPr>
                <w:noProof/>
                <w:webHidden/>
              </w:rPr>
              <w:t>13</w:t>
            </w:r>
            <w:r>
              <w:rPr>
                <w:noProof/>
                <w:webHidden/>
              </w:rPr>
              <w:fldChar w:fldCharType="end"/>
            </w:r>
          </w:hyperlink>
        </w:p>
        <w:p w14:paraId="5434A2A3" w14:textId="27CFDB1F"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0" w:history="1">
            <w:r w:rsidRPr="004C5486">
              <w:rPr>
                <w:rStyle w:val="Hyperlink"/>
                <w:noProof/>
              </w:rPr>
              <w:t>Table 8. Quality Control Requirements for Analyses Example Table</w:t>
            </w:r>
            <w:r>
              <w:rPr>
                <w:noProof/>
                <w:webHidden/>
              </w:rPr>
              <w:tab/>
            </w:r>
            <w:r>
              <w:rPr>
                <w:noProof/>
                <w:webHidden/>
              </w:rPr>
              <w:fldChar w:fldCharType="begin"/>
            </w:r>
            <w:r>
              <w:rPr>
                <w:noProof/>
                <w:webHidden/>
              </w:rPr>
              <w:instrText xml:space="preserve"> PAGEREF _Toc176341990 \h </w:instrText>
            </w:r>
            <w:r>
              <w:rPr>
                <w:noProof/>
                <w:webHidden/>
              </w:rPr>
            </w:r>
            <w:r>
              <w:rPr>
                <w:noProof/>
                <w:webHidden/>
              </w:rPr>
              <w:fldChar w:fldCharType="separate"/>
            </w:r>
            <w:r>
              <w:rPr>
                <w:noProof/>
                <w:webHidden/>
              </w:rPr>
              <w:t>14</w:t>
            </w:r>
            <w:r>
              <w:rPr>
                <w:noProof/>
                <w:webHidden/>
              </w:rPr>
              <w:fldChar w:fldCharType="end"/>
            </w:r>
          </w:hyperlink>
        </w:p>
        <w:p w14:paraId="025028DA" w14:textId="4E25666E"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1" w:history="1">
            <w:r w:rsidRPr="004C5486">
              <w:rPr>
                <w:rStyle w:val="Hyperlink"/>
                <w:noProof/>
              </w:rPr>
              <w:t>Table 9. Quality Control Requirements for Field Measurements</w:t>
            </w:r>
            <w:r>
              <w:rPr>
                <w:noProof/>
                <w:webHidden/>
              </w:rPr>
              <w:tab/>
            </w:r>
            <w:r>
              <w:rPr>
                <w:noProof/>
                <w:webHidden/>
              </w:rPr>
              <w:fldChar w:fldCharType="begin"/>
            </w:r>
            <w:r>
              <w:rPr>
                <w:noProof/>
                <w:webHidden/>
              </w:rPr>
              <w:instrText xml:space="preserve"> PAGEREF _Toc176341991 \h </w:instrText>
            </w:r>
            <w:r>
              <w:rPr>
                <w:noProof/>
                <w:webHidden/>
              </w:rPr>
            </w:r>
            <w:r>
              <w:rPr>
                <w:noProof/>
                <w:webHidden/>
              </w:rPr>
              <w:fldChar w:fldCharType="separate"/>
            </w:r>
            <w:r>
              <w:rPr>
                <w:noProof/>
                <w:webHidden/>
              </w:rPr>
              <w:t>15</w:t>
            </w:r>
            <w:r>
              <w:rPr>
                <w:noProof/>
                <w:webHidden/>
              </w:rPr>
              <w:fldChar w:fldCharType="end"/>
            </w:r>
          </w:hyperlink>
        </w:p>
        <w:p w14:paraId="583BDA4F" w14:textId="09B48D73"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2" w:history="1">
            <w:r w:rsidRPr="004C5486">
              <w:rPr>
                <w:rStyle w:val="Hyperlink"/>
                <w:noProof/>
              </w:rPr>
              <w:t>Table 10. Standard Data Quality Indicators Definitions and Examples of Checks &amp; Goals</w:t>
            </w:r>
            <w:r>
              <w:rPr>
                <w:noProof/>
                <w:webHidden/>
              </w:rPr>
              <w:tab/>
            </w:r>
            <w:r>
              <w:rPr>
                <w:noProof/>
                <w:webHidden/>
              </w:rPr>
              <w:fldChar w:fldCharType="begin"/>
            </w:r>
            <w:r>
              <w:rPr>
                <w:noProof/>
                <w:webHidden/>
              </w:rPr>
              <w:instrText xml:space="preserve"> PAGEREF _Toc176341992 \h </w:instrText>
            </w:r>
            <w:r>
              <w:rPr>
                <w:noProof/>
                <w:webHidden/>
              </w:rPr>
            </w:r>
            <w:r>
              <w:rPr>
                <w:noProof/>
                <w:webHidden/>
              </w:rPr>
              <w:fldChar w:fldCharType="separate"/>
            </w:r>
            <w:r>
              <w:rPr>
                <w:noProof/>
                <w:webHidden/>
              </w:rPr>
              <w:t>15</w:t>
            </w:r>
            <w:r>
              <w:rPr>
                <w:noProof/>
                <w:webHidden/>
              </w:rPr>
              <w:fldChar w:fldCharType="end"/>
            </w:r>
          </w:hyperlink>
        </w:p>
        <w:p w14:paraId="0B32DB80" w14:textId="4156BA0D"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3" w:history="1">
            <w:r w:rsidRPr="004C5486">
              <w:rPr>
                <w:rStyle w:val="Hyperlink"/>
                <w:noProof/>
              </w:rPr>
              <w:t>Table 11. Examples of GAFs as they pertain to existing environmental information operations.</w:t>
            </w:r>
            <w:r>
              <w:rPr>
                <w:noProof/>
                <w:webHidden/>
              </w:rPr>
              <w:tab/>
            </w:r>
            <w:r>
              <w:rPr>
                <w:noProof/>
                <w:webHidden/>
              </w:rPr>
              <w:fldChar w:fldCharType="begin"/>
            </w:r>
            <w:r>
              <w:rPr>
                <w:noProof/>
                <w:webHidden/>
              </w:rPr>
              <w:instrText xml:space="preserve"> PAGEREF _Toc176341993 \h </w:instrText>
            </w:r>
            <w:r>
              <w:rPr>
                <w:noProof/>
                <w:webHidden/>
              </w:rPr>
            </w:r>
            <w:r>
              <w:rPr>
                <w:noProof/>
                <w:webHidden/>
              </w:rPr>
              <w:fldChar w:fldCharType="separate"/>
            </w:r>
            <w:r>
              <w:rPr>
                <w:noProof/>
                <w:webHidden/>
              </w:rPr>
              <w:t>17</w:t>
            </w:r>
            <w:r>
              <w:rPr>
                <w:noProof/>
                <w:webHidden/>
              </w:rPr>
              <w:fldChar w:fldCharType="end"/>
            </w:r>
          </w:hyperlink>
        </w:p>
        <w:p w14:paraId="391B7CF7" w14:textId="367EDFD9"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4" w:history="1">
            <w:r w:rsidRPr="004C5486">
              <w:rPr>
                <w:rStyle w:val="Hyperlink"/>
                <w:noProof/>
              </w:rPr>
              <w:t>Table 12: Communication Pathways</w:t>
            </w:r>
            <w:r>
              <w:rPr>
                <w:noProof/>
                <w:webHidden/>
              </w:rPr>
              <w:tab/>
            </w:r>
            <w:r>
              <w:rPr>
                <w:noProof/>
                <w:webHidden/>
              </w:rPr>
              <w:fldChar w:fldCharType="begin"/>
            </w:r>
            <w:r>
              <w:rPr>
                <w:noProof/>
                <w:webHidden/>
              </w:rPr>
              <w:instrText xml:space="preserve"> PAGEREF _Toc176341994 \h </w:instrText>
            </w:r>
            <w:r>
              <w:rPr>
                <w:noProof/>
                <w:webHidden/>
              </w:rPr>
            </w:r>
            <w:r>
              <w:rPr>
                <w:noProof/>
                <w:webHidden/>
              </w:rPr>
              <w:fldChar w:fldCharType="separate"/>
            </w:r>
            <w:r>
              <w:rPr>
                <w:noProof/>
                <w:webHidden/>
              </w:rPr>
              <w:t>24</w:t>
            </w:r>
            <w:r>
              <w:rPr>
                <w:noProof/>
                <w:webHidden/>
              </w:rPr>
              <w:fldChar w:fldCharType="end"/>
            </w:r>
          </w:hyperlink>
        </w:p>
        <w:p w14:paraId="6E95E3CC" w14:textId="2D965AB6"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5" w:history="1">
            <w:r w:rsidRPr="004C5486">
              <w:rPr>
                <w:rStyle w:val="Hyperlink"/>
                <w:noProof/>
              </w:rPr>
              <w:t>Table 13. Example Documents and Records Table</w:t>
            </w:r>
            <w:r>
              <w:rPr>
                <w:noProof/>
                <w:webHidden/>
              </w:rPr>
              <w:tab/>
            </w:r>
            <w:r>
              <w:rPr>
                <w:noProof/>
                <w:webHidden/>
              </w:rPr>
              <w:fldChar w:fldCharType="begin"/>
            </w:r>
            <w:r>
              <w:rPr>
                <w:noProof/>
                <w:webHidden/>
              </w:rPr>
              <w:instrText xml:space="preserve"> PAGEREF _Toc176341995 \h </w:instrText>
            </w:r>
            <w:r>
              <w:rPr>
                <w:noProof/>
                <w:webHidden/>
              </w:rPr>
            </w:r>
            <w:r>
              <w:rPr>
                <w:noProof/>
                <w:webHidden/>
              </w:rPr>
              <w:fldChar w:fldCharType="separate"/>
            </w:r>
            <w:r>
              <w:rPr>
                <w:noProof/>
                <w:webHidden/>
              </w:rPr>
              <w:t>27</w:t>
            </w:r>
            <w:r>
              <w:rPr>
                <w:noProof/>
                <w:webHidden/>
              </w:rPr>
              <w:fldChar w:fldCharType="end"/>
            </w:r>
          </w:hyperlink>
        </w:p>
        <w:p w14:paraId="075101AC" w14:textId="6F116352"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6" w:history="1">
            <w:r w:rsidRPr="004C5486">
              <w:rPr>
                <w:rStyle w:val="Hyperlink"/>
                <w:noProof/>
              </w:rPr>
              <w:t>Table 14: Environmental Information Operations</w:t>
            </w:r>
            <w:r>
              <w:rPr>
                <w:noProof/>
                <w:webHidden/>
              </w:rPr>
              <w:tab/>
            </w:r>
            <w:r>
              <w:rPr>
                <w:noProof/>
                <w:webHidden/>
              </w:rPr>
              <w:fldChar w:fldCharType="begin"/>
            </w:r>
            <w:r>
              <w:rPr>
                <w:noProof/>
                <w:webHidden/>
              </w:rPr>
              <w:instrText xml:space="preserve"> PAGEREF _Toc176341996 \h </w:instrText>
            </w:r>
            <w:r>
              <w:rPr>
                <w:noProof/>
                <w:webHidden/>
              </w:rPr>
            </w:r>
            <w:r>
              <w:rPr>
                <w:noProof/>
                <w:webHidden/>
              </w:rPr>
              <w:fldChar w:fldCharType="separate"/>
            </w:r>
            <w:r>
              <w:rPr>
                <w:noProof/>
                <w:webHidden/>
              </w:rPr>
              <w:t>28</w:t>
            </w:r>
            <w:r>
              <w:rPr>
                <w:noProof/>
                <w:webHidden/>
              </w:rPr>
              <w:fldChar w:fldCharType="end"/>
            </w:r>
          </w:hyperlink>
        </w:p>
        <w:p w14:paraId="49B9E100" w14:textId="1D8B3857"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7" w:history="1">
            <w:r w:rsidRPr="004C5486">
              <w:rPr>
                <w:rStyle w:val="Hyperlink"/>
                <w:noProof/>
              </w:rPr>
              <w:t>Table 15. Example SOP Details for this Project</w:t>
            </w:r>
            <w:r>
              <w:rPr>
                <w:noProof/>
                <w:webHidden/>
              </w:rPr>
              <w:tab/>
            </w:r>
            <w:r>
              <w:rPr>
                <w:noProof/>
                <w:webHidden/>
              </w:rPr>
              <w:fldChar w:fldCharType="begin"/>
            </w:r>
            <w:r>
              <w:rPr>
                <w:noProof/>
                <w:webHidden/>
              </w:rPr>
              <w:instrText xml:space="preserve"> PAGEREF _Toc176341997 \h </w:instrText>
            </w:r>
            <w:r>
              <w:rPr>
                <w:noProof/>
                <w:webHidden/>
              </w:rPr>
            </w:r>
            <w:r>
              <w:rPr>
                <w:noProof/>
                <w:webHidden/>
              </w:rPr>
              <w:fldChar w:fldCharType="separate"/>
            </w:r>
            <w:r>
              <w:rPr>
                <w:noProof/>
                <w:webHidden/>
              </w:rPr>
              <w:t>31</w:t>
            </w:r>
            <w:r>
              <w:rPr>
                <w:noProof/>
                <w:webHidden/>
              </w:rPr>
              <w:fldChar w:fldCharType="end"/>
            </w:r>
          </w:hyperlink>
        </w:p>
        <w:p w14:paraId="7AF99BB5" w14:textId="209F65D6"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8" w:history="1">
            <w:r w:rsidRPr="004C5486">
              <w:rPr>
                <w:rStyle w:val="Hyperlink"/>
                <w:noProof/>
              </w:rPr>
              <w:t>Table 16. Example Field Sampling Table</w:t>
            </w:r>
            <w:r>
              <w:rPr>
                <w:noProof/>
                <w:webHidden/>
              </w:rPr>
              <w:tab/>
            </w:r>
            <w:r>
              <w:rPr>
                <w:noProof/>
                <w:webHidden/>
              </w:rPr>
              <w:fldChar w:fldCharType="begin"/>
            </w:r>
            <w:r>
              <w:rPr>
                <w:noProof/>
                <w:webHidden/>
              </w:rPr>
              <w:instrText xml:space="preserve"> PAGEREF _Toc176341998 \h </w:instrText>
            </w:r>
            <w:r>
              <w:rPr>
                <w:noProof/>
                <w:webHidden/>
              </w:rPr>
            </w:r>
            <w:r>
              <w:rPr>
                <w:noProof/>
                <w:webHidden/>
              </w:rPr>
              <w:fldChar w:fldCharType="separate"/>
            </w:r>
            <w:r>
              <w:rPr>
                <w:noProof/>
                <w:webHidden/>
              </w:rPr>
              <w:t>31</w:t>
            </w:r>
            <w:r>
              <w:rPr>
                <w:noProof/>
                <w:webHidden/>
              </w:rPr>
              <w:fldChar w:fldCharType="end"/>
            </w:r>
          </w:hyperlink>
        </w:p>
        <w:p w14:paraId="54D75F5F" w14:textId="613A0C5A"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1999" w:history="1">
            <w:r w:rsidRPr="004C5486">
              <w:rPr>
                <w:rStyle w:val="Hyperlink"/>
                <w:noProof/>
              </w:rPr>
              <w:t>Table 17. Example Analytical Methods Table</w:t>
            </w:r>
            <w:r>
              <w:rPr>
                <w:noProof/>
                <w:webHidden/>
              </w:rPr>
              <w:tab/>
            </w:r>
            <w:r>
              <w:rPr>
                <w:noProof/>
                <w:webHidden/>
              </w:rPr>
              <w:fldChar w:fldCharType="begin"/>
            </w:r>
            <w:r>
              <w:rPr>
                <w:noProof/>
                <w:webHidden/>
              </w:rPr>
              <w:instrText xml:space="preserve"> PAGEREF _Toc176341999 \h </w:instrText>
            </w:r>
            <w:r>
              <w:rPr>
                <w:noProof/>
                <w:webHidden/>
              </w:rPr>
            </w:r>
            <w:r>
              <w:rPr>
                <w:noProof/>
                <w:webHidden/>
              </w:rPr>
              <w:fldChar w:fldCharType="separate"/>
            </w:r>
            <w:r>
              <w:rPr>
                <w:noProof/>
                <w:webHidden/>
              </w:rPr>
              <w:t>31</w:t>
            </w:r>
            <w:r>
              <w:rPr>
                <w:noProof/>
                <w:webHidden/>
              </w:rPr>
              <w:fldChar w:fldCharType="end"/>
            </w:r>
          </w:hyperlink>
        </w:p>
        <w:p w14:paraId="657299A6" w14:textId="7D8E38FE"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2000" w:history="1">
            <w:r w:rsidRPr="004C5486">
              <w:rPr>
                <w:rStyle w:val="Hyperlink"/>
                <w:noProof/>
              </w:rPr>
              <w:t>Table 18. Existing Data for Addressing Project Questions and Data Limitations</w:t>
            </w:r>
            <w:r>
              <w:rPr>
                <w:noProof/>
                <w:webHidden/>
              </w:rPr>
              <w:tab/>
            </w:r>
            <w:r>
              <w:rPr>
                <w:noProof/>
                <w:webHidden/>
              </w:rPr>
              <w:fldChar w:fldCharType="begin"/>
            </w:r>
            <w:r>
              <w:rPr>
                <w:noProof/>
                <w:webHidden/>
              </w:rPr>
              <w:instrText xml:space="preserve"> PAGEREF _Toc176342000 \h </w:instrText>
            </w:r>
            <w:r>
              <w:rPr>
                <w:noProof/>
                <w:webHidden/>
              </w:rPr>
            </w:r>
            <w:r>
              <w:rPr>
                <w:noProof/>
                <w:webHidden/>
              </w:rPr>
              <w:fldChar w:fldCharType="separate"/>
            </w:r>
            <w:r>
              <w:rPr>
                <w:noProof/>
                <w:webHidden/>
              </w:rPr>
              <w:t>33</w:t>
            </w:r>
            <w:r>
              <w:rPr>
                <w:noProof/>
                <w:webHidden/>
              </w:rPr>
              <w:fldChar w:fldCharType="end"/>
            </w:r>
          </w:hyperlink>
        </w:p>
        <w:p w14:paraId="787D62D9" w14:textId="2D899937"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2001" w:history="1">
            <w:r w:rsidRPr="004C5486">
              <w:rPr>
                <w:rStyle w:val="Hyperlink"/>
                <w:noProof/>
              </w:rPr>
              <w:t>Table 19. Project Quality Control Checks</w:t>
            </w:r>
            <w:r>
              <w:rPr>
                <w:noProof/>
                <w:webHidden/>
              </w:rPr>
              <w:tab/>
            </w:r>
            <w:r>
              <w:rPr>
                <w:noProof/>
                <w:webHidden/>
              </w:rPr>
              <w:fldChar w:fldCharType="begin"/>
            </w:r>
            <w:r>
              <w:rPr>
                <w:noProof/>
                <w:webHidden/>
              </w:rPr>
              <w:instrText xml:space="preserve"> PAGEREF _Toc176342001 \h </w:instrText>
            </w:r>
            <w:r>
              <w:rPr>
                <w:noProof/>
                <w:webHidden/>
              </w:rPr>
            </w:r>
            <w:r>
              <w:rPr>
                <w:noProof/>
                <w:webHidden/>
              </w:rPr>
              <w:fldChar w:fldCharType="separate"/>
            </w:r>
            <w:r>
              <w:rPr>
                <w:noProof/>
                <w:webHidden/>
              </w:rPr>
              <w:t>36</w:t>
            </w:r>
            <w:r>
              <w:rPr>
                <w:noProof/>
                <w:webHidden/>
              </w:rPr>
              <w:fldChar w:fldCharType="end"/>
            </w:r>
          </w:hyperlink>
        </w:p>
        <w:p w14:paraId="7D460E19" w14:textId="26345826"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2002" w:history="1">
            <w:r w:rsidRPr="004C5486">
              <w:rPr>
                <w:rStyle w:val="Hyperlink"/>
                <w:noProof/>
              </w:rPr>
              <w:t>Table 20. Example QC Table</w:t>
            </w:r>
            <w:r>
              <w:rPr>
                <w:noProof/>
                <w:webHidden/>
              </w:rPr>
              <w:tab/>
            </w:r>
            <w:r>
              <w:rPr>
                <w:noProof/>
                <w:webHidden/>
              </w:rPr>
              <w:fldChar w:fldCharType="begin"/>
            </w:r>
            <w:r>
              <w:rPr>
                <w:noProof/>
                <w:webHidden/>
              </w:rPr>
              <w:instrText xml:space="preserve"> PAGEREF _Toc176342002 \h </w:instrText>
            </w:r>
            <w:r>
              <w:rPr>
                <w:noProof/>
                <w:webHidden/>
              </w:rPr>
            </w:r>
            <w:r>
              <w:rPr>
                <w:noProof/>
                <w:webHidden/>
              </w:rPr>
              <w:fldChar w:fldCharType="separate"/>
            </w:r>
            <w:r>
              <w:rPr>
                <w:noProof/>
                <w:webHidden/>
              </w:rPr>
              <w:t>37</w:t>
            </w:r>
            <w:r>
              <w:rPr>
                <w:noProof/>
                <w:webHidden/>
              </w:rPr>
              <w:fldChar w:fldCharType="end"/>
            </w:r>
          </w:hyperlink>
        </w:p>
        <w:p w14:paraId="0397CB3F" w14:textId="59AF0F67"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2003" w:history="1">
            <w:r w:rsidRPr="004C5486">
              <w:rPr>
                <w:rStyle w:val="Hyperlink"/>
                <w:noProof/>
              </w:rPr>
              <w:t>Table 21. Example Equipment and Instrument Maintenance, Testing, Inspection and Calibration</w:t>
            </w:r>
            <w:r>
              <w:rPr>
                <w:noProof/>
                <w:webHidden/>
              </w:rPr>
              <w:tab/>
            </w:r>
            <w:r>
              <w:rPr>
                <w:noProof/>
                <w:webHidden/>
              </w:rPr>
              <w:fldChar w:fldCharType="begin"/>
            </w:r>
            <w:r>
              <w:rPr>
                <w:noProof/>
                <w:webHidden/>
              </w:rPr>
              <w:instrText xml:space="preserve"> PAGEREF _Toc176342003 \h </w:instrText>
            </w:r>
            <w:r>
              <w:rPr>
                <w:noProof/>
                <w:webHidden/>
              </w:rPr>
            </w:r>
            <w:r>
              <w:rPr>
                <w:noProof/>
                <w:webHidden/>
              </w:rPr>
              <w:fldChar w:fldCharType="separate"/>
            </w:r>
            <w:r>
              <w:rPr>
                <w:noProof/>
                <w:webHidden/>
              </w:rPr>
              <w:t>39</w:t>
            </w:r>
            <w:r>
              <w:rPr>
                <w:noProof/>
                <w:webHidden/>
              </w:rPr>
              <w:fldChar w:fldCharType="end"/>
            </w:r>
          </w:hyperlink>
        </w:p>
        <w:p w14:paraId="715CF498" w14:textId="171D3294"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2004" w:history="1">
            <w:r w:rsidRPr="004C5486">
              <w:rPr>
                <w:rStyle w:val="Hyperlink"/>
                <w:noProof/>
              </w:rPr>
              <w:t>Table 22. Example Equipment and Instrument Inspection and Calibration Table</w:t>
            </w:r>
            <w:r>
              <w:rPr>
                <w:noProof/>
                <w:webHidden/>
              </w:rPr>
              <w:tab/>
            </w:r>
            <w:r>
              <w:rPr>
                <w:noProof/>
                <w:webHidden/>
              </w:rPr>
              <w:fldChar w:fldCharType="begin"/>
            </w:r>
            <w:r>
              <w:rPr>
                <w:noProof/>
                <w:webHidden/>
              </w:rPr>
              <w:instrText xml:space="preserve"> PAGEREF _Toc176342004 \h </w:instrText>
            </w:r>
            <w:r>
              <w:rPr>
                <w:noProof/>
                <w:webHidden/>
              </w:rPr>
            </w:r>
            <w:r>
              <w:rPr>
                <w:noProof/>
                <w:webHidden/>
              </w:rPr>
              <w:fldChar w:fldCharType="separate"/>
            </w:r>
            <w:r>
              <w:rPr>
                <w:noProof/>
                <w:webHidden/>
              </w:rPr>
              <w:t>39</w:t>
            </w:r>
            <w:r>
              <w:rPr>
                <w:noProof/>
                <w:webHidden/>
              </w:rPr>
              <w:fldChar w:fldCharType="end"/>
            </w:r>
          </w:hyperlink>
        </w:p>
        <w:p w14:paraId="16205AB7" w14:textId="1F6F4531" w:rsidR="00771A0E" w:rsidRDefault="00771A0E">
          <w:pPr>
            <w:pStyle w:val="TableofFigures"/>
            <w:tabs>
              <w:tab w:val="right" w:leader="dot" w:pos="10070"/>
            </w:tabs>
            <w:rPr>
              <w:rFonts w:eastAsiaTheme="minorEastAsia" w:cstheme="minorBidi"/>
              <w:noProof/>
              <w:kern w:val="2"/>
              <w:sz w:val="22"/>
              <w:szCs w:val="22"/>
              <w14:ligatures w14:val="standardContextual"/>
            </w:rPr>
          </w:pPr>
          <w:hyperlink w:anchor="_Toc176342005" w:history="1">
            <w:r w:rsidRPr="004C5486">
              <w:rPr>
                <w:rStyle w:val="Hyperlink"/>
                <w:noProof/>
              </w:rPr>
              <w:t>Table 23. Example Inspection/Acceptance Testing Requirements for Consumables and Supplies.</w:t>
            </w:r>
            <w:r>
              <w:rPr>
                <w:noProof/>
                <w:webHidden/>
              </w:rPr>
              <w:tab/>
            </w:r>
            <w:r>
              <w:rPr>
                <w:noProof/>
                <w:webHidden/>
              </w:rPr>
              <w:fldChar w:fldCharType="begin"/>
            </w:r>
            <w:r>
              <w:rPr>
                <w:noProof/>
                <w:webHidden/>
              </w:rPr>
              <w:instrText xml:space="preserve"> PAGEREF _Toc176342005 \h </w:instrText>
            </w:r>
            <w:r>
              <w:rPr>
                <w:noProof/>
                <w:webHidden/>
              </w:rPr>
            </w:r>
            <w:r>
              <w:rPr>
                <w:noProof/>
                <w:webHidden/>
              </w:rPr>
              <w:fldChar w:fldCharType="separate"/>
            </w:r>
            <w:r>
              <w:rPr>
                <w:noProof/>
                <w:webHidden/>
              </w:rPr>
              <w:t>40</w:t>
            </w:r>
            <w:r>
              <w:rPr>
                <w:noProof/>
                <w:webHidden/>
              </w:rPr>
              <w:fldChar w:fldCharType="end"/>
            </w:r>
          </w:hyperlink>
        </w:p>
        <w:p w14:paraId="3E5C57B0" w14:textId="7244DCBE" w:rsidR="00EE0414" w:rsidRPr="00AA6A3D" w:rsidRDefault="00AA6A3D" w:rsidP="00AA6A3D">
          <w:r w:rsidRPr="009A5B54">
            <w:rPr>
              <w:rFonts w:asciiTheme="majorHAnsi" w:hAnsiTheme="majorHAnsi" w:cstheme="majorHAnsi"/>
            </w:rPr>
            <w:fldChar w:fldCharType="end"/>
          </w:r>
        </w:p>
      </w:sdtContent>
    </w:sdt>
    <w:p w14:paraId="7FC0C85D" w14:textId="287E7BB4" w:rsidR="00123176" w:rsidRPr="00EB568F" w:rsidRDefault="00EC04E5" w:rsidP="00EC04E5">
      <w:pPr>
        <w:rPr>
          <w:rFonts w:cstheme="minorHAnsi"/>
          <w:b/>
          <w:bCs/>
          <w:sz w:val="28"/>
          <w:szCs w:val="28"/>
        </w:rPr>
      </w:pPr>
      <w:r w:rsidRPr="00EB568F">
        <w:rPr>
          <w:rFonts w:cstheme="minorHAnsi"/>
          <w:b/>
          <w:bCs/>
          <w:sz w:val="28"/>
          <w:szCs w:val="28"/>
        </w:rPr>
        <w:t>Revision History</w:t>
      </w:r>
    </w:p>
    <w:tbl>
      <w:tblPr>
        <w:tblStyle w:val="TableGrid"/>
        <w:tblW w:w="0" w:type="auto"/>
        <w:tblLook w:val="04A0" w:firstRow="1" w:lastRow="0" w:firstColumn="1" w:lastColumn="0" w:noHBand="0" w:noVBand="1"/>
      </w:tblPr>
      <w:tblGrid>
        <w:gridCol w:w="3356"/>
        <w:gridCol w:w="3357"/>
        <w:gridCol w:w="3357"/>
      </w:tblGrid>
      <w:tr w:rsidR="00EC04E5" w:rsidRPr="00EB568F" w14:paraId="31F8E96E" w14:textId="77777777" w:rsidTr="63A2C079">
        <w:tc>
          <w:tcPr>
            <w:tcW w:w="3356" w:type="dxa"/>
          </w:tcPr>
          <w:p w14:paraId="6A306F3C" w14:textId="546D35AA" w:rsidR="00EC04E5" w:rsidRPr="00EB568F" w:rsidRDefault="00EC04E5" w:rsidP="00DF1169">
            <w:pPr>
              <w:jc w:val="center"/>
              <w:rPr>
                <w:rFonts w:cstheme="minorHAnsi"/>
                <w:b/>
                <w:bCs/>
              </w:rPr>
            </w:pPr>
            <w:r w:rsidRPr="00EB568F">
              <w:rPr>
                <w:rFonts w:cstheme="minorHAnsi"/>
                <w:b/>
                <w:bCs/>
              </w:rPr>
              <w:t>Date</w:t>
            </w:r>
          </w:p>
        </w:tc>
        <w:tc>
          <w:tcPr>
            <w:tcW w:w="3357" w:type="dxa"/>
          </w:tcPr>
          <w:p w14:paraId="5F283E1E" w14:textId="37A8661C" w:rsidR="00EC04E5" w:rsidRPr="00EB568F" w:rsidRDefault="00F40DF9" w:rsidP="00DF1169">
            <w:pPr>
              <w:jc w:val="center"/>
              <w:rPr>
                <w:rFonts w:cstheme="minorHAnsi"/>
                <w:b/>
                <w:bCs/>
              </w:rPr>
            </w:pPr>
            <w:r>
              <w:rPr>
                <w:rFonts w:cstheme="minorHAnsi"/>
                <w:b/>
                <w:bCs/>
              </w:rPr>
              <w:t>Revision</w:t>
            </w:r>
          </w:p>
        </w:tc>
        <w:tc>
          <w:tcPr>
            <w:tcW w:w="3357" w:type="dxa"/>
          </w:tcPr>
          <w:p w14:paraId="25E3DF44" w14:textId="2DFC560D" w:rsidR="00EC04E5" w:rsidRPr="00EB568F" w:rsidRDefault="00DF1169" w:rsidP="00DF1169">
            <w:pPr>
              <w:jc w:val="center"/>
              <w:rPr>
                <w:rFonts w:cstheme="minorHAnsi"/>
                <w:b/>
                <w:bCs/>
              </w:rPr>
            </w:pPr>
            <w:r w:rsidRPr="00EB568F">
              <w:rPr>
                <w:rFonts w:cstheme="minorHAnsi"/>
                <w:b/>
                <w:bCs/>
              </w:rPr>
              <w:t>Revision Notes</w:t>
            </w:r>
          </w:p>
        </w:tc>
      </w:tr>
      <w:tr w:rsidR="00EC04E5" w:rsidRPr="00EB568F" w14:paraId="2525CA53" w14:textId="77777777" w:rsidTr="63A2C079">
        <w:tc>
          <w:tcPr>
            <w:tcW w:w="3356" w:type="dxa"/>
          </w:tcPr>
          <w:p w14:paraId="351FDD81" w14:textId="526F001C" w:rsidR="00EC04E5" w:rsidRPr="00EB568F" w:rsidRDefault="00A03FEB" w:rsidP="00DF1169">
            <w:pPr>
              <w:jc w:val="center"/>
              <w:rPr>
                <w:rFonts w:cstheme="minorHAnsi"/>
              </w:rPr>
            </w:pPr>
            <w:r>
              <w:rPr>
                <w:rFonts w:cstheme="minorHAnsi"/>
              </w:rPr>
              <w:t>April</w:t>
            </w:r>
            <w:r w:rsidR="00DF1169" w:rsidRPr="00EB568F">
              <w:rPr>
                <w:rFonts w:cstheme="minorHAnsi"/>
              </w:rPr>
              <w:t xml:space="preserve"> </w:t>
            </w:r>
            <w:r w:rsidR="009A5B54">
              <w:rPr>
                <w:rFonts w:cstheme="minorHAnsi"/>
              </w:rPr>
              <w:t>30</w:t>
            </w:r>
            <w:r w:rsidR="00DF1169" w:rsidRPr="00EB568F">
              <w:rPr>
                <w:rFonts w:cstheme="minorHAnsi"/>
              </w:rPr>
              <w:t>, 202</w:t>
            </w:r>
            <w:r>
              <w:rPr>
                <w:rFonts w:cstheme="minorHAnsi"/>
              </w:rPr>
              <w:t>4</w:t>
            </w:r>
          </w:p>
        </w:tc>
        <w:tc>
          <w:tcPr>
            <w:tcW w:w="3357" w:type="dxa"/>
          </w:tcPr>
          <w:p w14:paraId="22816EB7" w14:textId="52621F2E" w:rsidR="00EC04E5" w:rsidRPr="00EB568F" w:rsidRDefault="00F40DF9" w:rsidP="00DF1169">
            <w:pPr>
              <w:jc w:val="center"/>
              <w:rPr>
                <w:rFonts w:cstheme="minorHAnsi"/>
              </w:rPr>
            </w:pPr>
            <w:r>
              <w:rPr>
                <w:rFonts w:cstheme="minorHAnsi"/>
              </w:rPr>
              <w:t>0</w:t>
            </w:r>
          </w:p>
        </w:tc>
        <w:tc>
          <w:tcPr>
            <w:tcW w:w="3357" w:type="dxa"/>
          </w:tcPr>
          <w:p w14:paraId="5A811595" w14:textId="13A089D2" w:rsidR="00EC04E5" w:rsidRPr="00EB568F" w:rsidRDefault="00C66251" w:rsidP="00DF1169">
            <w:pPr>
              <w:jc w:val="center"/>
              <w:rPr>
                <w:rFonts w:cstheme="minorHAnsi"/>
              </w:rPr>
            </w:pPr>
            <w:r>
              <w:rPr>
                <w:rFonts w:cstheme="minorHAnsi"/>
              </w:rPr>
              <w:t xml:space="preserve">Initial </w:t>
            </w:r>
            <w:r w:rsidR="00DF1169" w:rsidRPr="00EB568F">
              <w:rPr>
                <w:rFonts w:cstheme="minorHAnsi"/>
              </w:rPr>
              <w:t>Draft</w:t>
            </w:r>
          </w:p>
        </w:tc>
      </w:tr>
      <w:tr w:rsidR="00EC04E5" w:rsidRPr="00EB568F" w14:paraId="2A83E671" w14:textId="77777777" w:rsidTr="63A2C079">
        <w:tc>
          <w:tcPr>
            <w:tcW w:w="3356" w:type="dxa"/>
          </w:tcPr>
          <w:p w14:paraId="35CF99C9" w14:textId="1C53EF42" w:rsidR="00EC04E5" w:rsidRPr="00EB568F" w:rsidRDefault="006A23E9" w:rsidP="00DF1169">
            <w:pPr>
              <w:jc w:val="center"/>
              <w:rPr>
                <w:rFonts w:cstheme="minorHAnsi"/>
              </w:rPr>
            </w:pPr>
            <w:r>
              <w:rPr>
                <w:rFonts w:cstheme="minorHAnsi"/>
              </w:rPr>
              <w:t>September 4, 2024</w:t>
            </w:r>
          </w:p>
        </w:tc>
        <w:tc>
          <w:tcPr>
            <w:tcW w:w="3357" w:type="dxa"/>
          </w:tcPr>
          <w:p w14:paraId="784B805E" w14:textId="5B0E6D73" w:rsidR="00EC04E5" w:rsidRPr="00EB568F" w:rsidRDefault="006A23E9" w:rsidP="00DF1169">
            <w:pPr>
              <w:jc w:val="center"/>
              <w:rPr>
                <w:rFonts w:cstheme="minorHAnsi"/>
              </w:rPr>
            </w:pPr>
            <w:r>
              <w:rPr>
                <w:rFonts w:cstheme="minorHAnsi"/>
              </w:rPr>
              <w:t>1</w:t>
            </w:r>
          </w:p>
        </w:tc>
        <w:tc>
          <w:tcPr>
            <w:tcW w:w="3357" w:type="dxa"/>
          </w:tcPr>
          <w:p w14:paraId="038899E0" w14:textId="74CCBD8B" w:rsidR="00EC04E5" w:rsidRPr="00EB568F" w:rsidRDefault="006A23E9" w:rsidP="00DF1169">
            <w:pPr>
              <w:jc w:val="center"/>
              <w:rPr>
                <w:rFonts w:cstheme="minorHAnsi"/>
              </w:rPr>
            </w:pPr>
            <w:r>
              <w:rPr>
                <w:rFonts w:cstheme="minorHAnsi"/>
              </w:rPr>
              <w:t xml:space="preserve">Added </w:t>
            </w:r>
            <w:r w:rsidR="00771A0E">
              <w:rPr>
                <w:rFonts w:cstheme="minorHAnsi"/>
              </w:rPr>
              <w:t xml:space="preserve">example </w:t>
            </w:r>
            <w:r>
              <w:rPr>
                <w:rFonts w:cstheme="minorHAnsi"/>
              </w:rPr>
              <w:t>tables to section A4</w:t>
            </w:r>
            <w:r w:rsidR="00771A0E">
              <w:rPr>
                <w:rFonts w:cstheme="minorHAnsi"/>
              </w:rPr>
              <w:t>, A10, and B1.</w:t>
            </w:r>
          </w:p>
        </w:tc>
      </w:tr>
      <w:tr w:rsidR="63A2C079" w14:paraId="064E0E6B" w14:textId="77777777" w:rsidTr="63A2C079">
        <w:trPr>
          <w:trHeight w:val="300"/>
        </w:trPr>
        <w:tc>
          <w:tcPr>
            <w:tcW w:w="3356" w:type="dxa"/>
          </w:tcPr>
          <w:p w14:paraId="5CCB3C46" w14:textId="347DC0A6" w:rsidR="75167420" w:rsidRDefault="75167420" w:rsidP="63A2C079">
            <w:pPr>
              <w:jc w:val="center"/>
              <w:rPr>
                <w:rFonts w:cstheme="minorBidi"/>
              </w:rPr>
            </w:pPr>
            <w:r w:rsidRPr="63A2C079">
              <w:rPr>
                <w:rFonts w:cstheme="minorBidi"/>
              </w:rPr>
              <w:t>January 28, 2025</w:t>
            </w:r>
          </w:p>
        </w:tc>
        <w:tc>
          <w:tcPr>
            <w:tcW w:w="3357" w:type="dxa"/>
          </w:tcPr>
          <w:p w14:paraId="4802BCEB" w14:textId="21175D09" w:rsidR="75167420" w:rsidRDefault="75167420" w:rsidP="63A2C079">
            <w:pPr>
              <w:jc w:val="center"/>
              <w:rPr>
                <w:rFonts w:cstheme="minorBidi"/>
              </w:rPr>
            </w:pPr>
            <w:r w:rsidRPr="63A2C079">
              <w:rPr>
                <w:rFonts w:cstheme="minorBidi"/>
              </w:rPr>
              <w:t>2</w:t>
            </w:r>
          </w:p>
        </w:tc>
        <w:tc>
          <w:tcPr>
            <w:tcW w:w="3357" w:type="dxa"/>
          </w:tcPr>
          <w:p w14:paraId="1470F140" w14:textId="705DCFFA" w:rsidR="75167420" w:rsidRDefault="75167420" w:rsidP="63A2C079">
            <w:pPr>
              <w:jc w:val="center"/>
              <w:rPr>
                <w:rFonts w:cstheme="minorBidi"/>
              </w:rPr>
            </w:pPr>
            <w:r w:rsidRPr="63A2C079">
              <w:rPr>
                <w:rFonts w:cstheme="minorBidi"/>
              </w:rPr>
              <w:t>Removed QAPP Category IV to align with new OAR QMP.</w:t>
            </w:r>
            <w:r w:rsidR="00224B0C">
              <w:rPr>
                <w:rFonts w:cstheme="minorBidi"/>
              </w:rPr>
              <w:t xml:space="preserve"> Removed references to OAQPS QMP and replaced with OAR QMP.</w:t>
            </w:r>
          </w:p>
        </w:tc>
      </w:tr>
    </w:tbl>
    <w:p w14:paraId="2E3C9B21" w14:textId="77777777" w:rsidR="00260918" w:rsidRPr="00EB568F" w:rsidRDefault="00260918" w:rsidP="00E96C0B">
      <w:pPr>
        <w:widowControl/>
        <w:autoSpaceDE/>
        <w:autoSpaceDN/>
        <w:adjustRightInd/>
        <w:spacing w:after="160" w:line="259" w:lineRule="auto"/>
        <w:rPr>
          <w:rFonts w:cstheme="minorHAnsi"/>
          <w:b/>
          <w:bCs/>
          <w:sz w:val="28"/>
          <w:szCs w:val="28"/>
        </w:rPr>
      </w:pPr>
    </w:p>
    <w:p w14:paraId="620A9A3D" w14:textId="01E42D3B" w:rsidR="00D77F87" w:rsidRPr="00EB568F" w:rsidRDefault="00260918" w:rsidP="00914F93">
      <w:pPr>
        <w:pStyle w:val="Heading1"/>
        <w:numPr>
          <w:ilvl w:val="0"/>
          <w:numId w:val="0"/>
        </w:numPr>
      </w:pPr>
      <w:bookmarkStart w:id="1" w:name="_Toc176342006"/>
      <w:r w:rsidRPr="00EB568F">
        <w:t>Introduction to the OA</w:t>
      </w:r>
      <w:r w:rsidR="00CF2227">
        <w:t>QP</w:t>
      </w:r>
      <w:r w:rsidRPr="00EB568F">
        <w:t>S QAPP Standard Guidance</w:t>
      </w:r>
      <w:bookmarkEnd w:id="1"/>
    </w:p>
    <w:p w14:paraId="27113A8E" w14:textId="7F6FD129" w:rsidR="00260918" w:rsidRPr="009F12EC" w:rsidRDefault="00260918" w:rsidP="00260918">
      <w:pPr>
        <w:rPr>
          <w:rFonts w:cstheme="minorHAnsi"/>
          <w:u w:val="single"/>
        </w:rPr>
      </w:pPr>
      <w:r w:rsidRPr="009F12EC">
        <w:rPr>
          <w:rFonts w:cstheme="minorHAnsi"/>
        </w:rPr>
        <w:t>The Environmental Information Quality Policy (</w:t>
      </w:r>
      <w:hyperlink r:id="rId13" w:history="1">
        <w:r w:rsidRPr="009F12EC">
          <w:rPr>
            <w:rStyle w:val="Hyperlink"/>
            <w:rFonts w:cstheme="minorHAnsi"/>
          </w:rPr>
          <w:t>CIO 2105</w:t>
        </w:r>
      </w:hyperlink>
      <w:r w:rsidRPr="009F12EC">
        <w:rPr>
          <w:rFonts w:cstheme="minorHAnsi"/>
        </w:rPr>
        <w:t xml:space="preserve">) states that a Quality Assurance Project Plan (QAPP) is required for any project that involves an environmental information operation (EIO). A QAPP outlines the </w:t>
      </w:r>
      <w:r w:rsidR="00C4041D" w:rsidRPr="009F12EC">
        <w:rPr>
          <w:rFonts w:cstheme="minorHAnsi"/>
        </w:rPr>
        <w:t>Quality Assurance/Quality Control (</w:t>
      </w:r>
      <w:r w:rsidRPr="009F12EC">
        <w:rPr>
          <w:rFonts w:cstheme="minorHAnsi"/>
        </w:rPr>
        <w:t>QA/QC</w:t>
      </w:r>
      <w:r w:rsidR="00C4041D" w:rsidRPr="009F12EC">
        <w:rPr>
          <w:rFonts w:cstheme="minorHAnsi"/>
        </w:rPr>
        <w:t>)</w:t>
      </w:r>
      <w:r w:rsidRPr="009F12EC">
        <w:rPr>
          <w:rFonts w:cstheme="minorHAnsi"/>
        </w:rPr>
        <w:t xml:space="preserve"> requirements of the project and is how the planning phase of the project is documented to ensure that the results of the project will satisfy the stated performance and acceptance criteria. </w:t>
      </w:r>
      <w:r w:rsidRPr="009F12EC">
        <w:rPr>
          <w:rFonts w:cstheme="minorHAnsi"/>
          <w:u w:val="single"/>
        </w:rPr>
        <w:t xml:space="preserve">QAPPs must be reviewed and approved by the OAQPS Quality Assurance Manager (QAM) or delegate prior to any work on the EIO being performed except under circumstances that require emergency action </w:t>
      </w:r>
      <w:r w:rsidR="00025D41" w:rsidRPr="009F12EC">
        <w:rPr>
          <w:rFonts w:cstheme="minorHAnsi"/>
          <w:u w:val="single"/>
        </w:rPr>
        <w:t>to protect human health and the environment.</w:t>
      </w:r>
    </w:p>
    <w:p w14:paraId="5B46C7BC" w14:textId="4569704E" w:rsidR="00025D41" w:rsidRPr="009F12EC" w:rsidRDefault="00025D41" w:rsidP="00260918">
      <w:pPr>
        <w:rPr>
          <w:rFonts w:cstheme="minorHAnsi"/>
        </w:rPr>
      </w:pPr>
    </w:p>
    <w:p w14:paraId="54032CC4" w14:textId="6B0702BA" w:rsidR="00394B4D" w:rsidRPr="009F12EC" w:rsidRDefault="00394B4D" w:rsidP="00260918">
      <w:pPr>
        <w:rPr>
          <w:rFonts w:cstheme="minorHAnsi"/>
        </w:rPr>
      </w:pPr>
      <w:r w:rsidRPr="009F12EC">
        <w:rPr>
          <w:rFonts w:cstheme="minorHAnsi"/>
        </w:rPr>
        <w:t>In July 2023</w:t>
      </w:r>
      <w:r w:rsidR="00025D41" w:rsidRPr="009F12EC">
        <w:rPr>
          <w:rFonts w:cstheme="minorHAnsi"/>
        </w:rPr>
        <w:t>, the Agency issued the Quality Assurance Project Plan Standard (</w:t>
      </w:r>
      <w:hyperlink r:id="rId14" w:history="1">
        <w:r w:rsidR="00025D41" w:rsidRPr="009F12EC">
          <w:rPr>
            <w:rStyle w:val="Hyperlink"/>
            <w:rFonts w:cstheme="minorHAnsi"/>
          </w:rPr>
          <w:t>CIO 2105-S-02</w:t>
        </w:r>
      </w:hyperlink>
      <w:r w:rsidR="00025D41" w:rsidRPr="009F12EC">
        <w:rPr>
          <w:rFonts w:cstheme="minorHAnsi"/>
        </w:rPr>
        <w:t>) which replace</w:t>
      </w:r>
      <w:r w:rsidR="00416523" w:rsidRPr="009F12EC">
        <w:rPr>
          <w:rFonts w:cstheme="minorHAnsi"/>
        </w:rPr>
        <w:t>d</w:t>
      </w:r>
      <w:r w:rsidR="00025D41" w:rsidRPr="009F12EC">
        <w:rPr>
          <w:rFonts w:cstheme="minorHAnsi"/>
        </w:rPr>
        <w:t xml:space="preserve"> the EPA Requirements for Quality Assurance Project Plans (EPA QA/R-5). </w:t>
      </w:r>
      <w:r w:rsidRPr="009F12EC">
        <w:rPr>
          <w:rFonts w:cstheme="minorHAnsi"/>
        </w:rPr>
        <w:t xml:space="preserve">The majority of the QAPP Standard’s content and requirements for QAPPs remain the same or similar to the requirements defined in EPA QA/R-5. </w:t>
      </w:r>
      <w:r w:rsidR="00580DA3" w:rsidRPr="009F12EC">
        <w:rPr>
          <w:rFonts w:cstheme="minorHAnsi"/>
        </w:rPr>
        <w:t>However, some notable differences include the following:</w:t>
      </w:r>
    </w:p>
    <w:p w14:paraId="4E4CB87C" w14:textId="77777777" w:rsidR="00580DA3" w:rsidRPr="009F12EC" w:rsidRDefault="00580DA3" w:rsidP="00260918">
      <w:pPr>
        <w:rPr>
          <w:rFonts w:cstheme="minorHAnsi"/>
        </w:rPr>
      </w:pPr>
    </w:p>
    <w:p w14:paraId="4356124A" w14:textId="77777777" w:rsidR="00580DA3" w:rsidRPr="009F12EC" w:rsidRDefault="00580DA3" w:rsidP="00580DA3">
      <w:pPr>
        <w:rPr>
          <w:rFonts w:cstheme="minorHAnsi"/>
          <w:u w:val="single"/>
        </w:rPr>
      </w:pPr>
      <w:r w:rsidRPr="009F12EC">
        <w:rPr>
          <w:rFonts w:cstheme="minorHAnsi"/>
          <w:u w:val="single"/>
        </w:rPr>
        <w:t>Terminology</w:t>
      </w:r>
    </w:p>
    <w:p w14:paraId="6226D75F" w14:textId="154ED0F2" w:rsidR="00580DA3" w:rsidRPr="009F12EC" w:rsidRDefault="00580DA3" w:rsidP="00580DA3">
      <w:pPr>
        <w:rPr>
          <w:rFonts w:cstheme="minorHAnsi"/>
        </w:rPr>
      </w:pPr>
      <w:r w:rsidRPr="009F12EC">
        <w:rPr>
          <w:rFonts w:cstheme="minorHAnsi"/>
        </w:rPr>
        <w:t>The QAPP Standard adopts new terminology consistent with the EPA Environmental Information</w:t>
      </w:r>
      <w:r w:rsidR="00FA15C8" w:rsidRPr="009F12EC">
        <w:rPr>
          <w:rFonts w:cstheme="minorHAnsi"/>
        </w:rPr>
        <w:t xml:space="preserve"> </w:t>
      </w:r>
      <w:r w:rsidRPr="009F12EC">
        <w:rPr>
          <w:rFonts w:cstheme="minorHAnsi"/>
        </w:rPr>
        <w:t xml:space="preserve">Quality Policy. Most notable among these terms is “environmental information” and “environmental information operations”. Throughout this guidance, “environmental information” is used </w:t>
      </w:r>
      <w:r w:rsidRPr="009F12EC">
        <w:rPr>
          <w:rFonts w:cstheme="minorHAnsi"/>
        </w:rPr>
        <w:lastRenderedPageBreak/>
        <w:t>interchangeably with “environmental data”, and “environmental information operations” with “data collection activities” or “environmental operations”.</w:t>
      </w:r>
    </w:p>
    <w:p w14:paraId="75CA3C19" w14:textId="77777777" w:rsidR="00580DA3" w:rsidRPr="009F12EC" w:rsidRDefault="00580DA3" w:rsidP="00580DA3">
      <w:pPr>
        <w:rPr>
          <w:rFonts w:cstheme="minorHAnsi"/>
        </w:rPr>
      </w:pPr>
    </w:p>
    <w:p w14:paraId="3C6B9A70" w14:textId="56AF4AE8" w:rsidR="00580DA3" w:rsidRPr="009F12EC" w:rsidRDefault="00580DA3" w:rsidP="004B78B8">
      <w:pPr>
        <w:rPr>
          <w:rFonts w:cstheme="minorHAnsi"/>
          <w:highlight w:val="yellow"/>
        </w:rPr>
      </w:pPr>
      <w:r w:rsidRPr="009F12EC">
        <w:rPr>
          <w:rFonts w:cstheme="minorHAnsi"/>
        </w:rPr>
        <w:t>Another new term used throughout the QAPP Standard is “Operations Manager”. This project</w:t>
      </w:r>
      <w:r w:rsidR="00FA15C8" w:rsidRPr="009F12EC">
        <w:rPr>
          <w:rFonts w:cstheme="minorHAnsi"/>
        </w:rPr>
        <w:t xml:space="preserve"> </w:t>
      </w:r>
      <w:r w:rsidRPr="009F12EC">
        <w:rPr>
          <w:rFonts w:cstheme="minorHAnsi"/>
        </w:rPr>
        <w:t>role is described in detail in the QAPP Standard, but essentially the Operations Manager is the</w:t>
      </w:r>
      <w:r w:rsidR="00FA15C8" w:rsidRPr="009F12EC">
        <w:rPr>
          <w:rFonts w:cstheme="minorHAnsi"/>
        </w:rPr>
        <w:t xml:space="preserve"> </w:t>
      </w:r>
      <w:r w:rsidRPr="009F12EC">
        <w:rPr>
          <w:rFonts w:cstheme="minorHAnsi"/>
        </w:rPr>
        <w:t>individual responsible for the project’s environmental tasks. In many organizations, this</w:t>
      </w:r>
      <w:r w:rsidR="00FA15C8" w:rsidRPr="009F12EC">
        <w:rPr>
          <w:rFonts w:cstheme="minorHAnsi"/>
        </w:rPr>
        <w:t xml:space="preserve"> </w:t>
      </w:r>
      <w:r w:rsidRPr="009F12EC">
        <w:rPr>
          <w:rFonts w:cstheme="minorHAnsi"/>
        </w:rPr>
        <w:t xml:space="preserve">individual is often referred to as the “Project Manager” or “Program Manager.” </w:t>
      </w:r>
    </w:p>
    <w:p w14:paraId="5ED7C40C" w14:textId="77777777" w:rsidR="00394B4D" w:rsidRPr="009F12EC" w:rsidRDefault="00394B4D" w:rsidP="00260918">
      <w:pPr>
        <w:rPr>
          <w:rFonts w:cstheme="minorHAnsi"/>
        </w:rPr>
      </w:pPr>
    </w:p>
    <w:p w14:paraId="1001B786" w14:textId="77777777" w:rsidR="00580DA3" w:rsidRPr="009F12EC" w:rsidRDefault="00580DA3" w:rsidP="00580DA3">
      <w:pPr>
        <w:rPr>
          <w:rFonts w:cstheme="minorHAnsi"/>
          <w:u w:val="single"/>
        </w:rPr>
      </w:pPr>
      <w:r w:rsidRPr="009F12EC">
        <w:rPr>
          <w:rFonts w:cstheme="minorHAnsi"/>
          <w:u w:val="single"/>
        </w:rPr>
        <w:t>QAPP Standard Elements</w:t>
      </w:r>
    </w:p>
    <w:p w14:paraId="39D227BB" w14:textId="15117AC2" w:rsidR="00580DA3" w:rsidRPr="009F12EC" w:rsidRDefault="00580DA3" w:rsidP="00580DA3">
      <w:pPr>
        <w:rPr>
          <w:rFonts w:cstheme="minorHAnsi"/>
        </w:rPr>
      </w:pPr>
      <w:r w:rsidRPr="009F12EC">
        <w:rPr>
          <w:rFonts w:cstheme="minorHAnsi"/>
        </w:rPr>
        <w:t>Like EPA QA/R-5, the QAPP Standard identifies 2</w:t>
      </w:r>
      <w:r w:rsidR="00C44401" w:rsidRPr="009F12EC">
        <w:rPr>
          <w:rFonts w:cstheme="minorHAnsi"/>
        </w:rPr>
        <w:t>3</w:t>
      </w:r>
      <w:r w:rsidRPr="009F12EC">
        <w:rPr>
          <w:rFonts w:cstheme="minorHAnsi"/>
        </w:rPr>
        <w:t xml:space="preserve"> elements that are required for a project and</w:t>
      </w:r>
      <w:r w:rsidR="00FA15C8" w:rsidRPr="009F12EC">
        <w:rPr>
          <w:rFonts w:cstheme="minorHAnsi"/>
        </w:rPr>
        <w:t xml:space="preserve"> </w:t>
      </w:r>
      <w:r w:rsidRPr="009F12EC">
        <w:rPr>
          <w:rFonts w:cstheme="minorHAnsi"/>
        </w:rPr>
        <w:t>groups them into four categories. The QAPP Standard elements have been revised consistent with the terminology changes, and in some instances, parsed or consolidated from EPA QA/R-5 elements.</w:t>
      </w:r>
    </w:p>
    <w:p w14:paraId="57A48A26" w14:textId="77777777" w:rsidR="00580DA3" w:rsidRPr="009F12EC" w:rsidRDefault="00580DA3" w:rsidP="00580DA3">
      <w:pPr>
        <w:rPr>
          <w:rFonts w:cstheme="minorHAnsi"/>
        </w:rPr>
      </w:pPr>
    </w:p>
    <w:p w14:paraId="096EFCB2" w14:textId="5786B96E" w:rsidR="00580DA3" w:rsidRPr="009F12EC" w:rsidRDefault="00580DA3" w:rsidP="00580DA3">
      <w:pPr>
        <w:rPr>
          <w:rFonts w:cstheme="minorHAnsi"/>
        </w:rPr>
      </w:pPr>
      <w:r w:rsidRPr="009F12EC">
        <w:rPr>
          <w:rFonts w:cstheme="minorHAnsi"/>
        </w:rPr>
        <w:t>QAPP elements may be reordered and/or combined during document development provided that all applicable components of the QAPP element are addressed. In these instances, it’s recommended to include a table or crosswalk showing how the document’s sections link to the QAPP Standard elements.</w:t>
      </w:r>
    </w:p>
    <w:p w14:paraId="0A1D7A7D" w14:textId="77777777" w:rsidR="00580DA3" w:rsidRPr="009F12EC" w:rsidRDefault="00580DA3" w:rsidP="00580DA3">
      <w:pPr>
        <w:rPr>
          <w:rFonts w:cstheme="minorHAnsi"/>
        </w:rPr>
      </w:pPr>
    </w:p>
    <w:p w14:paraId="624C53C7" w14:textId="2536451C" w:rsidR="00260918" w:rsidRPr="009F12EC" w:rsidRDefault="00340E99" w:rsidP="00A33F12">
      <w:pPr>
        <w:widowControl/>
        <w:rPr>
          <w:rFonts w:cstheme="minorHAnsi"/>
        </w:rPr>
      </w:pPr>
      <w:r w:rsidRPr="009F12EC">
        <w:rPr>
          <w:rFonts w:cstheme="minorHAnsi"/>
        </w:rPr>
        <w:t>While the Guidance for Quality Assurance Project Plans (</w:t>
      </w:r>
      <w:hyperlink r:id="rId15" w:history="1">
        <w:r w:rsidRPr="009F12EC">
          <w:rPr>
            <w:rStyle w:val="Hyperlink"/>
            <w:rFonts w:cstheme="minorHAnsi"/>
          </w:rPr>
          <w:t>EPA QA/G-5</w:t>
        </w:r>
      </w:hyperlink>
      <w:r w:rsidRPr="009F12EC">
        <w:rPr>
          <w:rFonts w:cstheme="minorHAnsi"/>
        </w:rPr>
        <w:t xml:space="preserve">) is still available, it references the now superseded QA/R-5. Hence, this </w:t>
      </w:r>
      <w:r w:rsidR="00394B4D" w:rsidRPr="009F12EC">
        <w:rPr>
          <w:rFonts w:cstheme="minorHAnsi"/>
        </w:rPr>
        <w:t xml:space="preserve">OAQPS QAPP </w:t>
      </w:r>
      <w:r w:rsidRPr="009F12EC">
        <w:rPr>
          <w:rFonts w:cstheme="minorHAnsi"/>
        </w:rPr>
        <w:t>Guidance can be used to help develop QAPPs using the new QAPP Standard.</w:t>
      </w:r>
      <w:r w:rsidR="00C9777D" w:rsidRPr="009F12EC">
        <w:rPr>
          <w:rFonts w:cstheme="minorHAnsi"/>
        </w:rPr>
        <w:t xml:space="preserve"> A crosswalk between QA/R-5 and CIO 2105-S-02 is provided in </w:t>
      </w:r>
      <w:hyperlink w:anchor="_Appendix_A:_Cross" w:history="1">
        <w:r w:rsidR="00C9777D" w:rsidRPr="009F12EC">
          <w:rPr>
            <w:rStyle w:val="Hyperlink"/>
            <w:rFonts w:cstheme="minorHAnsi"/>
          </w:rPr>
          <w:t xml:space="preserve">Appendix </w:t>
        </w:r>
        <w:r w:rsidR="00512FBF" w:rsidRPr="009F12EC">
          <w:rPr>
            <w:rStyle w:val="Hyperlink"/>
            <w:rFonts w:cstheme="minorHAnsi"/>
          </w:rPr>
          <w:t>A</w:t>
        </w:r>
      </w:hyperlink>
      <w:r w:rsidR="00C9777D" w:rsidRPr="009F12EC">
        <w:rPr>
          <w:rFonts w:cstheme="minorHAnsi"/>
        </w:rPr>
        <w:t>.</w:t>
      </w:r>
      <w:r w:rsidRPr="009F12EC">
        <w:rPr>
          <w:rFonts w:cstheme="minorHAnsi"/>
        </w:rPr>
        <w:t xml:space="preserve"> When QA/G-5 is updated, this Guidance document will be updated to include the reference.</w:t>
      </w:r>
    </w:p>
    <w:p w14:paraId="53A1BDE2" w14:textId="77777777" w:rsidR="005407B5" w:rsidRPr="009F12EC" w:rsidRDefault="005407B5" w:rsidP="00260918">
      <w:pPr>
        <w:rPr>
          <w:rFonts w:cstheme="minorHAnsi"/>
        </w:rPr>
      </w:pPr>
    </w:p>
    <w:p w14:paraId="7FD12F9B" w14:textId="6F0FA510" w:rsidR="005407B5" w:rsidRPr="009F12EC" w:rsidRDefault="005407B5" w:rsidP="21EFE600">
      <w:pPr>
        <w:rPr>
          <w:rFonts w:cstheme="minorBidi"/>
        </w:rPr>
      </w:pPr>
      <w:r w:rsidRPr="63A2C079">
        <w:rPr>
          <w:rFonts w:cstheme="minorBidi"/>
        </w:rPr>
        <w:t xml:space="preserve">OAQPS also has a QAPP Checklist provided in </w:t>
      </w:r>
      <w:hyperlink w:anchor="_Appendix_B:_QAPP">
        <w:r w:rsidRPr="63A2C079">
          <w:rPr>
            <w:rStyle w:val="Hyperlink"/>
            <w:rFonts w:cstheme="minorBidi"/>
          </w:rPr>
          <w:t>Appendix B</w:t>
        </w:r>
      </w:hyperlink>
      <w:r w:rsidR="000B5785" w:rsidRPr="63A2C079">
        <w:rPr>
          <w:rFonts w:cstheme="minorBidi"/>
        </w:rPr>
        <w:t>.</w:t>
      </w:r>
      <w:r w:rsidR="000B5785" w:rsidRPr="63A2C079">
        <w:rPr>
          <w:rFonts w:cstheme="minorBidi"/>
          <w:color w:val="FF0000"/>
        </w:rPr>
        <w:t xml:space="preserve"> </w:t>
      </w:r>
      <w:r w:rsidR="000B5785" w:rsidRPr="63A2C079">
        <w:rPr>
          <w:rFonts w:cstheme="minorBidi"/>
        </w:rPr>
        <w:t xml:space="preserve">This checklist is what </w:t>
      </w:r>
      <w:r w:rsidR="581EE905" w:rsidRPr="63A2C079">
        <w:rPr>
          <w:rFonts w:cstheme="minorBidi"/>
        </w:rPr>
        <w:t xml:space="preserve">the </w:t>
      </w:r>
      <w:r w:rsidR="000B5785" w:rsidRPr="63A2C079">
        <w:rPr>
          <w:rFonts w:cstheme="minorBidi"/>
        </w:rPr>
        <w:t xml:space="preserve">EPA reviewers will use to ensure that the submitted QAPP contains all the required information. </w:t>
      </w:r>
      <w:r w:rsidRPr="63A2C079">
        <w:rPr>
          <w:rFonts w:cstheme="minorBidi"/>
        </w:rPr>
        <w:t>OAQPS requires</w:t>
      </w:r>
      <w:r w:rsidR="00B43FB8" w:rsidRPr="63A2C079">
        <w:rPr>
          <w:rFonts w:cstheme="minorBidi"/>
        </w:rPr>
        <w:t>,</w:t>
      </w:r>
      <w:r w:rsidRPr="63A2C079">
        <w:rPr>
          <w:rFonts w:cstheme="minorBidi"/>
        </w:rPr>
        <w:t xml:space="preserve"> for </w:t>
      </w:r>
      <w:r w:rsidR="3D203DFB" w:rsidRPr="63A2C079">
        <w:rPr>
          <w:rFonts w:cstheme="minorBidi"/>
        </w:rPr>
        <w:t xml:space="preserve">both </w:t>
      </w:r>
      <w:r w:rsidRPr="63A2C079">
        <w:rPr>
          <w:rFonts w:cstheme="minorBidi"/>
        </w:rPr>
        <w:t>Contractor</w:t>
      </w:r>
      <w:r w:rsidR="49E88AA5" w:rsidRPr="63A2C079">
        <w:rPr>
          <w:rFonts w:cstheme="minorBidi"/>
        </w:rPr>
        <w:t xml:space="preserve"> and </w:t>
      </w:r>
      <w:r w:rsidR="6C3367A3" w:rsidRPr="63A2C079">
        <w:rPr>
          <w:rFonts w:cstheme="minorBidi"/>
        </w:rPr>
        <w:t xml:space="preserve">the </w:t>
      </w:r>
      <w:r w:rsidR="49E88AA5" w:rsidRPr="63A2C079">
        <w:rPr>
          <w:rFonts w:cstheme="minorBidi"/>
        </w:rPr>
        <w:t>EPA</w:t>
      </w:r>
      <w:r w:rsidRPr="63A2C079">
        <w:rPr>
          <w:rFonts w:cstheme="minorBidi"/>
        </w:rPr>
        <w:t xml:space="preserve"> prepared QAPPs</w:t>
      </w:r>
      <w:r w:rsidR="00B43FB8" w:rsidRPr="63A2C079">
        <w:rPr>
          <w:rFonts w:cstheme="minorBidi"/>
        </w:rPr>
        <w:t>,</w:t>
      </w:r>
      <w:r w:rsidRPr="63A2C079">
        <w:rPr>
          <w:rFonts w:cstheme="minorBidi"/>
        </w:rPr>
        <w:t xml:space="preserve"> that the checklist be filled out</w:t>
      </w:r>
      <w:r w:rsidR="00244E8B" w:rsidRPr="63A2C079">
        <w:rPr>
          <w:rFonts w:cstheme="minorBidi"/>
        </w:rPr>
        <w:t xml:space="preserve"> </w:t>
      </w:r>
      <w:r w:rsidRPr="63A2C079">
        <w:rPr>
          <w:rFonts w:cstheme="minorBidi"/>
        </w:rPr>
        <w:t>according to the instructions included in the checklist</w:t>
      </w:r>
      <w:r w:rsidR="00244E8B" w:rsidRPr="63A2C079">
        <w:rPr>
          <w:rFonts w:cstheme="minorBidi"/>
        </w:rPr>
        <w:t xml:space="preserve"> and submitted</w:t>
      </w:r>
      <w:r w:rsidR="00B43FB8" w:rsidRPr="63A2C079">
        <w:rPr>
          <w:rFonts w:cstheme="minorBidi"/>
        </w:rPr>
        <w:t xml:space="preserve"> with the QAPP for review.</w:t>
      </w:r>
      <w:r w:rsidRPr="63A2C079">
        <w:rPr>
          <w:rFonts w:cstheme="minorBidi"/>
        </w:rPr>
        <w:t xml:space="preserve"> </w:t>
      </w:r>
    </w:p>
    <w:p w14:paraId="48063202" w14:textId="09276020" w:rsidR="00532441" w:rsidRPr="00EB568F" w:rsidRDefault="00532441" w:rsidP="00914F93">
      <w:pPr>
        <w:pStyle w:val="Heading1"/>
        <w:numPr>
          <w:ilvl w:val="0"/>
          <w:numId w:val="0"/>
        </w:numPr>
      </w:pPr>
      <w:bookmarkStart w:id="2" w:name="_Toc176342007"/>
      <w:r w:rsidRPr="00EB568F">
        <w:t>How to use the OAQPS QAPP Standard Template</w:t>
      </w:r>
      <w:bookmarkEnd w:id="2"/>
    </w:p>
    <w:p w14:paraId="5B935E32" w14:textId="00EBC384" w:rsidR="00260918" w:rsidRPr="009F12EC" w:rsidRDefault="00532441" w:rsidP="0054472C">
      <w:pPr>
        <w:rPr>
          <w:rFonts w:cstheme="minorHAnsi"/>
        </w:rPr>
      </w:pPr>
      <w:r w:rsidRPr="009F12EC">
        <w:rPr>
          <w:rFonts w:cstheme="minorHAnsi"/>
        </w:rPr>
        <w:t>Always use the most recent version of the OAQPS QAPP Guidance for Developing Quality Assurance Project Plans (QAPPs) using the EPA QAPP Standard (CIO 2105-S-02) and the OAQPS QAPP Standard Template when developing or updating your QAPP. This guidance document will be updated on a regular basis based on any internal OAQPS comments received, helpful tools, and any new EPA and OAQPS Requirements.</w:t>
      </w:r>
      <w:r w:rsidR="00137D53" w:rsidRPr="009F12EC">
        <w:rPr>
          <w:rFonts w:cstheme="minorHAnsi"/>
        </w:rPr>
        <w:t xml:space="preserve"> </w:t>
      </w:r>
      <w:r w:rsidR="00394B4D" w:rsidRPr="009F12EC">
        <w:rPr>
          <w:rFonts w:cstheme="minorHAnsi"/>
        </w:rPr>
        <w:t xml:space="preserve">Thus, it is recommended to always download the QAPP Guidance and QAPP Standard Template from the </w:t>
      </w:r>
      <w:hyperlink r:id="rId16" w:history="1">
        <w:r w:rsidR="00394B4D" w:rsidRPr="009F12EC">
          <w:rPr>
            <w:rStyle w:val="Hyperlink"/>
            <w:rFonts w:cstheme="minorHAnsi"/>
          </w:rPr>
          <w:t>OAQPS QA SharePoint site</w:t>
        </w:r>
      </w:hyperlink>
      <w:r w:rsidR="00394B4D" w:rsidRPr="009F12EC">
        <w:rPr>
          <w:rFonts w:cstheme="minorHAnsi"/>
        </w:rPr>
        <w:t xml:space="preserve"> as changes may have occurred.</w:t>
      </w:r>
    </w:p>
    <w:p w14:paraId="415B4CD1" w14:textId="77777777" w:rsidR="0054472C" w:rsidRPr="009F12EC" w:rsidRDefault="0054472C" w:rsidP="0054472C">
      <w:pPr>
        <w:rPr>
          <w:rFonts w:cstheme="minorHAnsi"/>
        </w:rPr>
      </w:pPr>
    </w:p>
    <w:p w14:paraId="44A8502A" w14:textId="29A7DC58" w:rsidR="00532441" w:rsidRPr="009F12EC" w:rsidRDefault="00532441" w:rsidP="00E96C0B">
      <w:pPr>
        <w:widowControl/>
        <w:autoSpaceDE/>
        <w:autoSpaceDN/>
        <w:adjustRightInd/>
        <w:spacing w:after="160" w:line="259" w:lineRule="auto"/>
        <w:rPr>
          <w:rFonts w:cstheme="minorHAnsi"/>
        </w:rPr>
      </w:pPr>
      <w:r w:rsidRPr="009F12EC">
        <w:rPr>
          <w:rFonts w:cstheme="minorHAnsi"/>
        </w:rPr>
        <w:t xml:space="preserve">The intention of this </w:t>
      </w:r>
      <w:r w:rsidR="00EB5CA5" w:rsidRPr="009F12EC">
        <w:rPr>
          <w:rFonts w:cstheme="minorHAnsi"/>
        </w:rPr>
        <w:t>g</w:t>
      </w:r>
      <w:r w:rsidRPr="009F12EC">
        <w:rPr>
          <w:rFonts w:cstheme="minorHAnsi"/>
        </w:rPr>
        <w:t xml:space="preserve">uidance document is to provide general direction on how to use the OAQPS QAPP Standard Template using Microsoft Word. The </w:t>
      </w:r>
      <w:r w:rsidR="00240B86" w:rsidRPr="009F12EC">
        <w:rPr>
          <w:rFonts w:cstheme="minorHAnsi"/>
        </w:rPr>
        <w:t>OAQPS</w:t>
      </w:r>
      <w:r w:rsidRPr="009F12EC">
        <w:rPr>
          <w:rFonts w:cstheme="minorHAnsi"/>
        </w:rPr>
        <w:t xml:space="preserve"> QAPP Standard Template follows the Agency QAPP Standard (CIO 2105-S-02) format. Please note </w:t>
      </w:r>
      <w:r w:rsidR="0099702A" w:rsidRPr="009F12EC">
        <w:rPr>
          <w:rFonts w:cstheme="minorHAnsi"/>
        </w:rPr>
        <w:t>that it is</w:t>
      </w:r>
      <w:r w:rsidRPr="009F12EC">
        <w:rPr>
          <w:rFonts w:cstheme="minorHAnsi"/>
        </w:rPr>
        <w:t xml:space="preserve"> recommended to reference the </w:t>
      </w:r>
      <w:r w:rsidR="00240B86" w:rsidRPr="009F12EC">
        <w:rPr>
          <w:rFonts w:cstheme="minorHAnsi"/>
        </w:rPr>
        <w:t>a</w:t>
      </w:r>
      <w:r w:rsidRPr="009F12EC">
        <w:rPr>
          <w:rFonts w:cstheme="minorHAnsi"/>
        </w:rPr>
        <w:t xml:space="preserve">pplicable </w:t>
      </w:r>
      <w:hyperlink r:id="rId17" w:history="1">
        <w:r w:rsidRPr="009F12EC">
          <w:rPr>
            <w:rStyle w:val="Hyperlink"/>
            <w:rFonts w:cstheme="minorHAnsi"/>
          </w:rPr>
          <w:t>Agency QAPP Guidance Documents</w:t>
        </w:r>
      </w:hyperlink>
      <w:r w:rsidRPr="009F12EC">
        <w:rPr>
          <w:rFonts w:cstheme="minorHAnsi"/>
        </w:rPr>
        <w:t xml:space="preserve"> when developing or updating your QAPP.</w:t>
      </w:r>
    </w:p>
    <w:p w14:paraId="6164514B" w14:textId="02017C6C" w:rsidR="00645B33" w:rsidRPr="009F12EC" w:rsidRDefault="006755C0" w:rsidP="00645B33">
      <w:pPr>
        <w:widowControl/>
        <w:autoSpaceDE/>
        <w:autoSpaceDN/>
        <w:adjustRightInd/>
        <w:spacing w:after="160" w:line="259" w:lineRule="auto"/>
        <w:rPr>
          <w:rFonts w:cstheme="minorHAnsi"/>
        </w:rPr>
      </w:pPr>
      <w:r w:rsidRPr="009F12EC">
        <w:rPr>
          <w:rFonts w:cstheme="minorHAnsi"/>
        </w:rPr>
        <w:lastRenderedPageBreak/>
        <w:t xml:space="preserve">The OAQPS QAPP Standard Template has already been formatted to include the appropriate sections of the Agency QAPP Standard. </w:t>
      </w:r>
    </w:p>
    <w:p w14:paraId="28802A8A" w14:textId="77777777" w:rsidR="00645B33" w:rsidRPr="009F12EC" w:rsidRDefault="00645B33" w:rsidP="00645B33">
      <w:pPr>
        <w:rPr>
          <w:rFonts w:cstheme="minorHAnsi"/>
        </w:rPr>
      </w:pPr>
      <w:r w:rsidRPr="009F12EC">
        <w:rPr>
          <w:rFonts w:cstheme="minorHAnsi"/>
        </w:rPr>
        <w:t>In this document you will find sections labeled identically to the sections in the Agency QAPP Standard Format (ABCD). These sections will include the following:</w:t>
      </w:r>
    </w:p>
    <w:p w14:paraId="57ECC2A1" w14:textId="188634E2" w:rsidR="00645B33" w:rsidRPr="009F12EC" w:rsidRDefault="00645B33" w:rsidP="00645B33">
      <w:pPr>
        <w:rPr>
          <w:rFonts w:cstheme="minorHAnsi"/>
        </w:rPr>
      </w:pPr>
      <w:r w:rsidRPr="009F12EC">
        <w:rPr>
          <w:rFonts w:cstheme="minorHAnsi"/>
        </w:rPr>
        <w:t xml:space="preserve">• A Table that provides the following for the section: </w:t>
      </w:r>
    </w:p>
    <w:p w14:paraId="30F373CE" w14:textId="39E071C9" w:rsidR="00645B33" w:rsidRPr="009F12EC" w:rsidRDefault="00645B33" w:rsidP="0066764D">
      <w:pPr>
        <w:pStyle w:val="ListParagraph"/>
        <w:numPr>
          <w:ilvl w:val="0"/>
          <w:numId w:val="47"/>
        </w:numPr>
        <w:rPr>
          <w:rFonts w:cstheme="minorHAnsi"/>
        </w:rPr>
      </w:pPr>
      <w:r w:rsidRPr="009F12EC">
        <w:rPr>
          <w:rFonts w:cstheme="minorHAnsi"/>
        </w:rPr>
        <w:t>Agency QAPP Standard Requirements</w:t>
      </w:r>
    </w:p>
    <w:p w14:paraId="06AE6D19" w14:textId="10EC1A22" w:rsidR="00645B33" w:rsidRPr="009F12EC" w:rsidRDefault="00645B33" w:rsidP="0066764D">
      <w:pPr>
        <w:pStyle w:val="ListParagraph"/>
        <w:numPr>
          <w:ilvl w:val="0"/>
          <w:numId w:val="47"/>
        </w:numPr>
        <w:rPr>
          <w:rFonts w:cstheme="minorHAnsi"/>
        </w:rPr>
      </w:pPr>
      <w:r w:rsidRPr="009F12EC">
        <w:rPr>
          <w:rFonts w:cstheme="minorHAnsi"/>
        </w:rPr>
        <w:t xml:space="preserve">Additional OAQPS Requirements </w:t>
      </w:r>
    </w:p>
    <w:p w14:paraId="3276CD42" w14:textId="63F557D3" w:rsidR="00645B33" w:rsidRPr="009F12EC" w:rsidRDefault="00645B33" w:rsidP="00645B33">
      <w:pPr>
        <w:rPr>
          <w:rFonts w:cstheme="minorHAnsi"/>
        </w:rPr>
      </w:pPr>
      <w:r w:rsidRPr="009F12EC">
        <w:rPr>
          <w:rFonts w:cstheme="minorHAnsi"/>
        </w:rPr>
        <w:t>• Instructions and Guidance on how to meet those requirements within the section.</w:t>
      </w:r>
    </w:p>
    <w:p w14:paraId="0217D4A0" w14:textId="03EAA382" w:rsidR="00645B33" w:rsidRPr="009F12EC" w:rsidRDefault="00645B33" w:rsidP="00645B33">
      <w:pPr>
        <w:rPr>
          <w:rFonts w:cstheme="minorHAnsi"/>
        </w:rPr>
      </w:pPr>
      <w:r w:rsidRPr="009F12EC">
        <w:rPr>
          <w:rFonts w:cstheme="minorHAnsi"/>
        </w:rPr>
        <w:t>• Suggested Boiler Plate language, if possible</w:t>
      </w:r>
    </w:p>
    <w:p w14:paraId="2C4C1BB6" w14:textId="77777777" w:rsidR="00137D53" w:rsidRPr="009F12EC" w:rsidRDefault="00137D53" w:rsidP="00137D53">
      <w:pPr>
        <w:rPr>
          <w:rFonts w:cstheme="minorHAnsi"/>
        </w:rPr>
      </w:pPr>
    </w:p>
    <w:p w14:paraId="0ACF28B6" w14:textId="4F985436" w:rsidR="00137D53" w:rsidRPr="009F12EC" w:rsidRDefault="00137D53" w:rsidP="00137D53">
      <w:pPr>
        <w:pStyle w:val="Caption"/>
        <w:spacing w:after="0"/>
        <w:rPr>
          <w:rFonts w:asciiTheme="minorHAnsi" w:hAnsiTheme="minorHAnsi" w:cstheme="minorHAnsi"/>
          <w:b/>
          <w:bCs/>
          <w:szCs w:val="24"/>
        </w:rPr>
      </w:pPr>
      <w:r w:rsidRPr="009F12EC">
        <w:rPr>
          <w:rFonts w:asciiTheme="minorHAnsi" w:hAnsiTheme="minorHAnsi" w:cstheme="minorHAnsi"/>
          <w:b/>
          <w:bCs/>
          <w:szCs w:val="24"/>
        </w:rPr>
        <w:t xml:space="preserve">NOTE: Any QAPP element not applicable to the project </w:t>
      </w:r>
      <w:r w:rsidRPr="009F12EC">
        <w:rPr>
          <w:rFonts w:asciiTheme="minorHAnsi" w:hAnsiTheme="minorHAnsi" w:cstheme="minorHAnsi"/>
          <w:b/>
          <w:bCs/>
          <w:szCs w:val="24"/>
          <w:u w:val="single"/>
        </w:rPr>
        <w:t>must</w:t>
      </w:r>
      <w:r w:rsidRPr="009F12EC">
        <w:rPr>
          <w:rFonts w:asciiTheme="minorHAnsi" w:hAnsiTheme="minorHAnsi" w:cstheme="minorHAnsi"/>
          <w:b/>
          <w:bCs/>
          <w:szCs w:val="24"/>
        </w:rPr>
        <w:t xml:space="preserve"> be accompanied by an explanation as to why it is not applicable. For example, if the project only involves the use of existing data, Element B5 would not be applicable. </w:t>
      </w:r>
      <w:r w:rsidR="00645B33" w:rsidRPr="009F12EC">
        <w:rPr>
          <w:rFonts w:asciiTheme="minorHAnsi" w:hAnsiTheme="minorHAnsi" w:cstheme="minorHAnsi"/>
          <w:b/>
          <w:bCs/>
          <w:szCs w:val="24"/>
        </w:rPr>
        <w:t>All subsections of Section A, C, and D are applicable to all project types.</w:t>
      </w:r>
    </w:p>
    <w:p w14:paraId="58661F3E" w14:textId="77777777" w:rsidR="00137D53" w:rsidRPr="009F12EC" w:rsidRDefault="00137D53" w:rsidP="00137D53">
      <w:pPr>
        <w:rPr>
          <w:rFonts w:cstheme="minorHAnsi"/>
        </w:rPr>
      </w:pPr>
    </w:p>
    <w:p w14:paraId="621C7592" w14:textId="124701F7" w:rsidR="006755C0" w:rsidRPr="009F12EC" w:rsidRDefault="009914AC" w:rsidP="00E96C0B">
      <w:pPr>
        <w:widowControl/>
        <w:autoSpaceDE/>
        <w:autoSpaceDN/>
        <w:adjustRightInd/>
        <w:spacing w:after="160" w:line="259" w:lineRule="auto"/>
        <w:rPr>
          <w:rFonts w:cstheme="minorHAnsi"/>
        </w:rPr>
      </w:pPr>
      <w:r w:rsidRPr="009F12EC">
        <w:rPr>
          <w:rFonts w:cstheme="minorHAnsi"/>
        </w:rPr>
        <w:t xml:space="preserve">If at any time you are unsure about a section or how to best meet a requirement, please reach out to the </w:t>
      </w:r>
      <w:hyperlink r:id="rId18" w:history="1">
        <w:r w:rsidRPr="009F12EC">
          <w:rPr>
            <w:rStyle w:val="Hyperlink"/>
            <w:rFonts w:cstheme="minorHAnsi"/>
          </w:rPr>
          <w:t>OAQPS QA Manager</w:t>
        </w:r>
      </w:hyperlink>
      <w:r w:rsidRPr="009F12EC">
        <w:rPr>
          <w:rFonts w:cstheme="minorHAnsi"/>
        </w:rPr>
        <w:t xml:space="preserve"> for assistance.</w:t>
      </w:r>
    </w:p>
    <w:p w14:paraId="0E17662C" w14:textId="49D61584" w:rsidR="00FA3D19" w:rsidRPr="00EB568F" w:rsidRDefault="00FA3D19" w:rsidP="00EB390B">
      <w:pPr>
        <w:pStyle w:val="Heading1"/>
      </w:pPr>
      <w:r w:rsidRPr="00EB568F">
        <w:t xml:space="preserve"> </w:t>
      </w:r>
      <w:bookmarkStart w:id="3" w:name="_Toc176342008"/>
      <w:r w:rsidRPr="00EB568F">
        <w:t>PROJECT MANAGEMENT AND INFORMATION/DATA QUALITY OBJECTIVES</w:t>
      </w:r>
      <w:bookmarkEnd w:id="3"/>
    </w:p>
    <w:p w14:paraId="3FDBA1F0" w14:textId="41A10A2D" w:rsidR="00FA3D19" w:rsidRPr="00EB568F" w:rsidRDefault="00FA3D19" w:rsidP="008E20C7">
      <w:pPr>
        <w:pStyle w:val="Heading2"/>
      </w:pPr>
      <w:bookmarkStart w:id="4" w:name="_Toc176342009"/>
      <w:r w:rsidRPr="00EB568F">
        <w:t>Title Page</w:t>
      </w:r>
      <w:bookmarkEnd w:id="4"/>
    </w:p>
    <w:tbl>
      <w:tblPr>
        <w:tblStyle w:val="TableGrid"/>
        <w:tblW w:w="0" w:type="auto"/>
        <w:tblLook w:val="04A0" w:firstRow="1" w:lastRow="0" w:firstColumn="1" w:lastColumn="0" w:noHBand="0" w:noVBand="1"/>
      </w:tblPr>
      <w:tblGrid>
        <w:gridCol w:w="9350"/>
      </w:tblGrid>
      <w:tr w:rsidR="00FA3D19" w:rsidRPr="00FA3D19" w14:paraId="2EB82EB8" w14:textId="77777777" w:rsidTr="00FE46FF">
        <w:tc>
          <w:tcPr>
            <w:tcW w:w="9350" w:type="dxa"/>
            <w:shd w:val="clear" w:color="auto" w:fill="D9D9D9" w:themeFill="background1" w:themeFillShade="D9"/>
          </w:tcPr>
          <w:p w14:paraId="3B40598C" w14:textId="77777777" w:rsidR="00FA3D19" w:rsidRPr="00FA3D19" w:rsidRDefault="00FA3D19" w:rsidP="00FA3D19">
            <w:pPr>
              <w:widowControl/>
              <w:autoSpaceDE/>
              <w:autoSpaceDN/>
              <w:adjustRightInd/>
              <w:jc w:val="center"/>
              <w:rPr>
                <w:rFonts w:eastAsiaTheme="minorHAnsi" w:cstheme="minorHAnsi"/>
                <w:b/>
                <w:bCs/>
              </w:rPr>
            </w:pPr>
            <w:r w:rsidRPr="00FA3D19">
              <w:rPr>
                <w:rFonts w:eastAsiaTheme="minorHAnsi" w:cstheme="minorHAnsi"/>
                <w:b/>
                <w:bCs/>
              </w:rPr>
              <w:t>Agency QAPP Standard Requirements</w:t>
            </w:r>
          </w:p>
        </w:tc>
      </w:tr>
      <w:tr w:rsidR="00FA3D19" w:rsidRPr="00FA3D19" w14:paraId="73312817" w14:textId="77777777" w:rsidTr="00FE46FF">
        <w:tc>
          <w:tcPr>
            <w:tcW w:w="9350" w:type="dxa"/>
            <w:tcBorders>
              <w:bottom w:val="single" w:sz="4" w:space="0" w:color="auto"/>
            </w:tcBorders>
            <w:shd w:val="clear" w:color="auto" w:fill="F2F2F2" w:themeFill="background1" w:themeFillShade="F2"/>
          </w:tcPr>
          <w:p w14:paraId="6AE52108" w14:textId="77777777" w:rsidR="00FA3D19" w:rsidRPr="00FA3D19" w:rsidRDefault="00FA3D19" w:rsidP="00FA3D19">
            <w:pPr>
              <w:widowControl/>
              <w:autoSpaceDE/>
              <w:autoSpaceDN/>
              <w:adjustRightInd/>
              <w:rPr>
                <w:rFonts w:eastAsiaTheme="minorHAnsi" w:cstheme="minorHAnsi"/>
                <w:b/>
                <w:bCs/>
              </w:rPr>
            </w:pPr>
            <w:r w:rsidRPr="00FA3D19">
              <w:rPr>
                <w:rFonts w:eastAsiaTheme="minorHAnsi" w:cstheme="minorHAnsi"/>
                <w:b/>
                <w:bCs/>
              </w:rPr>
              <w:t>All organizations (EPA and non-EPA)</w:t>
            </w:r>
          </w:p>
        </w:tc>
      </w:tr>
      <w:tr w:rsidR="00FA3D19" w:rsidRPr="00FA3D19" w14:paraId="716DBCA1" w14:textId="77777777" w:rsidTr="00FE46FF">
        <w:tc>
          <w:tcPr>
            <w:tcW w:w="9350" w:type="dxa"/>
            <w:tcBorders>
              <w:bottom w:val="nil"/>
            </w:tcBorders>
          </w:tcPr>
          <w:p w14:paraId="3FDBE1AF" w14:textId="35AD9DA3" w:rsidR="00FA3D19" w:rsidRPr="00FA3D19" w:rsidRDefault="00FA3D19" w:rsidP="00AC2CD6">
            <w:pPr>
              <w:widowControl/>
              <w:numPr>
                <w:ilvl w:val="0"/>
                <w:numId w:val="8"/>
              </w:numPr>
              <w:autoSpaceDE/>
              <w:autoSpaceDN/>
              <w:adjustRightInd/>
              <w:contextualSpacing/>
              <w:rPr>
                <w:rFonts w:eastAsiaTheme="minorHAnsi" w:cstheme="minorHAnsi"/>
              </w:rPr>
            </w:pPr>
            <w:r w:rsidRPr="00FA3D19">
              <w:rPr>
                <w:rFonts w:eastAsiaTheme="minorHAnsi" w:cstheme="minorHAnsi"/>
              </w:rPr>
              <w:t>Includes or identifies the document as a “Quality Assurance Project Plan</w:t>
            </w:r>
            <w:r w:rsidR="009C30E1" w:rsidRPr="00EB568F">
              <w:rPr>
                <w:rFonts w:eastAsiaTheme="minorHAnsi" w:cstheme="minorHAnsi"/>
              </w:rPr>
              <w:t xml:space="preserve"> (QAPP)</w:t>
            </w:r>
            <w:r w:rsidRPr="00FA3D19">
              <w:rPr>
                <w:rFonts w:eastAsiaTheme="minorHAnsi" w:cstheme="minorHAnsi"/>
              </w:rPr>
              <w:t>”.</w:t>
            </w:r>
          </w:p>
        </w:tc>
      </w:tr>
      <w:tr w:rsidR="00FA3D19" w:rsidRPr="00FA3D19" w14:paraId="50643F1D" w14:textId="77777777" w:rsidTr="00FE46FF">
        <w:tc>
          <w:tcPr>
            <w:tcW w:w="9350" w:type="dxa"/>
            <w:tcBorders>
              <w:top w:val="nil"/>
              <w:bottom w:val="nil"/>
            </w:tcBorders>
          </w:tcPr>
          <w:p w14:paraId="19EA6653" w14:textId="77777777" w:rsidR="00FA3D19" w:rsidRPr="00FA3D19" w:rsidRDefault="00FA3D19" w:rsidP="00AC2CD6">
            <w:pPr>
              <w:widowControl/>
              <w:numPr>
                <w:ilvl w:val="0"/>
                <w:numId w:val="8"/>
              </w:numPr>
              <w:autoSpaceDE/>
              <w:autoSpaceDN/>
              <w:adjustRightInd/>
              <w:contextualSpacing/>
              <w:rPr>
                <w:rFonts w:eastAsiaTheme="minorHAnsi" w:cstheme="minorHAnsi"/>
              </w:rPr>
            </w:pPr>
            <w:r w:rsidRPr="00FA3D19">
              <w:rPr>
                <w:rFonts w:eastAsiaTheme="minorHAnsi" w:cstheme="minorHAnsi"/>
              </w:rPr>
              <w:t>Includes date of QAPP preparation.</w:t>
            </w:r>
          </w:p>
        </w:tc>
      </w:tr>
      <w:tr w:rsidR="00FA3D19" w:rsidRPr="00FA3D19" w14:paraId="22C4D59B" w14:textId="77777777" w:rsidTr="00FE46FF">
        <w:tc>
          <w:tcPr>
            <w:tcW w:w="9350" w:type="dxa"/>
            <w:tcBorders>
              <w:top w:val="nil"/>
              <w:bottom w:val="nil"/>
            </w:tcBorders>
          </w:tcPr>
          <w:p w14:paraId="30D627E2" w14:textId="55F9BF7B" w:rsidR="00FA3D19" w:rsidRPr="00FA3D19" w:rsidRDefault="00FA3D19" w:rsidP="00AC2CD6">
            <w:pPr>
              <w:widowControl/>
              <w:numPr>
                <w:ilvl w:val="0"/>
                <w:numId w:val="8"/>
              </w:numPr>
              <w:autoSpaceDE/>
              <w:autoSpaceDN/>
              <w:adjustRightInd/>
              <w:contextualSpacing/>
              <w:rPr>
                <w:rFonts w:eastAsiaTheme="minorHAnsi" w:cstheme="minorHAnsi"/>
              </w:rPr>
            </w:pPr>
            <w:r w:rsidRPr="00FA3D19">
              <w:rPr>
                <w:rFonts w:eastAsiaTheme="minorHAnsi" w:cstheme="minorHAnsi"/>
              </w:rPr>
              <w:t>Includes name of organization that developed the QAPP (if di</w:t>
            </w:r>
            <w:r w:rsidR="00210C68" w:rsidRPr="00EB568F">
              <w:rPr>
                <w:rFonts w:eastAsiaTheme="minorHAnsi" w:cstheme="minorHAnsi"/>
              </w:rPr>
              <w:t xml:space="preserve">fferent </w:t>
            </w:r>
            <w:r w:rsidRPr="00FA3D19">
              <w:rPr>
                <w:rFonts w:eastAsiaTheme="minorHAnsi" w:cstheme="minorHAnsi"/>
              </w:rPr>
              <w:t>from organization conducting the work).</w:t>
            </w:r>
          </w:p>
        </w:tc>
      </w:tr>
      <w:tr w:rsidR="00FA3D19" w:rsidRPr="00FA3D19" w14:paraId="57D0088F" w14:textId="77777777" w:rsidTr="00FE46FF">
        <w:tc>
          <w:tcPr>
            <w:tcW w:w="9350" w:type="dxa"/>
            <w:tcBorders>
              <w:top w:val="nil"/>
              <w:bottom w:val="nil"/>
            </w:tcBorders>
          </w:tcPr>
          <w:p w14:paraId="7443603D" w14:textId="77777777" w:rsidR="00FA3D19" w:rsidRPr="00FA3D19" w:rsidRDefault="00FA3D19" w:rsidP="00AC2CD6">
            <w:pPr>
              <w:widowControl/>
              <w:numPr>
                <w:ilvl w:val="0"/>
                <w:numId w:val="8"/>
              </w:numPr>
              <w:autoSpaceDE/>
              <w:autoSpaceDN/>
              <w:adjustRightInd/>
              <w:contextualSpacing/>
              <w:rPr>
                <w:rFonts w:eastAsiaTheme="minorHAnsi" w:cstheme="minorHAnsi"/>
              </w:rPr>
            </w:pPr>
            <w:r w:rsidRPr="00FA3D19">
              <w:rPr>
                <w:rFonts w:eastAsiaTheme="minorHAnsi" w:cstheme="minorHAnsi"/>
              </w:rPr>
              <w:t>Specifies period of applicability.</w:t>
            </w:r>
          </w:p>
        </w:tc>
      </w:tr>
      <w:tr w:rsidR="00FA3D19" w:rsidRPr="00FA3D19" w14:paraId="0D2DACA5" w14:textId="77777777" w:rsidTr="00FE46FF">
        <w:tc>
          <w:tcPr>
            <w:tcW w:w="9350" w:type="dxa"/>
            <w:tcBorders>
              <w:top w:val="nil"/>
            </w:tcBorders>
          </w:tcPr>
          <w:p w14:paraId="62E52E4A" w14:textId="77777777" w:rsidR="00FA3D19" w:rsidRPr="00FA3D19" w:rsidRDefault="00FA3D19" w:rsidP="00AC2CD6">
            <w:pPr>
              <w:widowControl/>
              <w:numPr>
                <w:ilvl w:val="0"/>
                <w:numId w:val="8"/>
              </w:numPr>
              <w:autoSpaceDE/>
              <w:autoSpaceDN/>
              <w:adjustRightInd/>
              <w:contextualSpacing/>
              <w:rPr>
                <w:rFonts w:eastAsiaTheme="minorHAnsi" w:cstheme="minorHAnsi"/>
              </w:rPr>
            </w:pPr>
            <w:r w:rsidRPr="00FA3D19">
              <w:rPr>
                <w:rFonts w:eastAsiaTheme="minorHAnsi" w:cstheme="minorHAnsi"/>
              </w:rPr>
              <w:t>Includes revision/version control information.</w:t>
            </w:r>
          </w:p>
        </w:tc>
      </w:tr>
      <w:tr w:rsidR="00FA3D19" w:rsidRPr="00FA3D19" w14:paraId="6B84B67D" w14:textId="77777777" w:rsidTr="00FE46FF">
        <w:tc>
          <w:tcPr>
            <w:tcW w:w="9350" w:type="dxa"/>
            <w:shd w:val="clear" w:color="auto" w:fill="F2F2F2" w:themeFill="background1" w:themeFillShade="F2"/>
          </w:tcPr>
          <w:p w14:paraId="2C44EEAA" w14:textId="77777777" w:rsidR="00FA3D19" w:rsidRPr="00FA3D19" w:rsidRDefault="00FA3D19" w:rsidP="00FA3D19">
            <w:pPr>
              <w:widowControl/>
              <w:autoSpaceDE/>
              <w:autoSpaceDN/>
              <w:adjustRightInd/>
              <w:rPr>
                <w:rFonts w:eastAsiaTheme="minorHAnsi" w:cstheme="minorHAnsi"/>
                <w:b/>
                <w:bCs/>
              </w:rPr>
            </w:pPr>
            <w:r w:rsidRPr="00FA3D19">
              <w:rPr>
                <w:rFonts w:eastAsiaTheme="minorHAnsi" w:cstheme="minorHAnsi"/>
                <w:b/>
                <w:bCs/>
              </w:rPr>
              <w:t>Non-EPA Organizations</w:t>
            </w:r>
          </w:p>
        </w:tc>
      </w:tr>
      <w:tr w:rsidR="00FA3D19" w:rsidRPr="00FA3D19" w14:paraId="2509782C" w14:textId="77777777" w:rsidTr="00FE46FF">
        <w:tc>
          <w:tcPr>
            <w:tcW w:w="9350" w:type="dxa"/>
          </w:tcPr>
          <w:p w14:paraId="5D59C53B" w14:textId="77777777" w:rsidR="00FA3D19" w:rsidRPr="00FA3D19" w:rsidRDefault="00FA3D19" w:rsidP="00AC2CD6">
            <w:pPr>
              <w:widowControl/>
              <w:numPr>
                <w:ilvl w:val="0"/>
                <w:numId w:val="8"/>
              </w:numPr>
              <w:autoSpaceDE/>
              <w:autoSpaceDN/>
              <w:adjustRightInd/>
              <w:contextualSpacing/>
              <w:rPr>
                <w:rFonts w:eastAsiaTheme="minorHAnsi" w:cstheme="minorHAnsi"/>
              </w:rPr>
            </w:pPr>
            <w:r w:rsidRPr="00FA3D19">
              <w:rPr>
                <w:rFonts w:eastAsiaTheme="minorHAnsi" w:cstheme="minorHAnsi"/>
              </w:rPr>
              <w:t>Cites the appropriate extramural agreement information, as applicable:</w:t>
            </w:r>
          </w:p>
          <w:p w14:paraId="57F050F5" w14:textId="77777777" w:rsidR="00FA3D19" w:rsidRPr="00FA3D19" w:rsidRDefault="00FA3D19" w:rsidP="00AC2CD6">
            <w:pPr>
              <w:widowControl/>
              <w:numPr>
                <w:ilvl w:val="1"/>
                <w:numId w:val="8"/>
              </w:numPr>
              <w:autoSpaceDE/>
              <w:autoSpaceDN/>
              <w:adjustRightInd/>
              <w:contextualSpacing/>
              <w:rPr>
                <w:rFonts w:eastAsiaTheme="minorHAnsi" w:cstheme="minorHAnsi"/>
              </w:rPr>
            </w:pPr>
            <w:r w:rsidRPr="00FA3D19">
              <w:rPr>
                <w:rFonts w:eastAsiaTheme="minorHAnsi" w:cstheme="minorHAnsi"/>
              </w:rPr>
              <w:t>Grant or cooperative agreement number</w:t>
            </w:r>
          </w:p>
          <w:p w14:paraId="395EAFC1" w14:textId="77777777" w:rsidR="00FA3D19" w:rsidRPr="00FA3D19" w:rsidRDefault="00FA3D19" w:rsidP="00AC2CD6">
            <w:pPr>
              <w:widowControl/>
              <w:numPr>
                <w:ilvl w:val="1"/>
                <w:numId w:val="8"/>
              </w:numPr>
              <w:autoSpaceDE/>
              <w:autoSpaceDN/>
              <w:adjustRightInd/>
              <w:contextualSpacing/>
              <w:rPr>
                <w:rFonts w:eastAsiaTheme="minorHAnsi" w:cstheme="minorHAnsi"/>
              </w:rPr>
            </w:pPr>
            <w:r w:rsidRPr="00FA3D19">
              <w:rPr>
                <w:rFonts w:eastAsiaTheme="minorHAnsi" w:cstheme="minorHAnsi"/>
              </w:rPr>
              <w:t>Contract number and Task Order number</w:t>
            </w:r>
          </w:p>
          <w:p w14:paraId="00895669" w14:textId="77777777" w:rsidR="00FA3D19" w:rsidRPr="00FA3D19" w:rsidRDefault="00FA3D19" w:rsidP="00AC2CD6">
            <w:pPr>
              <w:widowControl/>
              <w:numPr>
                <w:ilvl w:val="1"/>
                <w:numId w:val="8"/>
              </w:numPr>
              <w:autoSpaceDE/>
              <w:autoSpaceDN/>
              <w:adjustRightInd/>
              <w:contextualSpacing/>
              <w:rPr>
                <w:rFonts w:eastAsiaTheme="minorHAnsi" w:cstheme="minorHAnsi"/>
              </w:rPr>
            </w:pPr>
            <w:r w:rsidRPr="00FA3D19">
              <w:rPr>
                <w:rFonts w:eastAsiaTheme="minorHAnsi" w:cstheme="minorHAnsi"/>
              </w:rPr>
              <w:t>Interagency agreement number</w:t>
            </w:r>
          </w:p>
          <w:p w14:paraId="2FC49EB6" w14:textId="77777777" w:rsidR="00FA3D19" w:rsidRPr="00FA3D19" w:rsidRDefault="00FA3D19" w:rsidP="00AC2CD6">
            <w:pPr>
              <w:widowControl/>
              <w:numPr>
                <w:ilvl w:val="1"/>
                <w:numId w:val="8"/>
              </w:numPr>
              <w:autoSpaceDE/>
              <w:autoSpaceDN/>
              <w:adjustRightInd/>
              <w:contextualSpacing/>
              <w:rPr>
                <w:rFonts w:eastAsiaTheme="minorHAnsi" w:cstheme="minorHAnsi"/>
              </w:rPr>
            </w:pPr>
            <w:r w:rsidRPr="00FA3D19">
              <w:rPr>
                <w:rFonts w:eastAsiaTheme="minorHAnsi" w:cstheme="minorHAnsi"/>
              </w:rPr>
              <w:t>Title and date of Memorandum of Understanding/Agreement</w:t>
            </w:r>
          </w:p>
        </w:tc>
      </w:tr>
      <w:tr w:rsidR="00FA3D19" w:rsidRPr="00FA3D19" w14:paraId="6C1CBB80" w14:textId="77777777" w:rsidTr="00FE46FF">
        <w:tc>
          <w:tcPr>
            <w:tcW w:w="9350" w:type="dxa"/>
            <w:shd w:val="clear" w:color="auto" w:fill="D9D9D9" w:themeFill="background1" w:themeFillShade="D9"/>
          </w:tcPr>
          <w:p w14:paraId="7753FCF8" w14:textId="6BCE876D" w:rsidR="00FA3D19" w:rsidRPr="00FA3D19" w:rsidRDefault="00FA3D19" w:rsidP="00B43FB8">
            <w:pPr>
              <w:widowControl/>
              <w:autoSpaceDE/>
              <w:autoSpaceDN/>
              <w:adjustRightInd/>
              <w:rPr>
                <w:rFonts w:eastAsiaTheme="minorHAnsi" w:cstheme="minorHAnsi"/>
                <w:b/>
                <w:bCs/>
              </w:rPr>
            </w:pPr>
            <w:r w:rsidRPr="00FA3D19">
              <w:rPr>
                <w:rFonts w:eastAsiaTheme="minorHAnsi" w:cstheme="minorHAnsi"/>
                <w:b/>
                <w:bCs/>
              </w:rPr>
              <w:t>Additional O</w:t>
            </w:r>
            <w:r w:rsidRPr="00EB568F">
              <w:rPr>
                <w:rFonts w:eastAsiaTheme="minorHAnsi" w:cstheme="minorHAnsi"/>
                <w:b/>
                <w:bCs/>
              </w:rPr>
              <w:t>AQPS</w:t>
            </w:r>
            <w:r w:rsidRPr="00FA3D19">
              <w:rPr>
                <w:rFonts w:eastAsiaTheme="minorHAnsi" w:cstheme="minorHAnsi"/>
                <w:b/>
                <w:bCs/>
              </w:rPr>
              <w:t xml:space="preserve"> QAPP Requirements</w:t>
            </w:r>
          </w:p>
        </w:tc>
      </w:tr>
      <w:tr w:rsidR="00FA3D19" w:rsidRPr="00FA3D19" w14:paraId="7C706FE1" w14:textId="77777777" w:rsidTr="00FE46FF">
        <w:tc>
          <w:tcPr>
            <w:tcW w:w="9350" w:type="dxa"/>
          </w:tcPr>
          <w:p w14:paraId="050E1422" w14:textId="77777777" w:rsidR="00FA3D19" w:rsidRDefault="00FA3D19" w:rsidP="00AC2CD6">
            <w:pPr>
              <w:widowControl/>
              <w:numPr>
                <w:ilvl w:val="0"/>
                <w:numId w:val="8"/>
              </w:numPr>
              <w:autoSpaceDE/>
              <w:autoSpaceDN/>
              <w:adjustRightInd/>
              <w:contextualSpacing/>
              <w:rPr>
                <w:rFonts w:eastAsiaTheme="minorHAnsi" w:cstheme="minorHAnsi"/>
              </w:rPr>
            </w:pPr>
            <w:r w:rsidRPr="00FA3D19">
              <w:rPr>
                <w:rFonts w:eastAsiaTheme="minorHAnsi" w:cstheme="minorHAnsi"/>
              </w:rPr>
              <w:t xml:space="preserve">Identifies project’s </w:t>
            </w:r>
            <w:r w:rsidRPr="00EB568F">
              <w:rPr>
                <w:rFonts w:eastAsiaTheme="minorHAnsi" w:cstheme="minorHAnsi"/>
              </w:rPr>
              <w:t>OAQPS</w:t>
            </w:r>
            <w:r w:rsidRPr="00FA3D19">
              <w:rPr>
                <w:rFonts w:eastAsiaTheme="minorHAnsi" w:cstheme="minorHAnsi"/>
              </w:rPr>
              <w:t xml:space="preserve"> QA Category designation. </w:t>
            </w:r>
          </w:p>
          <w:p w14:paraId="59CBD9D4" w14:textId="6BFE4216" w:rsidR="00C02F9F" w:rsidRPr="00FA3D19" w:rsidRDefault="00C02F9F" w:rsidP="00AC2CD6">
            <w:pPr>
              <w:widowControl/>
              <w:numPr>
                <w:ilvl w:val="0"/>
                <w:numId w:val="8"/>
              </w:numPr>
              <w:autoSpaceDE/>
              <w:autoSpaceDN/>
              <w:adjustRightInd/>
              <w:contextualSpacing/>
              <w:rPr>
                <w:rFonts w:eastAsiaTheme="minorHAnsi" w:cstheme="minorHAnsi"/>
              </w:rPr>
            </w:pPr>
            <w:r>
              <w:rPr>
                <w:rFonts w:eastAsiaTheme="minorHAnsi" w:cstheme="minorHAnsi"/>
              </w:rPr>
              <w:t>QA Track ID</w:t>
            </w:r>
            <w:r w:rsidR="003C1350">
              <w:rPr>
                <w:rFonts w:eastAsiaTheme="minorHAnsi" w:cstheme="minorHAnsi"/>
              </w:rPr>
              <w:t xml:space="preserve"> (QAPP ID)</w:t>
            </w:r>
            <w:r>
              <w:rPr>
                <w:rFonts w:eastAsiaTheme="minorHAnsi" w:cstheme="minorHAnsi"/>
              </w:rPr>
              <w:t xml:space="preserve"> Number Assigned</w:t>
            </w:r>
          </w:p>
        </w:tc>
      </w:tr>
    </w:tbl>
    <w:p w14:paraId="0D58C27E" w14:textId="77777777" w:rsidR="00BF6DDD" w:rsidRDefault="00BF6DDD" w:rsidP="00FA3D19">
      <w:pPr>
        <w:rPr>
          <w:rFonts w:cstheme="minorHAnsi"/>
          <w:b/>
          <w:bCs/>
        </w:rPr>
      </w:pPr>
    </w:p>
    <w:p w14:paraId="725EB1FE" w14:textId="2D9B4789" w:rsidR="00FA3D19" w:rsidRDefault="00FA3D19" w:rsidP="00FA3D19">
      <w:pPr>
        <w:rPr>
          <w:rFonts w:cstheme="minorHAnsi"/>
          <w:b/>
          <w:bCs/>
        </w:rPr>
      </w:pPr>
      <w:r w:rsidRPr="00EB568F">
        <w:rPr>
          <w:rFonts w:cstheme="minorHAnsi"/>
          <w:b/>
          <w:bCs/>
        </w:rPr>
        <w:t>Guidance for completing Section A1:</w:t>
      </w:r>
    </w:p>
    <w:p w14:paraId="54879F49" w14:textId="77777777" w:rsidR="000F6394" w:rsidRPr="000D12BD" w:rsidRDefault="000F6394" w:rsidP="000F6394">
      <w:pPr>
        <w:pStyle w:val="pf0"/>
        <w:spacing w:before="0" w:beforeAutospacing="0" w:after="0" w:afterAutospacing="0"/>
        <w:rPr>
          <w:rFonts w:asciiTheme="minorHAnsi" w:hAnsiTheme="minorHAnsi" w:cstheme="minorHAnsi"/>
          <w:b/>
          <w:bCs/>
          <w:u w:val="single"/>
        </w:rPr>
      </w:pPr>
      <w:r w:rsidRPr="000D12BD">
        <w:rPr>
          <w:rFonts w:asciiTheme="minorHAnsi" w:hAnsiTheme="minorHAnsi" w:cstheme="minorHAnsi"/>
          <w:b/>
          <w:bCs/>
          <w:u w:val="single"/>
        </w:rPr>
        <w:t xml:space="preserve">Project QAPP ID: </w:t>
      </w:r>
    </w:p>
    <w:p w14:paraId="391422CB" w14:textId="578284A4" w:rsidR="000F6394" w:rsidRPr="009F12EC" w:rsidRDefault="000F6394" w:rsidP="000F6394">
      <w:pPr>
        <w:pStyle w:val="pf0"/>
        <w:spacing w:before="0" w:beforeAutospacing="0" w:after="120" w:afterAutospacing="0"/>
        <w:jc w:val="both"/>
        <w:rPr>
          <w:rFonts w:asciiTheme="minorHAnsi" w:hAnsiTheme="minorHAnsi" w:cstheme="minorHAnsi"/>
        </w:rPr>
      </w:pPr>
      <w:r w:rsidRPr="009F12EC">
        <w:rPr>
          <w:rFonts w:asciiTheme="minorHAnsi" w:hAnsiTheme="minorHAnsi" w:cstheme="minorHAnsi"/>
        </w:rPr>
        <w:lastRenderedPageBreak/>
        <w:t xml:space="preserve">If this is a new QAPP and you do not have a QAPP ID, </w:t>
      </w:r>
      <w:r w:rsidR="00FD5B8F" w:rsidRPr="009F12EC">
        <w:rPr>
          <w:rFonts w:asciiTheme="minorHAnsi" w:hAnsiTheme="minorHAnsi" w:cstheme="minorHAnsi"/>
        </w:rPr>
        <w:t>the OAQPS</w:t>
      </w:r>
      <w:r w:rsidRPr="009F12EC">
        <w:rPr>
          <w:rFonts w:asciiTheme="minorHAnsi" w:hAnsiTheme="minorHAnsi" w:cstheme="minorHAnsi"/>
        </w:rPr>
        <w:t xml:space="preserve"> QA Manager will add it for you after submission of your QAPP. Please note if this is a revision to an existing QAPP</w:t>
      </w:r>
      <w:r w:rsidR="00F41911" w:rsidRPr="009F12EC">
        <w:rPr>
          <w:rFonts w:asciiTheme="minorHAnsi" w:hAnsiTheme="minorHAnsi" w:cstheme="minorHAnsi"/>
        </w:rPr>
        <w:t>,</w:t>
      </w:r>
      <w:r w:rsidRPr="009F12EC">
        <w:rPr>
          <w:rFonts w:asciiTheme="minorHAnsi" w:hAnsiTheme="minorHAnsi" w:cstheme="minorHAnsi"/>
        </w:rPr>
        <w:t xml:space="preserve"> you must provide that QA Track ID. </w:t>
      </w:r>
    </w:p>
    <w:p w14:paraId="57BA227C" w14:textId="6BB7B2DF" w:rsidR="00FA3D19" w:rsidRPr="009F12EC" w:rsidRDefault="00FA3D19" w:rsidP="00FA3D19">
      <w:pPr>
        <w:rPr>
          <w:rFonts w:cstheme="minorHAnsi"/>
          <w:b/>
          <w:bCs/>
        </w:rPr>
      </w:pPr>
      <w:r w:rsidRPr="009F12EC">
        <w:rPr>
          <w:rFonts w:cstheme="minorHAnsi"/>
          <w:b/>
          <w:bCs/>
        </w:rPr>
        <w:t>QA Category:</w:t>
      </w:r>
    </w:p>
    <w:p w14:paraId="41080514" w14:textId="5EE1E7C9" w:rsidR="00727D53" w:rsidRPr="009F12EC" w:rsidRDefault="00FA3D19" w:rsidP="63A2C079">
      <w:pPr>
        <w:rPr>
          <w:rFonts w:cstheme="minorBidi"/>
        </w:rPr>
      </w:pPr>
      <w:r w:rsidRPr="63A2C079">
        <w:rPr>
          <w:rFonts w:cstheme="minorBidi"/>
        </w:rPr>
        <w:t>Click on the checkbox for the appropriate QA Category. The OAQPS Quality Program applies the graded approach by assigning QA categories to a project prior to its initiation. OAQPS has defined</w:t>
      </w:r>
      <w:r w:rsidR="006E2648" w:rsidRPr="63A2C079">
        <w:rPr>
          <w:rFonts w:cstheme="minorBidi"/>
        </w:rPr>
        <w:t xml:space="preserve"> </w:t>
      </w:r>
      <w:r w:rsidR="6DB36CD8" w:rsidRPr="63A2C079">
        <w:rPr>
          <w:rFonts w:cstheme="minorBidi"/>
        </w:rPr>
        <w:t>three</w:t>
      </w:r>
      <w:r w:rsidRPr="63A2C079">
        <w:rPr>
          <w:rFonts w:cstheme="minorBidi"/>
        </w:rPr>
        <w:t xml:space="preserve"> QA Categories, </w:t>
      </w:r>
      <w:r w:rsidR="000F6394" w:rsidRPr="63A2C079">
        <w:rPr>
          <w:rFonts w:cstheme="minorBidi"/>
        </w:rPr>
        <w:t>I, II, and III</w:t>
      </w:r>
      <w:r w:rsidR="4BAAF93F" w:rsidRPr="63A2C079">
        <w:rPr>
          <w:rFonts w:cstheme="minorBidi"/>
        </w:rPr>
        <w:t xml:space="preserve"> </w:t>
      </w:r>
      <w:r w:rsidRPr="63A2C079">
        <w:rPr>
          <w:rFonts w:cstheme="minorBidi"/>
        </w:rPr>
        <w:t xml:space="preserve">which considers the activities planned and impact of the products produced. Refer to the </w:t>
      </w:r>
      <w:hyperlink r:id="rId19">
        <w:r w:rsidRPr="63A2C079">
          <w:rPr>
            <w:rStyle w:val="Hyperlink"/>
            <w:rFonts w:cstheme="minorBidi"/>
          </w:rPr>
          <w:t>OA</w:t>
        </w:r>
        <w:r w:rsidR="11D6C117" w:rsidRPr="63A2C079">
          <w:rPr>
            <w:rStyle w:val="Hyperlink"/>
            <w:rFonts w:cstheme="minorBidi"/>
          </w:rPr>
          <w:t>R QMP</w:t>
        </w:r>
      </w:hyperlink>
      <w:r w:rsidRPr="63A2C079">
        <w:rPr>
          <w:rFonts w:cstheme="minorBidi"/>
        </w:rPr>
        <w:t xml:space="preserve"> to aid in QA Category designation or if </w:t>
      </w:r>
      <w:r w:rsidR="009C30E1" w:rsidRPr="63A2C079">
        <w:rPr>
          <w:rFonts w:cstheme="minorBidi"/>
        </w:rPr>
        <w:t xml:space="preserve">an </w:t>
      </w:r>
      <w:r w:rsidRPr="63A2C079">
        <w:rPr>
          <w:rFonts w:cstheme="minorBidi"/>
        </w:rPr>
        <w:t>extramural project, refer to the PWS/SOW for the determined QA Category.</w:t>
      </w:r>
    </w:p>
    <w:p w14:paraId="4164C6D6" w14:textId="77777777" w:rsidR="00AF3D1E" w:rsidRPr="00EB568F" w:rsidRDefault="00AF3D1E" w:rsidP="00FA3D19">
      <w:pPr>
        <w:rPr>
          <w:rFonts w:cstheme="minorHAnsi"/>
          <w:sz w:val="22"/>
          <w:szCs w:val="22"/>
        </w:rPr>
      </w:pPr>
    </w:p>
    <w:p w14:paraId="1A5D7F1C" w14:textId="3DD0739D" w:rsidR="00210C68" w:rsidRPr="00EB568F" w:rsidRDefault="00210C68" w:rsidP="00210C68">
      <w:pPr>
        <w:rPr>
          <w:rFonts w:cstheme="minorHAnsi"/>
          <w:b/>
          <w:bCs/>
        </w:rPr>
      </w:pPr>
      <w:r w:rsidRPr="00EB568F">
        <w:rPr>
          <w:rFonts w:cstheme="minorHAnsi"/>
          <w:b/>
          <w:bCs/>
        </w:rPr>
        <w:t>QAPP Developed:</w:t>
      </w:r>
    </w:p>
    <w:p w14:paraId="64F0DD5E" w14:textId="77777777" w:rsidR="00210C68" w:rsidRPr="00210C68" w:rsidRDefault="00210C68" w:rsidP="00210C68">
      <w:pPr>
        <w:rPr>
          <w:rFonts w:cstheme="minorHAnsi"/>
          <w:b/>
          <w:bCs/>
          <w:u w:val="single"/>
        </w:rPr>
      </w:pPr>
      <w:r w:rsidRPr="00210C68">
        <w:rPr>
          <w:rFonts w:cstheme="minorHAnsi"/>
          <w:b/>
          <w:bCs/>
          <w:u w:val="single"/>
        </w:rPr>
        <w:t>QAPPS developed by non-EPA Organizations:</w:t>
      </w:r>
    </w:p>
    <w:p w14:paraId="6DF22E98" w14:textId="0075C8CB" w:rsidR="00210C68" w:rsidRPr="009F12EC" w:rsidRDefault="00210C68" w:rsidP="00AC2CD6">
      <w:pPr>
        <w:numPr>
          <w:ilvl w:val="0"/>
          <w:numId w:val="9"/>
        </w:numPr>
        <w:rPr>
          <w:rFonts w:cstheme="minorHAnsi"/>
        </w:rPr>
      </w:pPr>
      <w:r w:rsidRPr="009F12EC">
        <w:rPr>
          <w:rFonts w:cstheme="minorHAnsi"/>
        </w:rPr>
        <w:t xml:space="preserve">Provide the “Vehicle #” for the Extramural Vehicle. If the Extramural Vehicle is </w:t>
      </w:r>
      <w:r w:rsidR="002E04C2" w:rsidRPr="009F12EC">
        <w:rPr>
          <w:rFonts w:cstheme="minorHAnsi"/>
        </w:rPr>
        <w:t xml:space="preserve">a </w:t>
      </w:r>
      <w:r w:rsidRPr="009F12EC">
        <w:rPr>
          <w:rFonts w:cstheme="minorHAnsi"/>
        </w:rPr>
        <w:t>Memorandum of Understanding (MOU)/Agreement provide the Title and Date of the MOU in place of the Vehicle #.</w:t>
      </w:r>
    </w:p>
    <w:p w14:paraId="7EF2613F" w14:textId="77777777" w:rsidR="00210C68" w:rsidRPr="009F12EC" w:rsidRDefault="00210C68" w:rsidP="00AC2CD6">
      <w:pPr>
        <w:numPr>
          <w:ilvl w:val="0"/>
          <w:numId w:val="9"/>
        </w:numPr>
        <w:rPr>
          <w:rFonts w:cstheme="minorHAnsi"/>
        </w:rPr>
      </w:pPr>
      <w:r w:rsidRPr="009F12EC">
        <w:rPr>
          <w:rFonts w:cstheme="minorHAnsi"/>
        </w:rPr>
        <w:t>Provide the “Name of the non-EPA Organization” responsible for the environmental information operations described in this QAPP.</w:t>
      </w:r>
    </w:p>
    <w:p w14:paraId="33899A9C" w14:textId="3FA75909" w:rsidR="00210C68" w:rsidRPr="009F12EC" w:rsidRDefault="00210C68" w:rsidP="00AC2CD6">
      <w:pPr>
        <w:numPr>
          <w:ilvl w:val="0"/>
          <w:numId w:val="9"/>
        </w:numPr>
        <w:rPr>
          <w:rFonts w:cstheme="minorHAnsi"/>
        </w:rPr>
      </w:pPr>
      <w:r w:rsidRPr="009F12EC">
        <w:rPr>
          <w:rFonts w:cstheme="minorHAnsi"/>
        </w:rPr>
        <w:t xml:space="preserve">Provide the “Period of </w:t>
      </w:r>
      <w:r w:rsidR="00EB568F" w:rsidRPr="009F12EC">
        <w:rPr>
          <w:rFonts w:cstheme="minorHAnsi"/>
        </w:rPr>
        <w:t>Applicability</w:t>
      </w:r>
      <w:r w:rsidRPr="009F12EC">
        <w:rPr>
          <w:rFonts w:cstheme="minorHAnsi"/>
        </w:rPr>
        <w:t xml:space="preserve">” for the extramural agreement that covers the environmental information operations within this QAPP. </w:t>
      </w:r>
    </w:p>
    <w:p w14:paraId="0B7884AF" w14:textId="02B31B93" w:rsidR="00FA3D19" w:rsidRPr="009F12EC" w:rsidRDefault="00210C68" w:rsidP="00FA3D19">
      <w:pPr>
        <w:rPr>
          <w:rFonts w:cstheme="minorHAnsi"/>
        </w:rPr>
      </w:pPr>
      <w:r w:rsidRPr="009F12EC">
        <w:rPr>
          <w:rFonts w:cstheme="minorHAnsi"/>
        </w:rPr>
        <w:t xml:space="preserve">“Period of Applicability” for extramural QAPPs </w:t>
      </w:r>
      <w:r w:rsidR="000D375F" w:rsidRPr="009F12EC">
        <w:rPr>
          <w:rFonts w:cstheme="minorHAnsi"/>
        </w:rPr>
        <w:t xml:space="preserve">is the length of the extramural contract or agreement but </w:t>
      </w:r>
      <w:r w:rsidR="000D375F" w:rsidRPr="009F12EC">
        <w:rPr>
          <w:rFonts w:cstheme="minorHAnsi"/>
          <w:b/>
          <w:bCs/>
        </w:rPr>
        <w:t>cannot</w:t>
      </w:r>
      <w:r w:rsidR="000D375F" w:rsidRPr="009F12EC">
        <w:rPr>
          <w:rFonts w:cstheme="minorHAnsi"/>
        </w:rPr>
        <w:t xml:space="preserve"> exceed five years as mandated in CIO 2105-S-02.</w:t>
      </w:r>
    </w:p>
    <w:p w14:paraId="1B601ED1" w14:textId="518B0480" w:rsidR="00E71A6D" w:rsidRPr="00EB568F" w:rsidRDefault="00E71A6D" w:rsidP="00FA3D19">
      <w:pPr>
        <w:rPr>
          <w:rFonts w:cstheme="minorHAnsi"/>
          <w:sz w:val="22"/>
          <w:szCs w:val="22"/>
        </w:rPr>
      </w:pPr>
    </w:p>
    <w:p w14:paraId="208E408A" w14:textId="44AB1505" w:rsidR="00E71A6D" w:rsidRPr="00210C68" w:rsidRDefault="00E71A6D" w:rsidP="00E71A6D">
      <w:pPr>
        <w:rPr>
          <w:rFonts w:cstheme="minorHAnsi"/>
          <w:b/>
          <w:bCs/>
          <w:u w:val="single"/>
        </w:rPr>
      </w:pPr>
      <w:r w:rsidRPr="00210C68">
        <w:rPr>
          <w:rFonts w:cstheme="minorHAnsi"/>
          <w:b/>
          <w:bCs/>
          <w:u w:val="single"/>
        </w:rPr>
        <w:t>QAPPS developed by EPA Organizations:</w:t>
      </w:r>
    </w:p>
    <w:p w14:paraId="5D3894C4" w14:textId="65755F76" w:rsidR="00E71A6D" w:rsidRPr="009F12EC" w:rsidRDefault="00E71A6D" w:rsidP="00FA3D19">
      <w:pPr>
        <w:rPr>
          <w:rFonts w:cstheme="minorHAnsi"/>
        </w:rPr>
      </w:pPr>
      <w:r w:rsidRPr="009F12EC">
        <w:rPr>
          <w:rFonts w:cstheme="minorHAnsi"/>
        </w:rPr>
        <w:t xml:space="preserve">“Period of Applicability” for intramural QAPPs are usually five years from the date of the QAPP approval. The “Period of Applicability” </w:t>
      </w:r>
      <w:r w:rsidRPr="009F12EC">
        <w:rPr>
          <w:rFonts w:cstheme="minorHAnsi"/>
          <w:b/>
          <w:bCs/>
        </w:rPr>
        <w:t>cannot</w:t>
      </w:r>
      <w:r w:rsidRPr="009F12EC">
        <w:rPr>
          <w:rFonts w:cstheme="minorHAnsi"/>
        </w:rPr>
        <w:t xml:space="preserve"> exceed five years as mandated in CIO 2105-S-02.</w:t>
      </w:r>
    </w:p>
    <w:p w14:paraId="35692D6C" w14:textId="77777777" w:rsidR="00FA3D19" w:rsidRPr="009F12EC" w:rsidRDefault="00FA3D19" w:rsidP="00FA3D19">
      <w:pPr>
        <w:rPr>
          <w:rFonts w:cstheme="minorHAnsi"/>
        </w:rPr>
      </w:pPr>
    </w:p>
    <w:p w14:paraId="51020746" w14:textId="4D8747DE" w:rsidR="00437859" w:rsidRPr="009F12EC" w:rsidRDefault="00437859" w:rsidP="00437859">
      <w:pPr>
        <w:rPr>
          <w:rFonts w:cstheme="minorHAnsi"/>
        </w:rPr>
      </w:pPr>
      <w:r w:rsidRPr="009F12EC">
        <w:rPr>
          <w:rFonts w:cstheme="minorHAnsi"/>
        </w:rPr>
        <w:t>The QAPP Standard requires QAPPs for multi-year projects to be reviewed annually to ensure</w:t>
      </w:r>
      <w:r w:rsidR="005407B5" w:rsidRPr="009F12EC">
        <w:rPr>
          <w:rFonts w:cstheme="minorHAnsi"/>
        </w:rPr>
        <w:t xml:space="preserve"> </w:t>
      </w:r>
      <w:r w:rsidRPr="009F12EC">
        <w:rPr>
          <w:rFonts w:cstheme="minorHAnsi"/>
        </w:rPr>
        <w:t>they remain</w:t>
      </w:r>
      <w:r w:rsidR="005407B5" w:rsidRPr="009F12EC">
        <w:rPr>
          <w:rFonts w:cstheme="minorHAnsi"/>
        </w:rPr>
        <w:t xml:space="preserve"> </w:t>
      </w:r>
      <w:r w:rsidRPr="009F12EC">
        <w:rPr>
          <w:rFonts w:cstheme="minorHAnsi"/>
        </w:rPr>
        <w:t>current and accurate. Documentation of the annual review and any revisions should</w:t>
      </w:r>
      <w:r w:rsidR="005407B5" w:rsidRPr="009F12EC">
        <w:rPr>
          <w:rFonts w:cstheme="minorHAnsi"/>
        </w:rPr>
        <w:t xml:space="preserve"> </w:t>
      </w:r>
      <w:r w:rsidRPr="009F12EC">
        <w:rPr>
          <w:rFonts w:cstheme="minorHAnsi"/>
        </w:rPr>
        <w:t xml:space="preserve">be documented by the Lead Organization and made available to </w:t>
      </w:r>
      <w:r w:rsidR="006C0345" w:rsidRPr="009F12EC">
        <w:rPr>
          <w:rFonts w:cstheme="minorHAnsi"/>
        </w:rPr>
        <w:t xml:space="preserve">the </w:t>
      </w:r>
      <w:r w:rsidRPr="009F12EC">
        <w:rPr>
          <w:rFonts w:cstheme="minorHAnsi"/>
        </w:rPr>
        <w:t>EPA upon request.</w:t>
      </w:r>
      <w:r w:rsidR="005407B5" w:rsidRPr="009F12EC">
        <w:rPr>
          <w:rFonts w:cstheme="minorHAnsi"/>
        </w:rPr>
        <w:t xml:space="preserve"> </w:t>
      </w:r>
      <w:r w:rsidRPr="009F12EC">
        <w:rPr>
          <w:rFonts w:cstheme="minorHAnsi"/>
        </w:rPr>
        <w:t>For multi-year projects greater than five-years in length, or for projects and programs of</w:t>
      </w:r>
      <w:r w:rsidR="005407B5" w:rsidRPr="009F12EC">
        <w:rPr>
          <w:rFonts w:cstheme="minorHAnsi"/>
        </w:rPr>
        <w:t xml:space="preserve"> </w:t>
      </w:r>
      <w:r w:rsidRPr="009F12EC">
        <w:rPr>
          <w:rFonts w:cstheme="minorHAnsi"/>
        </w:rPr>
        <w:t>indefinite length, QAPPs are valid for a period of five-years. If the project or program remains</w:t>
      </w:r>
      <w:r w:rsidR="005407B5" w:rsidRPr="009F12EC">
        <w:rPr>
          <w:rFonts w:cstheme="minorHAnsi"/>
        </w:rPr>
        <w:t xml:space="preserve"> </w:t>
      </w:r>
      <w:r w:rsidRPr="009F12EC">
        <w:rPr>
          <w:rFonts w:cstheme="minorHAnsi"/>
        </w:rPr>
        <w:t>active beyond five-years, QAPPs must be reviewed, revised as necessary, and resubmitted for</w:t>
      </w:r>
      <w:r w:rsidR="00A33F12" w:rsidRPr="009F12EC">
        <w:rPr>
          <w:rFonts w:cstheme="minorHAnsi"/>
        </w:rPr>
        <w:t xml:space="preserve"> </w:t>
      </w:r>
      <w:r w:rsidRPr="009F12EC">
        <w:rPr>
          <w:rFonts w:cstheme="minorHAnsi"/>
        </w:rPr>
        <w:t>EPA review and approval.</w:t>
      </w:r>
    </w:p>
    <w:p w14:paraId="31B9EAFE" w14:textId="77777777" w:rsidR="00437859" w:rsidRPr="00EB568F" w:rsidRDefault="00437859" w:rsidP="00437859">
      <w:pPr>
        <w:rPr>
          <w:rFonts w:cstheme="minorHAnsi"/>
          <w:sz w:val="22"/>
          <w:szCs w:val="22"/>
        </w:rPr>
      </w:pPr>
    </w:p>
    <w:p w14:paraId="50119BD9" w14:textId="6E3FD641" w:rsidR="00E02D68" w:rsidRPr="00EB568F" w:rsidRDefault="008A4858" w:rsidP="008E20C7">
      <w:pPr>
        <w:pStyle w:val="Heading2"/>
      </w:pPr>
      <w:bookmarkStart w:id="5" w:name="_Toc176342010"/>
      <w:r w:rsidRPr="00EB568F">
        <w:t>Approval Page</w:t>
      </w:r>
      <w:bookmarkEnd w:id="5"/>
    </w:p>
    <w:p w14:paraId="46AA05F0" w14:textId="02E42041" w:rsidR="00E02D68" w:rsidRPr="00EB568F" w:rsidRDefault="00E02D68" w:rsidP="00E02D68">
      <w:pPr>
        <w:widowControl/>
        <w:tabs>
          <w:tab w:val="left" w:pos="-1440"/>
        </w:tabs>
        <w:rPr>
          <w:rFonts w:cstheme="minorHAnsi"/>
          <w:i/>
          <w:iCs/>
        </w:rPr>
      </w:pPr>
      <w:r w:rsidRPr="00EB568F">
        <w:rPr>
          <w:rFonts w:cstheme="minorHAnsi"/>
        </w:rPr>
        <w:t>Approvals Signature (required prior to project start).</w:t>
      </w:r>
    </w:p>
    <w:tbl>
      <w:tblPr>
        <w:tblStyle w:val="TableGrid"/>
        <w:tblW w:w="0" w:type="auto"/>
        <w:tblLook w:val="04A0" w:firstRow="1" w:lastRow="0" w:firstColumn="1" w:lastColumn="0" w:noHBand="0" w:noVBand="1"/>
      </w:tblPr>
      <w:tblGrid>
        <w:gridCol w:w="9350"/>
      </w:tblGrid>
      <w:tr w:rsidR="00E02D68" w:rsidRPr="00E02D68" w14:paraId="751C6E45" w14:textId="77777777" w:rsidTr="00FE46FF">
        <w:tc>
          <w:tcPr>
            <w:tcW w:w="9350" w:type="dxa"/>
            <w:shd w:val="clear" w:color="auto" w:fill="D9D9D9" w:themeFill="background1" w:themeFillShade="D9"/>
          </w:tcPr>
          <w:p w14:paraId="3D58074A" w14:textId="77777777" w:rsidR="00E02D68" w:rsidRPr="00E02D68" w:rsidRDefault="00E02D68" w:rsidP="00137D53">
            <w:pPr>
              <w:widowControl/>
              <w:tabs>
                <w:tab w:val="left" w:pos="-1440"/>
              </w:tabs>
              <w:jc w:val="center"/>
              <w:rPr>
                <w:rFonts w:cstheme="minorHAnsi"/>
                <w:b/>
                <w:bCs/>
              </w:rPr>
            </w:pPr>
            <w:r w:rsidRPr="00E02D68">
              <w:rPr>
                <w:rFonts w:cstheme="minorHAnsi"/>
                <w:b/>
                <w:bCs/>
              </w:rPr>
              <w:t>Agency QAPP Standard Requirements</w:t>
            </w:r>
          </w:p>
        </w:tc>
      </w:tr>
      <w:tr w:rsidR="00E02D68" w:rsidRPr="00E02D68" w14:paraId="6A2F96D1" w14:textId="77777777" w:rsidTr="00FE46FF">
        <w:tc>
          <w:tcPr>
            <w:tcW w:w="9350" w:type="dxa"/>
            <w:tcBorders>
              <w:bottom w:val="single" w:sz="4" w:space="0" w:color="auto"/>
            </w:tcBorders>
            <w:shd w:val="clear" w:color="auto" w:fill="F2F2F2" w:themeFill="background1" w:themeFillShade="F2"/>
          </w:tcPr>
          <w:p w14:paraId="5EBF410E" w14:textId="3BFF001B" w:rsidR="00E02D68" w:rsidRPr="00E02D68" w:rsidRDefault="0066764D" w:rsidP="00E02D68">
            <w:pPr>
              <w:widowControl/>
              <w:tabs>
                <w:tab w:val="left" w:pos="-1440"/>
              </w:tabs>
              <w:rPr>
                <w:rFonts w:cstheme="minorHAnsi"/>
                <w:b/>
                <w:bCs/>
              </w:rPr>
            </w:pPr>
            <w:r>
              <w:rPr>
                <w:rFonts w:cstheme="minorHAnsi"/>
                <w:b/>
                <w:bCs/>
              </w:rPr>
              <w:t>All organizations (</w:t>
            </w:r>
            <w:r w:rsidR="00E02D68" w:rsidRPr="00EB568F">
              <w:rPr>
                <w:rFonts w:cstheme="minorHAnsi"/>
                <w:b/>
                <w:bCs/>
              </w:rPr>
              <w:t xml:space="preserve">EPA </w:t>
            </w:r>
            <w:r>
              <w:rPr>
                <w:rFonts w:cstheme="minorHAnsi"/>
                <w:b/>
                <w:bCs/>
              </w:rPr>
              <w:t>and non-EPA)</w:t>
            </w:r>
          </w:p>
        </w:tc>
      </w:tr>
      <w:tr w:rsidR="00E02D68" w:rsidRPr="00E02D68" w14:paraId="768F94E5" w14:textId="77777777" w:rsidTr="00FE46FF">
        <w:tc>
          <w:tcPr>
            <w:tcW w:w="9350" w:type="dxa"/>
            <w:tcBorders>
              <w:bottom w:val="nil"/>
            </w:tcBorders>
          </w:tcPr>
          <w:p w14:paraId="3EB9BCDF" w14:textId="408679F6" w:rsidR="00E02D68" w:rsidRPr="00E02D68" w:rsidRDefault="00E02D68" w:rsidP="00AC2CD6">
            <w:pPr>
              <w:widowControl/>
              <w:numPr>
                <w:ilvl w:val="0"/>
                <w:numId w:val="8"/>
              </w:numPr>
              <w:tabs>
                <w:tab w:val="left" w:pos="-1440"/>
              </w:tabs>
              <w:rPr>
                <w:rFonts w:cstheme="minorHAnsi"/>
              </w:rPr>
            </w:pPr>
            <w:r w:rsidRPr="00E02D68">
              <w:rPr>
                <w:rFonts w:cstheme="minorHAnsi"/>
              </w:rPr>
              <w:t>Signatures from EPA Operations Manager (Project Lead</w:t>
            </w:r>
            <w:r w:rsidRPr="00EB568F">
              <w:rPr>
                <w:rFonts w:cstheme="minorHAnsi"/>
              </w:rPr>
              <w:t>/Officer</w:t>
            </w:r>
            <w:r w:rsidRPr="00E02D68">
              <w:rPr>
                <w:rFonts w:cstheme="minorHAnsi"/>
              </w:rPr>
              <w:t xml:space="preserve">) or designee. </w:t>
            </w:r>
          </w:p>
        </w:tc>
      </w:tr>
      <w:tr w:rsidR="00E02D68" w:rsidRPr="00E02D68" w14:paraId="01FE9023" w14:textId="77777777" w:rsidTr="00FE46FF">
        <w:tc>
          <w:tcPr>
            <w:tcW w:w="9350" w:type="dxa"/>
            <w:tcBorders>
              <w:top w:val="nil"/>
              <w:bottom w:val="nil"/>
            </w:tcBorders>
          </w:tcPr>
          <w:p w14:paraId="7D5005E1" w14:textId="77777777" w:rsidR="00E02D68" w:rsidRPr="00E02D68" w:rsidRDefault="00E02D68" w:rsidP="00AC2CD6">
            <w:pPr>
              <w:widowControl/>
              <w:numPr>
                <w:ilvl w:val="0"/>
                <w:numId w:val="8"/>
              </w:numPr>
              <w:tabs>
                <w:tab w:val="left" w:pos="-1440"/>
              </w:tabs>
              <w:rPr>
                <w:rFonts w:cstheme="minorHAnsi"/>
              </w:rPr>
            </w:pPr>
            <w:r w:rsidRPr="00E02D68">
              <w:rPr>
                <w:rFonts w:cstheme="minorHAnsi"/>
              </w:rPr>
              <w:t>Signatures from EPA QA manager, or designee as specified in the organization’s QMP.</w:t>
            </w:r>
          </w:p>
        </w:tc>
      </w:tr>
      <w:tr w:rsidR="00E02D68" w:rsidRPr="00E02D68" w14:paraId="0D01947A" w14:textId="77777777" w:rsidTr="00FE46FF">
        <w:tc>
          <w:tcPr>
            <w:tcW w:w="9350" w:type="dxa"/>
            <w:shd w:val="clear" w:color="auto" w:fill="F2F2F2" w:themeFill="background1" w:themeFillShade="F2"/>
          </w:tcPr>
          <w:p w14:paraId="1DEC4AE2" w14:textId="77777777" w:rsidR="00E02D68" w:rsidRPr="00E02D68" w:rsidRDefault="00E02D68" w:rsidP="00E02D68">
            <w:pPr>
              <w:widowControl/>
              <w:tabs>
                <w:tab w:val="left" w:pos="-1440"/>
              </w:tabs>
              <w:rPr>
                <w:rFonts w:cstheme="minorHAnsi"/>
                <w:b/>
                <w:bCs/>
              </w:rPr>
            </w:pPr>
            <w:r w:rsidRPr="00E02D68">
              <w:rPr>
                <w:rFonts w:cstheme="minorHAnsi"/>
                <w:b/>
                <w:bCs/>
              </w:rPr>
              <w:t>Non-EPA Organizations</w:t>
            </w:r>
          </w:p>
        </w:tc>
      </w:tr>
      <w:tr w:rsidR="00E02D68" w:rsidRPr="00E02D68" w14:paraId="52CAA2F0" w14:textId="77777777" w:rsidTr="00FE46FF">
        <w:tc>
          <w:tcPr>
            <w:tcW w:w="9350" w:type="dxa"/>
          </w:tcPr>
          <w:p w14:paraId="10A9C4AB" w14:textId="77777777" w:rsidR="00E02D68" w:rsidRPr="00E02D68" w:rsidRDefault="00E02D68" w:rsidP="00AC2CD6">
            <w:pPr>
              <w:widowControl/>
              <w:numPr>
                <w:ilvl w:val="0"/>
                <w:numId w:val="8"/>
              </w:numPr>
              <w:tabs>
                <w:tab w:val="left" w:pos="-1440"/>
              </w:tabs>
              <w:rPr>
                <w:rFonts w:cstheme="minorHAnsi"/>
              </w:rPr>
            </w:pPr>
            <w:r w:rsidRPr="00E02D68">
              <w:rPr>
                <w:rFonts w:cstheme="minorHAnsi"/>
              </w:rPr>
              <w:lastRenderedPageBreak/>
              <w:t>Signature from non-EPA Operations Manager (non-EPA Task Lead) or designee.</w:t>
            </w:r>
          </w:p>
          <w:p w14:paraId="5BEA9E60" w14:textId="6FEDC1F1" w:rsidR="00E02D68" w:rsidRPr="0066764D" w:rsidRDefault="00E02D68" w:rsidP="0066764D">
            <w:pPr>
              <w:widowControl/>
              <w:numPr>
                <w:ilvl w:val="0"/>
                <w:numId w:val="8"/>
              </w:numPr>
              <w:tabs>
                <w:tab w:val="left" w:pos="-1440"/>
              </w:tabs>
              <w:rPr>
                <w:rFonts w:cstheme="minorHAnsi"/>
              </w:rPr>
            </w:pPr>
            <w:r w:rsidRPr="00E02D68">
              <w:rPr>
                <w:rFonts w:cstheme="minorHAnsi"/>
              </w:rPr>
              <w:t>Signature from non-EPA Project QA manager or individual from the non-EPA organization with QA responsibilities from the project.</w:t>
            </w:r>
          </w:p>
        </w:tc>
      </w:tr>
    </w:tbl>
    <w:p w14:paraId="1C09D300" w14:textId="77777777" w:rsidR="0008483A" w:rsidRPr="00EB568F" w:rsidRDefault="0008483A" w:rsidP="0008483A">
      <w:pPr>
        <w:widowControl/>
        <w:tabs>
          <w:tab w:val="left" w:pos="-1440"/>
        </w:tabs>
        <w:rPr>
          <w:rFonts w:cstheme="minorHAnsi"/>
        </w:rPr>
      </w:pPr>
    </w:p>
    <w:p w14:paraId="5B62F5A3" w14:textId="77777777" w:rsidR="0066764D" w:rsidRPr="009F12EC" w:rsidRDefault="0066764D" w:rsidP="0066764D">
      <w:pPr>
        <w:widowControl/>
        <w:tabs>
          <w:tab w:val="left" w:pos="-1440"/>
        </w:tabs>
        <w:rPr>
          <w:rFonts w:cstheme="minorHAnsi"/>
          <w:b/>
          <w:bCs/>
        </w:rPr>
      </w:pPr>
      <w:r w:rsidRPr="009F12EC">
        <w:rPr>
          <w:rFonts w:cstheme="minorHAnsi"/>
          <w:b/>
          <w:bCs/>
        </w:rPr>
        <w:t>Guidance for completing Section A2:</w:t>
      </w:r>
    </w:p>
    <w:p w14:paraId="7E7660A1" w14:textId="77777777" w:rsidR="0066764D" w:rsidRPr="009F12EC" w:rsidRDefault="0066764D" w:rsidP="0066764D">
      <w:pPr>
        <w:widowControl/>
        <w:tabs>
          <w:tab w:val="left" w:pos="-1440"/>
        </w:tabs>
        <w:rPr>
          <w:rFonts w:cstheme="minorHAnsi"/>
          <w:b/>
          <w:bCs/>
          <w:u w:val="single"/>
        </w:rPr>
      </w:pPr>
      <w:r w:rsidRPr="009F12EC">
        <w:rPr>
          <w:rFonts w:cstheme="minorHAnsi"/>
          <w:b/>
          <w:bCs/>
          <w:u w:val="single"/>
        </w:rPr>
        <w:t>All Organizations (EPA and non-EPA):</w:t>
      </w:r>
    </w:p>
    <w:p w14:paraId="1E65F3CE" w14:textId="77777777" w:rsidR="0066764D" w:rsidRPr="009F12EC" w:rsidRDefault="0066764D" w:rsidP="0066764D">
      <w:pPr>
        <w:widowControl/>
        <w:tabs>
          <w:tab w:val="left" w:pos="-1440"/>
        </w:tabs>
        <w:rPr>
          <w:rFonts w:cstheme="minorHAnsi"/>
        </w:rPr>
      </w:pPr>
      <w:r w:rsidRPr="009F12EC">
        <w:rPr>
          <w:rFonts w:cstheme="minorHAnsi"/>
        </w:rPr>
        <w:t>Include signature blocks for the following:</w:t>
      </w:r>
    </w:p>
    <w:p w14:paraId="4846EE4B" w14:textId="77777777" w:rsidR="0066764D" w:rsidRPr="009F12EC" w:rsidRDefault="0066764D" w:rsidP="0066764D">
      <w:pPr>
        <w:widowControl/>
        <w:numPr>
          <w:ilvl w:val="1"/>
          <w:numId w:val="48"/>
        </w:numPr>
        <w:tabs>
          <w:tab w:val="left" w:pos="-1440"/>
        </w:tabs>
        <w:rPr>
          <w:rFonts w:cstheme="minorHAnsi"/>
        </w:rPr>
      </w:pPr>
      <w:r w:rsidRPr="009F12EC">
        <w:rPr>
          <w:rFonts w:cstheme="minorHAnsi"/>
        </w:rPr>
        <w:t>EPA Project Lead (PL) or EPA Contracting Officer Representative (COR)/Task Order Contracting Officer Representative (TOCOR)/Project Officer (PO)</w:t>
      </w:r>
    </w:p>
    <w:p w14:paraId="33990E13" w14:textId="2960AAF8" w:rsidR="0066764D" w:rsidRPr="009F12EC" w:rsidRDefault="0066764D" w:rsidP="0066764D">
      <w:pPr>
        <w:widowControl/>
        <w:numPr>
          <w:ilvl w:val="1"/>
          <w:numId w:val="48"/>
        </w:numPr>
        <w:tabs>
          <w:tab w:val="left" w:pos="-1440"/>
        </w:tabs>
        <w:rPr>
          <w:rFonts w:cstheme="minorHAnsi"/>
        </w:rPr>
      </w:pPr>
      <w:r w:rsidRPr="009F12EC">
        <w:rPr>
          <w:rFonts w:cstheme="minorHAnsi"/>
        </w:rPr>
        <w:t>EPA QA Man</w:t>
      </w:r>
      <w:r w:rsidR="005962EF" w:rsidRPr="009F12EC">
        <w:rPr>
          <w:rFonts w:cstheme="minorHAnsi"/>
        </w:rPr>
        <w:t>a</w:t>
      </w:r>
      <w:r w:rsidRPr="009F12EC">
        <w:rPr>
          <w:rFonts w:cstheme="minorHAnsi"/>
        </w:rPr>
        <w:t>ger</w:t>
      </w:r>
    </w:p>
    <w:p w14:paraId="11BDB2F1" w14:textId="77777777" w:rsidR="0066764D" w:rsidRPr="009F12EC" w:rsidRDefault="0066764D" w:rsidP="0066764D">
      <w:pPr>
        <w:widowControl/>
        <w:tabs>
          <w:tab w:val="left" w:pos="-1440"/>
        </w:tabs>
        <w:rPr>
          <w:rFonts w:cstheme="minorHAnsi"/>
          <w:b/>
          <w:bCs/>
          <w:u w:val="single"/>
        </w:rPr>
      </w:pPr>
      <w:r w:rsidRPr="009F12EC">
        <w:rPr>
          <w:rFonts w:cstheme="minorHAnsi"/>
          <w:b/>
          <w:bCs/>
          <w:u w:val="single"/>
        </w:rPr>
        <w:t>Non-EPA Organizations:</w:t>
      </w:r>
    </w:p>
    <w:p w14:paraId="35867854" w14:textId="77777777" w:rsidR="0066764D" w:rsidRPr="009F12EC" w:rsidRDefault="0066764D" w:rsidP="0066764D">
      <w:pPr>
        <w:widowControl/>
        <w:tabs>
          <w:tab w:val="left" w:pos="-1440"/>
        </w:tabs>
        <w:rPr>
          <w:rFonts w:cstheme="minorHAnsi"/>
        </w:rPr>
      </w:pPr>
      <w:r w:rsidRPr="009F12EC">
        <w:rPr>
          <w:rFonts w:cstheme="minorHAnsi"/>
        </w:rPr>
        <w:t>Include the signature block for the following:</w:t>
      </w:r>
    </w:p>
    <w:p w14:paraId="02C311E0" w14:textId="77777777" w:rsidR="0066764D" w:rsidRPr="009F12EC" w:rsidRDefault="0066764D" w:rsidP="0066764D">
      <w:pPr>
        <w:widowControl/>
        <w:numPr>
          <w:ilvl w:val="0"/>
          <w:numId w:val="49"/>
        </w:numPr>
        <w:tabs>
          <w:tab w:val="left" w:pos="-1440"/>
        </w:tabs>
        <w:rPr>
          <w:rFonts w:cstheme="minorHAnsi"/>
        </w:rPr>
      </w:pPr>
      <w:r w:rsidRPr="009F12EC">
        <w:rPr>
          <w:rFonts w:cstheme="minorHAnsi"/>
        </w:rPr>
        <w:t>Non-EPA Operations Manager or Task Lead or Designee</w:t>
      </w:r>
    </w:p>
    <w:p w14:paraId="10916C4F" w14:textId="77777777" w:rsidR="0066764D" w:rsidRPr="009F12EC" w:rsidRDefault="0066764D" w:rsidP="0066764D">
      <w:pPr>
        <w:widowControl/>
        <w:numPr>
          <w:ilvl w:val="0"/>
          <w:numId w:val="49"/>
        </w:numPr>
        <w:tabs>
          <w:tab w:val="left" w:pos="-1440"/>
        </w:tabs>
        <w:rPr>
          <w:rFonts w:cstheme="minorHAnsi"/>
        </w:rPr>
      </w:pPr>
      <w:r w:rsidRPr="009F12EC">
        <w:rPr>
          <w:rFonts w:cstheme="minorHAnsi"/>
        </w:rPr>
        <w:t xml:space="preserve">Non-EPA Project QA Manager or non-EPA individual with QA responsibilities of the project </w:t>
      </w:r>
    </w:p>
    <w:p w14:paraId="4583234D" w14:textId="77777777" w:rsidR="0066764D" w:rsidRPr="009F12EC" w:rsidRDefault="0066764D" w:rsidP="0008483A">
      <w:pPr>
        <w:widowControl/>
        <w:tabs>
          <w:tab w:val="left" w:pos="-1440"/>
        </w:tabs>
        <w:rPr>
          <w:rFonts w:cstheme="minorHAnsi"/>
        </w:rPr>
      </w:pPr>
    </w:p>
    <w:p w14:paraId="45EE97FE" w14:textId="51B1717E" w:rsidR="00911346" w:rsidRPr="009F12EC" w:rsidRDefault="0008483A" w:rsidP="0008483A">
      <w:pPr>
        <w:widowControl/>
        <w:tabs>
          <w:tab w:val="left" w:pos="-1440"/>
        </w:tabs>
        <w:rPr>
          <w:rFonts w:cstheme="minorHAnsi"/>
        </w:rPr>
      </w:pPr>
      <w:r w:rsidRPr="009F12EC">
        <w:rPr>
          <w:rFonts w:cstheme="minorHAnsi"/>
        </w:rPr>
        <w:t>Operations Manager is the term that is used by the Agency to define the role of the Project Lead. Once the EPA QA Manager provides direction to finalize the QAPP for Signature, any non-EPA individuals will sign first in accordance with their non-EPA organization policy for signatures. Then the EPA Project Lead (PL) or EPA Contracting Officer Representative (COR)/Task Order Contracting Officer Representative (TOCOR)/Project Officer (PO) will sign</w:t>
      </w:r>
      <w:r w:rsidR="003172F3" w:rsidRPr="009F12EC">
        <w:rPr>
          <w:rFonts w:cstheme="minorHAnsi"/>
        </w:rPr>
        <w:t>.</w:t>
      </w:r>
      <w:r w:rsidRPr="009F12EC">
        <w:rPr>
          <w:rFonts w:cstheme="minorHAnsi"/>
        </w:rPr>
        <w:t xml:space="preserve"> The EPA QA Manager</w:t>
      </w:r>
      <w:r w:rsidR="00253135" w:rsidRPr="009F12EC">
        <w:rPr>
          <w:rFonts w:cstheme="minorHAnsi"/>
        </w:rPr>
        <w:t xml:space="preserve"> or delegate</w:t>
      </w:r>
      <w:r w:rsidRPr="009F12EC">
        <w:rPr>
          <w:rFonts w:cstheme="minorHAnsi"/>
        </w:rPr>
        <w:t xml:space="preserve"> will sign last confirming all required signatures and dates are present on the Approval Page.</w:t>
      </w:r>
    </w:p>
    <w:p w14:paraId="03E85F31" w14:textId="77777777" w:rsidR="0008483A" w:rsidRPr="009F12EC" w:rsidRDefault="0008483A" w:rsidP="0008483A">
      <w:pPr>
        <w:widowControl/>
        <w:tabs>
          <w:tab w:val="left" w:pos="-1440"/>
        </w:tabs>
        <w:rPr>
          <w:rFonts w:cstheme="minorHAnsi"/>
          <w:sz w:val="28"/>
          <w:szCs w:val="28"/>
        </w:rPr>
      </w:pPr>
    </w:p>
    <w:p w14:paraId="30E4438B" w14:textId="391BA9FC" w:rsidR="008A4858" w:rsidRPr="008865B5" w:rsidRDefault="00911346" w:rsidP="001E7691">
      <w:pPr>
        <w:widowControl/>
        <w:tabs>
          <w:tab w:val="left" w:pos="-1440"/>
        </w:tabs>
        <w:rPr>
          <w:rFonts w:cstheme="minorHAnsi"/>
          <w:b/>
          <w:bCs/>
          <w:sz w:val="22"/>
          <w:szCs w:val="22"/>
        </w:rPr>
      </w:pPr>
      <w:r w:rsidRPr="009F12EC">
        <w:rPr>
          <w:rFonts w:cstheme="minorHAnsi"/>
          <w:b/>
          <w:bCs/>
        </w:rPr>
        <w:t xml:space="preserve">NOTE: All </w:t>
      </w:r>
      <w:r w:rsidR="0016577B" w:rsidRPr="009F12EC">
        <w:rPr>
          <w:rFonts w:cstheme="minorHAnsi"/>
          <w:b/>
          <w:bCs/>
        </w:rPr>
        <w:t>OAQPS</w:t>
      </w:r>
      <w:r w:rsidRPr="009F12EC">
        <w:rPr>
          <w:rFonts w:cstheme="minorHAnsi"/>
          <w:b/>
          <w:bCs/>
        </w:rPr>
        <w:t xml:space="preserve"> Employees must sign digitally with two-factor authentication (ex. Digital Signatures in Adobe that require PIV Card Authentication) as per </w:t>
      </w:r>
      <w:hyperlink r:id="rId20" w:history="1">
        <w:r w:rsidRPr="009F12EC">
          <w:rPr>
            <w:rStyle w:val="Hyperlink"/>
            <w:rFonts w:cstheme="minorHAnsi"/>
            <w:b/>
            <w:bCs/>
            <w:u w:val="none"/>
          </w:rPr>
          <w:t>CIO-2136-P-01.0</w:t>
        </w:r>
      </w:hyperlink>
      <w:r w:rsidRPr="009F12EC">
        <w:rPr>
          <w:rFonts w:cstheme="minorHAnsi"/>
          <w:b/>
          <w:bCs/>
        </w:rPr>
        <w:t xml:space="preserve"> Electronic Signature Policy &amp; Procedure. Use of Adobe Acrobat for digital signature meets these requirements</w:t>
      </w:r>
      <w:r w:rsidRPr="008865B5">
        <w:rPr>
          <w:rFonts w:cstheme="minorHAnsi"/>
          <w:b/>
          <w:bCs/>
          <w:sz w:val="22"/>
          <w:szCs w:val="22"/>
        </w:rPr>
        <w:t>.</w:t>
      </w:r>
    </w:p>
    <w:p w14:paraId="561E1262" w14:textId="77777777" w:rsidR="00AF3D1E" w:rsidRPr="00EB568F" w:rsidRDefault="00AF3D1E" w:rsidP="001E7691">
      <w:pPr>
        <w:widowControl/>
        <w:tabs>
          <w:tab w:val="left" w:pos="-1440"/>
        </w:tabs>
        <w:rPr>
          <w:rFonts w:cstheme="minorHAnsi"/>
          <w:b/>
          <w:bCs/>
          <w:u w:val="single"/>
        </w:rPr>
      </w:pPr>
    </w:p>
    <w:p w14:paraId="33BA6592" w14:textId="7992845A" w:rsidR="00AF3D1E" w:rsidRDefault="001E7691" w:rsidP="008E20C7">
      <w:pPr>
        <w:pStyle w:val="Heading2"/>
      </w:pPr>
      <w:bookmarkStart w:id="6" w:name="_Toc176342011"/>
      <w:r w:rsidRPr="00EB568F">
        <w:t>Table of Contents, Document Format</w:t>
      </w:r>
      <w:r w:rsidR="00885C86">
        <w:t>,</w:t>
      </w:r>
      <w:r w:rsidRPr="00EB568F">
        <w:t xml:space="preserve"> and Document Control</w:t>
      </w:r>
      <w:bookmarkEnd w:id="6"/>
    </w:p>
    <w:p w14:paraId="43087CEE" w14:textId="77777777" w:rsidR="00AF3D1E" w:rsidRPr="00EB568F" w:rsidRDefault="00AF3D1E" w:rsidP="001E7691">
      <w:pPr>
        <w:rPr>
          <w:rFonts w:cstheme="minorHAnsi"/>
        </w:rPr>
      </w:pPr>
    </w:p>
    <w:tbl>
      <w:tblPr>
        <w:tblStyle w:val="TableGrid"/>
        <w:tblW w:w="0" w:type="auto"/>
        <w:tblLook w:val="04A0" w:firstRow="1" w:lastRow="0" w:firstColumn="1" w:lastColumn="0" w:noHBand="0" w:noVBand="1"/>
      </w:tblPr>
      <w:tblGrid>
        <w:gridCol w:w="9350"/>
      </w:tblGrid>
      <w:tr w:rsidR="001E7691" w:rsidRPr="001E7691" w14:paraId="04C624F8" w14:textId="77777777" w:rsidTr="00FE46FF">
        <w:trPr>
          <w:tblHeader/>
        </w:trPr>
        <w:tc>
          <w:tcPr>
            <w:tcW w:w="9350" w:type="dxa"/>
            <w:shd w:val="clear" w:color="auto" w:fill="D9D9D9" w:themeFill="background1" w:themeFillShade="D9"/>
          </w:tcPr>
          <w:p w14:paraId="1F04588F" w14:textId="77777777" w:rsidR="001E7691" w:rsidRPr="001E7691" w:rsidRDefault="001E7691" w:rsidP="001E7691">
            <w:pPr>
              <w:widowControl/>
              <w:autoSpaceDE/>
              <w:autoSpaceDN/>
              <w:adjustRightInd/>
              <w:jc w:val="center"/>
              <w:rPr>
                <w:rFonts w:eastAsiaTheme="minorHAnsi" w:cstheme="minorHAnsi"/>
                <w:b/>
                <w:bCs/>
              </w:rPr>
            </w:pPr>
            <w:r w:rsidRPr="001E7691">
              <w:rPr>
                <w:rFonts w:eastAsiaTheme="minorHAnsi" w:cstheme="minorHAnsi"/>
                <w:b/>
                <w:bCs/>
              </w:rPr>
              <w:t>Agency QAPP Standard Requirements</w:t>
            </w:r>
          </w:p>
        </w:tc>
      </w:tr>
      <w:tr w:rsidR="001E7691" w:rsidRPr="001E7691" w14:paraId="45D2AF9E" w14:textId="77777777" w:rsidTr="00FE46FF">
        <w:tc>
          <w:tcPr>
            <w:tcW w:w="9350" w:type="dxa"/>
            <w:tcBorders>
              <w:bottom w:val="nil"/>
            </w:tcBorders>
            <w:shd w:val="clear" w:color="auto" w:fill="F2F2F2" w:themeFill="background1" w:themeFillShade="F2"/>
          </w:tcPr>
          <w:p w14:paraId="4084E85B" w14:textId="77777777" w:rsidR="001E7691" w:rsidRPr="001E7691" w:rsidRDefault="001E7691" w:rsidP="001E7691">
            <w:pPr>
              <w:widowControl/>
              <w:autoSpaceDE/>
              <w:autoSpaceDN/>
              <w:adjustRightInd/>
              <w:rPr>
                <w:rFonts w:eastAsiaTheme="minorHAnsi" w:cstheme="minorHAnsi"/>
                <w:b/>
                <w:bCs/>
              </w:rPr>
            </w:pPr>
            <w:r w:rsidRPr="001E7691">
              <w:rPr>
                <w:rFonts w:eastAsiaTheme="minorHAnsi" w:cstheme="minorHAnsi"/>
                <w:b/>
                <w:bCs/>
              </w:rPr>
              <w:t>All organizations (EPA and non-EPA)</w:t>
            </w:r>
          </w:p>
        </w:tc>
      </w:tr>
      <w:tr w:rsidR="001E7691" w:rsidRPr="001E7691" w14:paraId="4C34807F" w14:textId="77777777" w:rsidTr="00FE46FF">
        <w:tc>
          <w:tcPr>
            <w:tcW w:w="9350" w:type="dxa"/>
            <w:tcBorders>
              <w:top w:val="nil"/>
              <w:bottom w:val="single" w:sz="4" w:space="0" w:color="auto"/>
            </w:tcBorders>
          </w:tcPr>
          <w:p w14:paraId="3EA821F5" w14:textId="77777777" w:rsidR="001E7691" w:rsidRPr="001E7691" w:rsidRDefault="001E7691" w:rsidP="00AC2CD6">
            <w:pPr>
              <w:widowControl/>
              <w:numPr>
                <w:ilvl w:val="0"/>
                <w:numId w:val="8"/>
              </w:numPr>
              <w:autoSpaceDE/>
              <w:autoSpaceDN/>
              <w:adjustRightInd/>
              <w:contextualSpacing/>
              <w:rPr>
                <w:rFonts w:eastAsiaTheme="minorHAnsi" w:cstheme="minorHAnsi"/>
              </w:rPr>
            </w:pPr>
            <w:r w:rsidRPr="001E7691">
              <w:rPr>
                <w:rFonts w:eastAsiaTheme="minorHAnsi" w:cstheme="minorHAnsi"/>
              </w:rPr>
              <w:t>Table of contents that includes all QAPP Standard Elements and the following as applicable:</w:t>
            </w:r>
          </w:p>
          <w:p w14:paraId="532B7A83" w14:textId="1B3451B1" w:rsidR="001E7691" w:rsidRDefault="001E7691" w:rsidP="00AC2CD6">
            <w:pPr>
              <w:widowControl/>
              <w:numPr>
                <w:ilvl w:val="1"/>
                <w:numId w:val="8"/>
              </w:numPr>
              <w:autoSpaceDE/>
              <w:autoSpaceDN/>
              <w:adjustRightInd/>
              <w:contextualSpacing/>
              <w:rPr>
                <w:rFonts w:eastAsiaTheme="minorHAnsi" w:cstheme="minorHAnsi"/>
              </w:rPr>
            </w:pPr>
            <w:r w:rsidRPr="001E7691">
              <w:rPr>
                <w:rFonts w:eastAsiaTheme="minorHAnsi" w:cstheme="minorHAnsi"/>
              </w:rPr>
              <w:t>the location (i.e., page numbers) of sections, tables, figures (e.g., diagrams, charts) worksheets (if used), and other deliverables (e.g., appendices)</w:t>
            </w:r>
          </w:p>
          <w:p w14:paraId="3EC7B0DC" w14:textId="77777777" w:rsidR="00482C25" w:rsidRPr="00482C25" w:rsidRDefault="00482C25" w:rsidP="00482C25">
            <w:pPr>
              <w:widowControl/>
              <w:numPr>
                <w:ilvl w:val="0"/>
                <w:numId w:val="8"/>
              </w:numPr>
              <w:autoSpaceDE/>
              <w:autoSpaceDN/>
              <w:adjustRightInd/>
              <w:contextualSpacing/>
              <w:rPr>
                <w:rFonts w:eastAsiaTheme="minorHAnsi" w:cstheme="minorHAnsi"/>
              </w:rPr>
            </w:pPr>
            <w:r w:rsidRPr="00482C25">
              <w:rPr>
                <w:rFonts w:eastAsiaTheme="minorHAnsi" w:cstheme="minorHAnsi"/>
              </w:rPr>
              <w:t>Version Table that includes (Identified as History Page in Section 6 of the QAPP Standard):</w:t>
            </w:r>
          </w:p>
          <w:p w14:paraId="0DD8CC41" w14:textId="77777777" w:rsidR="00482C25" w:rsidRPr="00482C25" w:rsidRDefault="00482C25" w:rsidP="00482C25">
            <w:pPr>
              <w:widowControl/>
              <w:numPr>
                <w:ilvl w:val="1"/>
                <w:numId w:val="8"/>
              </w:numPr>
              <w:autoSpaceDE/>
              <w:autoSpaceDN/>
              <w:adjustRightInd/>
              <w:contextualSpacing/>
              <w:rPr>
                <w:rFonts w:eastAsiaTheme="minorHAnsi" w:cstheme="minorHAnsi"/>
              </w:rPr>
            </w:pPr>
            <w:r w:rsidRPr="00482C25">
              <w:rPr>
                <w:rFonts w:eastAsiaTheme="minorHAnsi" w:cstheme="minorHAnsi"/>
              </w:rPr>
              <w:t>All Versions/Revisions of the QAPP</w:t>
            </w:r>
          </w:p>
          <w:p w14:paraId="51209568" w14:textId="77777777" w:rsidR="00482C25" w:rsidRPr="00482C25" w:rsidRDefault="00482C25" w:rsidP="00482C25">
            <w:pPr>
              <w:widowControl/>
              <w:numPr>
                <w:ilvl w:val="1"/>
                <w:numId w:val="8"/>
              </w:numPr>
              <w:autoSpaceDE/>
              <w:autoSpaceDN/>
              <w:adjustRightInd/>
              <w:contextualSpacing/>
              <w:rPr>
                <w:rFonts w:eastAsiaTheme="minorHAnsi" w:cstheme="minorHAnsi"/>
              </w:rPr>
            </w:pPr>
            <w:r w:rsidRPr="00482C25">
              <w:rPr>
                <w:rFonts w:eastAsiaTheme="minorHAnsi" w:cstheme="minorHAnsi"/>
              </w:rPr>
              <w:t>Date of each Version/Revisions of the QAPP</w:t>
            </w:r>
          </w:p>
          <w:p w14:paraId="412EB144" w14:textId="2D0CC5CA" w:rsidR="00482C25" w:rsidRPr="00482C25" w:rsidRDefault="00482C25" w:rsidP="00482C25">
            <w:pPr>
              <w:widowControl/>
              <w:numPr>
                <w:ilvl w:val="1"/>
                <w:numId w:val="8"/>
              </w:numPr>
              <w:autoSpaceDE/>
              <w:autoSpaceDN/>
              <w:adjustRightInd/>
              <w:contextualSpacing/>
              <w:rPr>
                <w:rFonts w:eastAsiaTheme="minorHAnsi" w:cstheme="minorHAnsi"/>
              </w:rPr>
            </w:pPr>
            <w:r w:rsidRPr="00482C25">
              <w:rPr>
                <w:rFonts w:eastAsiaTheme="minorHAnsi" w:cstheme="minorHAnsi"/>
              </w:rPr>
              <w:t>Description of Updates of the Version/Revisions of the QAPP</w:t>
            </w:r>
          </w:p>
          <w:p w14:paraId="2299781D" w14:textId="77777777" w:rsidR="001E7691" w:rsidRPr="001E7691" w:rsidRDefault="001E7691" w:rsidP="00AC2CD6">
            <w:pPr>
              <w:widowControl/>
              <w:numPr>
                <w:ilvl w:val="0"/>
                <w:numId w:val="8"/>
              </w:numPr>
              <w:autoSpaceDE/>
              <w:autoSpaceDN/>
              <w:adjustRightInd/>
              <w:contextualSpacing/>
              <w:rPr>
                <w:rFonts w:eastAsiaTheme="minorHAnsi" w:cstheme="minorHAnsi"/>
              </w:rPr>
            </w:pPr>
            <w:r w:rsidRPr="001E7691">
              <w:rPr>
                <w:rFonts w:eastAsiaTheme="minorHAnsi" w:cstheme="minorHAnsi"/>
              </w:rPr>
              <w:t>Document control information is included on every page and includes:</w:t>
            </w:r>
          </w:p>
          <w:p w14:paraId="74A1BA7D" w14:textId="46B89855" w:rsidR="001E7691" w:rsidRPr="001E7691" w:rsidRDefault="001E7691" w:rsidP="00AC2CD6">
            <w:pPr>
              <w:widowControl/>
              <w:numPr>
                <w:ilvl w:val="1"/>
                <w:numId w:val="8"/>
              </w:numPr>
              <w:autoSpaceDE/>
              <w:autoSpaceDN/>
              <w:adjustRightInd/>
              <w:contextualSpacing/>
              <w:rPr>
                <w:rFonts w:eastAsiaTheme="minorHAnsi" w:cstheme="minorHAnsi"/>
              </w:rPr>
            </w:pPr>
            <w:r w:rsidRPr="001E7691">
              <w:rPr>
                <w:rFonts w:eastAsiaTheme="minorHAnsi" w:cstheme="minorHAnsi"/>
              </w:rPr>
              <w:lastRenderedPageBreak/>
              <w:t>Title of the document</w:t>
            </w:r>
            <w:r w:rsidRPr="00EB568F">
              <w:rPr>
                <w:rFonts w:eastAsiaTheme="minorHAnsi" w:cstheme="minorHAnsi"/>
              </w:rPr>
              <w:t xml:space="preserve">- </w:t>
            </w:r>
            <w:r w:rsidR="00E6244B" w:rsidRPr="00EB568F">
              <w:rPr>
                <w:rFonts w:eastAsiaTheme="minorHAnsi" w:cstheme="minorHAnsi"/>
              </w:rPr>
              <w:t>shortened</w:t>
            </w:r>
            <w:r w:rsidR="00A27BF1" w:rsidRPr="00EB568F">
              <w:rPr>
                <w:rFonts w:eastAsiaTheme="minorHAnsi" w:cstheme="minorHAnsi"/>
              </w:rPr>
              <w:t xml:space="preserve"> version to include “QAPP”</w:t>
            </w:r>
          </w:p>
          <w:p w14:paraId="7B7C31F6" w14:textId="77777777" w:rsidR="001E7691" w:rsidRPr="001E7691" w:rsidRDefault="001E7691" w:rsidP="00AC2CD6">
            <w:pPr>
              <w:widowControl/>
              <w:numPr>
                <w:ilvl w:val="1"/>
                <w:numId w:val="8"/>
              </w:numPr>
              <w:autoSpaceDE/>
              <w:autoSpaceDN/>
              <w:adjustRightInd/>
              <w:contextualSpacing/>
              <w:rPr>
                <w:rFonts w:eastAsiaTheme="minorHAnsi" w:cstheme="minorHAnsi"/>
              </w:rPr>
            </w:pPr>
            <w:r w:rsidRPr="001E7691">
              <w:rPr>
                <w:rFonts w:eastAsiaTheme="minorHAnsi" w:cstheme="minorHAnsi"/>
              </w:rPr>
              <w:t xml:space="preserve">Version number </w:t>
            </w:r>
          </w:p>
          <w:p w14:paraId="6695A193" w14:textId="77777777" w:rsidR="001E7691" w:rsidRPr="001E7691" w:rsidRDefault="001E7691" w:rsidP="00AC2CD6">
            <w:pPr>
              <w:widowControl/>
              <w:numPr>
                <w:ilvl w:val="1"/>
                <w:numId w:val="8"/>
              </w:numPr>
              <w:autoSpaceDE/>
              <w:autoSpaceDN/>
              <w:adjustRightInd/>
              <w:contextualSpacing/>
              <w:rPr>
                <w:rFonts w:eastAsiaTheme="minorHAnsi" w:cstheme="minorHAnsi"/>
              </w:rPr>
            </w:pPr>
            <w:r w:rsidRPr="001E7691">
              <w:rPr>
                <w:rFonts w:eastAsiaTheme="minorHAnsi" w:cstheme="minorHAnsi"/>
              </w:rPr>
              <w:t>Date of the version</w:t>
            </w:r>
          </w:p>
          <w:p w14:paraId="1564844F" w14:textId="77777777" w:rsidR="001E7691" w:rsidRPr="001E7691" w:rsidRDefault="001E7691" w:rsidP="00AC2CD6">
            <w:pPr>
              <w:widowControl/>
              <w:numPr>
                <w:ilvl w:val="1"/>
                <w:numId w:val="8"/>
              </w:numPr>
              <w:autoSpaceDE/>
              <w:autoSpaceDN/>
              <w:adjustRightInd/>
              <w:contextualSpacing/>
              <w:rPr>
                <w:rFonts w:eastAsiaTheme="minorHAnsi" w:cstheme="minorHAnsi"/>
              </w:rPr>
            </w:pPr>
            <w:r w:rsidRPr="001E7691">
              <w:rPr>
                <w:rFonts w:eastAsiaTheme="minorHAnsi" w:cstheme="minorHAnsi"/>
              </w:rPr>
              <w:t>Page number in relation to the total number of pages</w:t>
            </w:r>
          </w:p>
        </w:tc>
      </w:tr>
      <w:tr w:rsidR="001E7691" w:rsidRPr="001E7691" w14:paraId="4B4CA9D1" w14:textId="77777777" w:rsidTr="00FE46FF">
        <w:tc>
          <w:tcPr>
            <w:tcW w:w="9350" w:type="dxa"/>
            <w:tcBorders>
              <w:top w:val="single" w:sz="4" w:space="0" w:color="auto"/>
            </w:tcBorders>
            <w:shd w:val="clear" w:color="auto" w:fill="D9D9D9" w:themeFill="background1" w:themeFillShade="D9"/>
          </w:tcPr>
          <w:p w14:paraId="15327203" w14:textId="19560137" w:rsidR="001E7691" w:rsidRPr="001E7691" w:rsidRDefault="001E7691" w:rsidP="001E7691">
            <w:pPr>
              <w:widowControl/>
              <w:autoSpaceDE/>
              <w:autoSpaceDN/>
              <w:adjustRightInd/>
              <w:jc w:val="center"/>
              <w:rPr>
                <w:rFonts w:eastAsiaTheme="minorHAnsi" w:cstheme="minorHAnsi"/>
                <w:b/>
                <w:bCs/>
              </w:rPr>
            </w:pPr>
            <w:r w:rsidRPr="001E7691">
              <w:rPr>
                <w:rFonts w:eastAsiaTheme="minorHAnsi" w:cstheme="minorHAnsi"/>
                <w:b/>
                <w:bCs/>
              </w:rPr>
              <w:lastRenderedPageBreak/>
              <w:t>Additional O</w:t>
            </w:r>
            <w:r w:rsidRPr="00EB568F">
              <w:rPr>
                <w:rFonts w:eastAsiaTheme="minorHAnsi" w:cstheme="minorHAnsi"/>
                <w:b/>
                <w:bCs/>
              </w:rPr>
              <w:t>AQPS</w:t>
            </w:r>
            <w:r w:rsidRPr="001E7691">
              <w:rPr>
                <w:rFonts w:eastAsiaTheme="minorHAnsi" w:cstheme="minorHAnsi"/>
                <w:b/>
                <w:bCs/>
              </w:rPr>
              <w:t xml:space="preserve"> QAPP Requirements</w:t>
            </w:r>
          </w:p>
        </w:tc>
      </w:tr>
      <w:tr w:rsidR="001E7691" w:rsidRPr="001E7691" w14:paraId="145C2F6E" w14:textId="77777777" w:rsidTr="00FE46FF">
        <w:tc>
          <w:tcPr>
            <w:tcW w:w="9350" w:type="dxa"/>
          </w:tcPr>
          <w:p w14:paraId="578D80E0" w14:textId="3A5CBE36" w:rsidR="001E7691" w:rsidRPr="00EB568F" w:rsidRDefault="001E7691" w:rsidP="00AC2CD6">
            <w:pPr>
              <w:widowControl/>
              <w:numPr>
                <w:ilvl w:val="0"/>
                <w:numId w:val="8"/>
              </w:numPr>
              <w:autoSpaceDE/>
              <w:autoSpaceDN/>
              <w:adjustRightInd/>
              <w:contextualSpacing/>
              <w:rPr>
                <w:rFonts w:eastAsiaTheme="minorHAnsi" w:cstheme="minorHAnsi"/>
              </w:rPr>
            </w:pPr>
            <w:r w:rsidRPr="001E7691">
              <w:rPr>
                <w:rFonts w:eastAsiaTheme="minorHAnsi" w:cstheme="minorHAnsi"/>
              </w:rPr>
              <w:t>Revision history table</w:t>
            </w:r>
            <w:r w:rsidR="00C9532E" w:rsidRPr="00EB568F">
              <w:rPr>
                <w:rFonts w:eastAsiaTheme="minorHAnsi" w:cstheme="minorHAnsi"/>
              </w:rPr>
              <w:t xml:space="preserve"> to include:</w:t>
            </w:r>
          </w:p>
          <w:p w14:paraId="0943D5EC" w14:textId="77777777" w:rsidR="00C9532E" w:rsidRPr="001E7691" w:rsidRDefault="00C9532E" w:rsidP="00AC2CD6">
            <w:pPr>
              <w:widowControl/>
              <w:numPr>
                <w:ilvl w:val="1"/>
                <w:numId w:val="8"/>
              </w:numPr>
              <w:autoSpaceDE/>
              <w:autoSpaceDN/>
              <w:adjustRightInd/>
              <w:contextualSpacing/>
              <w:rPr>
                <w:rFonts w:eastAsiaTheme="minorHAnsi" w:cstheme="minorHAnsi"/>
              </w:rPr>
            </w:pPr>
            <w:r w:rsidRPr="001E7691">
              <w:rPr>
                <w:rFonts w:eastAsiaTheme="minorHAnsi" w:cstheme="minorHAnsi"/>
              </w:rPr>
              <w:t>Date of each Version/Revisions of the QAPP</w:t>
            </w:r>
          </w:p>
          <w:p w14:paraId="615E0CC4" w14:textId="77777777" w:rsidR="00C9532E" w:rsidRPr="001E7691" w:rsidRDefault="00C9532E" w:rsidP="00AC2CD6">
            <w:pPr>
              <w:widowControl/>
              <w:numPr>
                <w:ilvl w:val="1"/>
                <w:numId w:val="8"/>
              </w:numPr>
              <w:autoSpaceDE/>
              <w:autoSpaceDN/>
              <w:adjustRightInd/>
              <w:contextualSpacing/>
              <w:rPr>
                <w:rFonts w:eastAsiaTheme="minorHAnsi" w:cstheme="minorHAnsi"/>
              </w:rPr>
            </w:pPr>
            <w:r w:rsidRPr="001E7691">
              <w:rPr>
                <w:rFonts w:eastAsiaTheme="minorHAnsi" w:cstheme="minorHAnsi"/>
              </w:rPr>
              <w:t>All Versions/Revisions of the QAPP</w:t>
            </w:r>
          </w:p>
          <w:p w14:paraId="12F9F729" w14:textId="164C2996" w:rsidR="00C9532E" w:rsidRPr="00EB568F" w:rsidRDefault="00C9532E" w:rsidP="00AC2CD6">
            <w:pPr>
              <w:widowControl/>
              <w:numPr>
                <w:ilvl w:val="1"/>
                <w:numId w:val="8"/>
              </w:numPr>
              <w:autoSpaceDE/>
              <w:autoSpaceDN/>
              <w:adjustRightInd/>
              <w:contextualSpacing/>
              <w:rPr>
                <w:rFonts w:eastAsiaTheme="minorHAnsi" w:cstheme="minorHAnsi"/>
              </w:rPr>
            </w:pPr>
            <w:r w:rsidRPr="00EB568F">
              <w:rPr>
                <w:rFonts w:eastAsiaTheme="minorHAnsi" w:cstheme="minorHAnsi"/>
              </w:rPr>
              <w:t>Author</w:t>
            </w:r>
          </w:p>
          <w:p w14:paraId="02E4124C" w14:textId="241AE5AC" w:rsidR="00C9532E" w:rsidRPr="001E7691" w:rsidRDefault="00C9532E" w:rsidP="00AC2CD6">
            <w:pPr>
              <w:widowControl/>
              <w:numPr>
                <w:ilvl w:val="1"/>
                <w:numId w:val="8"/>
              </w:numPr>
              <w:autoSpaceDE/>
              <w:autoSpaceDN/>
              <w:adjustRightInd/>
              <w:contextualSpacing/>
              <w:rPr>
                <w:rFonts w:eastAsiaTheme="minorHAnsi" w:cstheme="minorHAnsi"/>
              </w:rPr>
            </w:pPr>
            <w:r w:rsidRPr="00EB568F">
              <w:rPr>
                <w:rFonts w:eastAsiaTheme="minorHAnsi" w:cstheme="minorHAnsi"/>
              </w:rPr>
              <w:t>Description of Revision and comments</w:t>
            </w:r>
          </w:p>
          <w:p w14:paraId="6A95EAC3" w14:textId="77777777" w:rsidR="001E7691" w:rsidRPr="001E7691" w:rsidRDefault="001E7691" w:rsidP="00AC2CD6">
            <w:pPr>
              <w:widowControl/>
              <w:numPr>
                <w:ilvl w:val="0"/>
                <w:numId w:val="8"/>
              </w:numPr>
              <w:autoSpaceDE/>
              <w:autoSpaceDN/>
              <w:adjustRightInd/>
              <w:contextualSpacing/>
              <w:rPr>
                <w:rFonts w:eastAsiaTheme="minorHAnsi" w:cstheme="minorHAnsi"/>
              </w:rPr>
            </w:pPr>
            <w:r w:rsidRPr="001E7691">
              <w:rPr>
                <w:rFonts w:eastAsiaTheme="minorHAnsi" w:cstheme="minorHAnsi"/>
              </w:rPr>
              <w:t>List or table of abbreviations and acronyms used in the document.</w:t>
            </w:r>
          </w:p>
        </w:tc>
      </w:tr>
    </w:tbl>
    <w:p w14:paraId="7EC357EE" w14:textId="5D461B1B" w:rsidR="001E7691" w:rsidRPr="00EB568F" w:rsidRDefault="001E7691" w:rsidP="001E7691">
      <w:pPr>
        <w:widowControl/>
        <w:tabs>
          <w:tab w:val="left" w:pos="-1440"/>
        </w:tabs>
        <w:rPr>
          <w:rFonts w:cstheme="minorHAnsi"/>
          <w:b/>
          <w:bCs/>
          <w:u w:val="single"/>
        </w:rPr>
      </w:pPr>
    </w:p>
    <w:p w14:paraId="79D6FA63" w14:textId="77777777" w:rsidR="001E7691" w:rsidRPr="009F12EC" w:rsidRDefault="001E7691" w:rsidP="001E7691">
      <w:pPr>
        <w:widowControl/>
        <w:autoSpaceDE/>
        <w:autoSpaceDN/>
        <w:adjustRightInd/>
        <w:spacing w:before="120" w:after="120"/>
        <w:rPr>
          <w:rFonts w:eastAsiaTheme="minorHAnsi" w:cstheme="minorHAnsi"/>
          <w:b/>
          <w:bCs/>
        </w:rPr>
      </w:pPr>
      <w:r w:rsidRPr="009F12EC">
        <w:rPr>
          <w:rFonts w:eastAsiaTheme="minorHAnsi" w:cstheme="minorHAnsi"/>
          <w:b/>
          <w:bCs/>
        </w:rPr>
        <w:t>Guidance for Completing Section A3:</w:t>
      </w:r>
    </w:p>
    <w:p w14:paraId="4750A7A4" w14:textId="77777777" w:rsidR="001E7691" w:rsidRPr="009F12EC" w:rsidRDefault="001E7691" w:rsidP="001E7691">
      <w:pPr>
        <w:widowControl/>
        <w:autoSpaceDE/>
        <w:autoSpaceDN/>
        <w:adjustRightInd/>
        <w:ind w:left="360"/>
        <w:rPr>
          <w:rFonts w:eastAsiaTheme="minorHAnsi" w:cstheme="minorHAnsi"/>
          <w:b/>
          <w:bCs/>
          <w:u w:val="single"/>
        </w:rPr>
      </w:pPr>
      <w:r w:rsidRPr="009F12EC">
        <w:rPr>
          <w:rFonts w:eastAsiaTheme="minorHAnsi" w:cstheme="minorHAnsi"/>
          <w:b/>
          <w:bCs/>
          <w:u w:val="single"/>
        </w:rPr>
        <w:t>Table of Contents:</w:t>
      </w:r>
    </w:p>
    <w:p w14:paraId="7C3C2C32" w14:textId="585EFC32" w:rsidR="001E7691" w:rsidRPr="009F12EC" w:rsidRDefault="001E7691" w:rsidP="00AC2CD6">
      <w:pPr>
        <w:widowControl/>
        <w:numPr>
          <w:ilvl w:val="0"/>
          <w:numId w:val="10"/>
        </w:numPr>
        <w:autoSpaceDE/>
        <w:autoSpaceDN/>
        <w:adjustRightInd/>
        <w:spacing w:after="160" w:line="259" w:lineRule="auto"/>
        <w:contextualSpacing/>
        <w:rPr>
          <w:rFonts w:eastAsiaTheme="minorHAnsi" w:cstheme="minorHAnsi"/>
          <w:b/>
          <w:bCs/>
          <w:color w:val="2F5496"/>
        </w:rPr>
      </w:pPr>
      <w:r w:rsidRPr="009F12EC">
        <w:rPr>
          <w:rFonts w:eastAsiaTheme="minorHAnsi" w:cstheme="minorHAnsi"/>
        </w:rPr>
        <w:t>For convenience</w:t>
      </w:r>
      <w:r w:rsidR="003550D6" w:rsidRPr="009F12EC">
        <w:rPr>
          <w:rFonts w:eastAsiaTheme="minorHAnsi" w:cstheme="minorHAnsi"/>
        </w:rPr>
        <w:t>,</w:t>
      </w:r>
      <w:r w:rsidRPr="009F12EC">
        <w:rPr>
          <w:rFonts w:eastAsiaTheme="minorHAnsi" w:cstheme="minorHAnsi"/>
        </w:rPr>
        <w:t xml:space="preserve"> use the table of contents provided in the OAQPS QAPP Standard Template or delete the table of contents and put your cursor where you want to add the table of contents in Section A3. Then </w:t>
      </w:r>
      <w:r w:rsidRPr="009F12EC">
        <w:rPr>
          <w:rFonts w:eastAsiaTheme="minorHAnsi" w:cstheme="minorHAnsi"/>
          <w:b/>
          <w:bCs/>
        </w:rPr>
        <w:t>click</w:t>
      </w:r>
      <w:r w:rsidRPr="009F12EC">
        <w:rPr>
          <w:rFonts w:eastAsiaTheme="minorHAnsi" w:cstheme="minorHAnsi"/>
        </w:rPr>
        <w:t xml:space="preserve"> on the</w:t>
      </w:r>
      <w:r w:rsidRPr="009F12EC">
        <w:rPr>
          <w:rFonts w:eastAsiaTheme="minorHAnsi" w:cstheme="minorHAnsi"/>
          <w:b/>
          <w:bCs/>
        </w:rPr>
        <w:t xml:space="preserve"> ‘References’ Tab and</w:t>
      </w:r>
      <w:r w:rsidRPr="009F12EC">
        <w:rPr>
          <w:rFonts w:eastAsiaTheme="minorHAnsi" w:cstheme="minorHAnsi"/>
        </w:rPr>
        <w:t xml:space="preserve"> </w:t>
      </w:r>
      <w:r w:rsidRPr="009F12EC">
        <w:rPr>
          <w:rFonts w:eastAsiaTheme="minorHAnsi" w:cstheme="minorHAnsi"/>
          <w:b/>
          <w:bCs/>
        </w:rPr>
        <w:t>click</w:t>
      </w:r>
      <w:r w:rsidRPr="009F12EC">
        <w:rPr>
          <w:rFonts w:eastAsiaTheme="minorHAnsi" w:cstheme="minorHAnsi"/>
        </w:rPr>
        <w:t xml:space="preserve"> on the ‘</w:t>
      </w:r>
      <w:r w:rsidRPr="009F12EC">
        <w:rPr>
          <w:rFonts w:eastAsiaTheme="minorHAnsi" w:cstheme="minorHAnsi"/>
          <w:b/>
          <w:bCs/>
        </w:rPr>
        <w:t xml:space="preserve">Table of Contents’ icon </w:t>
      </w:r>
      <w:r w:rsidRPr="009F12EC">
        <w:rPr>
          <w:rFonts w:eastAsiaTheme="minorHAnsi" w:cstheme="minorHAnsi"/>
        </w:rPr>
        <w:t xml:space="preserve">and </w:t>
      </w:r>
      <w:r w:rsidRPr="009F12EC">
        <w:rPr>
          <w:rFonts w:eastAsiaTheme="minorHAnsi" w:cstheme="minorHAnsi"/>
          <w:bCs/>
        </w:rPr>
        <w:t>select.</w:t>
      </w:r>
      <w:r w:rsidRPr="009F12EC">
        <w:rPr>
          <w:rFonts w:eastAsiaTheme="minorHAnsi" w:cstheme="minorHAnsi"/>
        </w:rPr>
        <w:t xml:space="preserve"> </w:t>
      </w:r>
    </w:p>
    <w:p w14:paraId="2B787067" w14:textId="46702357" w:rsidR="001E7691" w:rsidRPr="009F12EC" w:rsidRDefault="001E7691" w:rsidP="00AC2CD6">
      <w:pPr>
        <w:widowControl/>
        <w:numPr>
          <w:ilvl w:val="0"/>
          <w:numId w:val="10"/>
        </w:numPr>
        <w:autoSpaceDE/>
        <w:autoSpaceDN/>
        <w:adjustRightInd/>
        <w:spacing w:after="120" w:line="259" w:lineRule="auto"/>
        <w:contextualSpacing/>
        <w:rPr>
          <w:rFonts w:eastAsiaTheme="minorHAnsi" w:cstheme="minorHAnsi"/>
          <w:b/>
          <w:bCs/>
          <w:color w:val="2F5496"/>
        </w:rPr>
      </w:pPr>
      <w:r w:rsidRPr="009F12EC">
        <w:rPr>
          <w:rFonts w:eastAsiaTheme="minorHAnsi" w:cstheme="minorHAnsi"/>
        </w:rPr>
        <w:t xml:space="preserve">Prior to submission to the EPA or your EPA QA Manager update the Table of Contents by </w:t>
      </w:r>
      <w:r w:rsidRPr="009F12EC">
        <w:rPr>
          <w:rFonts w:eastAsiaTheme="minorHAnsi" w:cstheme="minorHAnsi"/>
          <w:b/>
          <w:bCs/>
        </w:rPr>
        <w:t>right clicking</w:t>
      </w:r>
      <w:r w:rsidRPr="009F12EC">
        <w:rPr>
          <w:rFonts w:eastAsiaTheme="minorHAnsi" w:cstheme="minorHAnsi"/>
        </w:rPr>
        <w:t xml:space="preserve"> the Table of Contents and </w:t>
      </w:r>
      <w:r w:rsidRPr="009F12EC">
        <w:rPr>
          <w:rFonts w:eastAsiaTheme="minorHAnsi" w:cstheme="minorHAnsi"/>
          <w:b/>
          <w:bCs/>
        </w:rPr>
        <w:t>Select</w:t>
      </w:r>
      <w:r w:rsidRPr="009F12EC">
        <w:rPr>
          <w:rFonts w:eastAsiaTheme="minorHAnsi" w:cstheme="minorHAnsi"/>
        </w:rPr>
        <w:t xml:space="preserve"> </w:t>
      </w:r>
      <w:r w:rsidRPr="009F12EC">
        <w:rPr>
          <w:rFonts w:eastAsiaTheme="minorHAnsi" w:cstheme="minorHAnsi"/>
          <w:b/>
          <w:bCs/>
        </w:rPr>
        <w:t>‘Update Field’</w:t>
      </w:r>
      <w:r w:rsidRPr="009F12EC">
        <w:rPr>
          <w:rFonts w:eastAsiaTheme="minorHAnsi" w:cstheme="minorHAnsi"/>
        </w:rPr>
        <w:t>.</w:t>
      </w:r>
    </w:p>
    <w:p w14:paraId="57089858" w14:textId="77777777" w:rsidR="001E7691" w:rsidRPr="009F12EC" w:rsidRDefault="001E7691" w:rsidP="001E7691">
      <w:pPr>
        <w:widowControl/>
        <w:autoSpaceDE/>
        <w:autoSpaceDN/>
        <w:adjustRightInd/>
        <w:spacing w:after="120" w:line="259" w:lineRule="auto"/>
        <w:ind w:left="1080"/>
        <w:contextualSpacing/>
        <w:rPr>
          <w:rFonts w:eastAsiaTheme="minorHAnsi" w:cstheme="minorHAnsi"/>
          <w:b/>
          <w:bCs/>
          <w:color w:val="2F5496"/>
        </w:rPr>
      </w:pPr>
    </w:p>
    <w:p w14:paraId="467CEB2C" w14:textId="77777777" w:rsidR="001E7691" w:rsidRPr="009F12EC" w:rsidRDefault="001E7691" w:rsidP="001E7691">
      <w:pPr>
        <w:widowControl/>
        <w:autoSpaceDE/>
        <w:autoSpaceDN/>
        <w:adjustRightInd/>
        <w:ind w:left="360"/>
        <w:rPr>
          <w:rFonts w:eastAsiaTheme="minorHAnsi" w:cstheme="minorHAnsi"/>
          <w:b/>
          <w:color w:val="000000" w:themeColor="text1"/>
          <w:u w:val="single"/>
        </w:rPr>
      </w:pPr>
      <w:r w:rsidRPr="009F12EC">
        <w:rPr>
          <w:rFonts w:eastAsiaTheme="minorHAnsi" w:cstheme="minorHAnsi"/>
          <w:b/>
          <w:color w:val="000000" w:themeColor="text1"/>
          <w:u w:val="single"/>
        </w:rPr>
        <w:t>Revision History:</w:t>
      </w:r>
    </w:p>
    <w:p w14:paraId="4156C2F6" w14:textId="77777777" w:rsidR="001E7691" w:rsidRPr="009F12EC" w:rsidRDefault="001E7691" w:rsidP="001E7691">
      <w:pPr>
        <w:widowControl/>
        <w:autoSpaceDE/>
        <w:autoSpaceDN/>
        <w:adjustRightInd/>
        <w:spacing w:line="259" w:lineRule="auto"/>
        <w:ind w:left="720"/>
        <w:contextualSpacing/>
        <w:rPr>
          <w:rFonts w:eastAsiaTheme="minorHAnsi" w:cstheme="minorHAnsi"/>
          <w:b/>
          <w:color w:val="000000" w:themeColor="text1"/>
        </w:rPr>
      </w:pPr>
      <w:r w:rsidRPr="009F12EC">
        <w:rPr>
          <w:rFonts w:eastAsiaTheme="minorHAnsi" w:cstheme="minorHAnsi"/>
          <w:b/>
          <w:color w:val="000000" w:themeColor="text1"/>
        </w:rPr>
        <w:t>New QAPP (Initial or First Draft):</w:t>
      </w:r>
    </w:p>
    <w:p w14:paraId="38823840" w14:textId="77777777" w:rsidR="001E7691" w:rsidRPr="009F12EC" w:rsidRDefault="001E7691" w:rsidP="00AC2CD6">
      <w:pPr>
        <w:widowControl/>
        <w:numPr>
          <w:ilvl w:val="1"/>
          <w:numId w:val="11"/>
        </w:numPr>
        <w:autoSpaceDE/>
        <w:autoSpaceDN/>
        <w:adjustRightInd/>
        <w:spacing w:after="160" w:line="259" w:lineRule="auto"/>
        <w:ind w:left="1440"/>
        <w:contextualSpacing/>
        <w:rPr>
          <w:rFonts w:eastAsiaTheme="minorHAnsi" w:cstheme="minorHAnsi"/>
          <w:color w:val="000000" w:themeColor="text1"/>
        </w:rPr>
      </w:pPr>
      <w:r w:rsidRPr="009F12EC">
        <w:rPr>
          <w:rFonts w:eastAsiaTheme="minorHAnsi" w:cstheme="minorHAnsi"/>
          <w:color w:val="000000" w:themeColor="text1"/>
        </w:rPr>
        <w:t xml:space="preserve">Verify the “Version Date” selected on the Cover Page matches the first in the “Date” column. </w:t>
      </w:r>
    </w:p>
    <w:p w14:paraId="76B4C3C4" w14:textId="2B2E34E9" w:rsidR="001E7691" w:rsidRPr="009F12EC" w:rsidRDefault="001E7691" w:rsidP="00AC2CD6">
      <w:pPr>
        <w:widowControl/>
        <w:numPr>
          <w:ilvl w:val="1"/>
          <w:numId w:val="11"/>
        </w:numPr>
        <w:autoSpaceDE/>
        <w:autoSpaceDN/>
        <w:adjustRightInd/>
        <w:spacing w:after="160" w:line="259" w:lineRule="auto"/>
        <w:ind w:left="1440"/>
        <w:contextualSpacing/>
        <w:rPr>
          <w:rFonts w:eastAsiaTheme="minorHAnsi" w:cstheme="minorHAnsi"/>
          <w:color w:val="000000" w:themeColor="text1"/>
        </w:rPr>
      </w:pPr>
      <w:r w:rsidRPr="009F12EC">
        <w:rPr>
          <w:rFonts w:eastAsiaTheme="minorHAnsi" w:cstheme="minorHAnsi"/>
          <w:color w:val="000000" w:themeColor="text1"/>
        </w:rPr>
        <w:t>Verify the “</w:t>
      </w:r>
      <w:r w:rsidR="00190856" w:rsidRPr="009F12EC">
        <w:rPr>
          <w:rFonts w:eastAsiaTheme="minorHAnsi" w:cstheme="minorHAnsi"/>
          <w:color w:val="000000" w:themeColor="text1"/>
        </w:rPr>
        <w:t>Version/Revision</w:t>
      </w:r>
      <w:r w:rsidR="003550D6" w:rsidRPr="009F12EC">
        <w:rPr>
          <w:rFonts w:eastAsiaTheme="minorHAnsi" w:cstheme="minorHAnsi"/>
          <w:color w:val="000000" w:themeColor="text1"/>
        </w:rPr>
        <w:t xml:space="preserve"> #</w:t>
      </w:r>
      <w:r w:rsidRPr="009F12EC">
        <w:rPr>
          <w:rFonts w:eastAsiaTheme="minorHAnsi" w:cstheme="minorHAnsi"/>
          <w:color w:val="000000" w:themeColor="text1"/>
        </w:rPr>
        <w:t xml:space="preserve">” in the second column matches the “Project QAPP </w:t>
      </w:r>
      <w:r w:rsidR="003550D6" w:rsidRPr="009F12EC">
        <w:rPr>
          <w:rFonts w:eastAsiaTheme="minorHAnsi" w:cstheme="minorHAnsi"/>
          <w:color w:val="000000" w:themeColor="text1"/>
        </w:rPr>
        <w:t>Version/Revision</w:t>
      </w:r>
      <w:r w:rsidRPr="009F12EC">
        <w:rPr>
          <w:rFonts w:eastAsiaTheme="minorHAnsi" w:cstheme="minorHAnsi"/>
          <w:color w:val="000000" w:themeColor="text1"/>
        </w:rPr>
        <w:t>” entered on the Cover Page.</w:t>
      </w:r>
    </w:p>
    <w:p w14:paraId="0FC73236" w14:textId="2E3390D0" w:rsidR="001E7691" w:rsidRPr="009F12EC" w:rsidRDefault="0064708D" w:rsidP="00AC2CD6">
      <w:pPr>
        <w:widowControl/>
        <w:numPr>
          <w:ilvl w:val="1"/>
          <w:numId w:val="11"/>
        </w:numPr>
        <w:autoSpaceDE/>
        <w:autoSpaceDN/>
        <w:adjustRightInd/>
        <w:spacing w:after="120" w:line="259" w:lineRule="auto"/>
        <w:ind w:left="1440"/>
        <w:rPr>
          <w:rFonts w:eastAsiaTheme="minorHAnsi" w:cstheme="minorHAnsi"/>
          <w:color w:val="000000" w:themeColor="text1"/>
        </w:rPr>
      </w:pPr>
      <w:r w:rsidRPr="009F12EC">
        <w:rPr>
          <w:rFonts w:eastAsiaTheme="minorHAnsi" w:cstheme="minorHAnsi"/>
          <w:color w:val="000000" w:themeColor="text1"/>
        </w:rPr>
        <w:t>Complete the</w:t>
      </w:r>
      <w:r w:rsidR="001E7691" w:rsidRPr="009F12EC">
        <w:rPr>
          <w:rFonts w:eastAsiaTheme="minorHAnsi" w:cstheme="minorHAnsi"/>
          <w:color w:val="000000" w:themeColor="text1"/>
        </w:rPr>
        <w:t xml:space="preserve"> “Author(s)” column with the author’s name.</w:t>
      </w:r>
    </w:p>
    <w:p w14:paraId="67DE0CC5" w14:textId="6D86F118" w:rsidR="001E7691" w:rsidRPr="009F12EC" w:rsidRDefault="001E7691" w:rsidP="001E7691">
      <w:pPr>
        <w:widowControl/>
        <w:autoSpaceDE/>
        <w:autoSpaceDN/>
        <w:adjustRightInd/>
        <w:spacing w:line="259" w:lineRule="auto"/>
        <w:ind w:left="720"/>
        <w:contextualSpacing/>
        <w:jc w:val="both"/>
        <w:rPr>
          <w:rFonts w:eastAsiaTheme="minorHAnsi" w:cstheme="minorHAnsi"/>
          <w:color w:val="000000" w:themeColor="text1"/>
        </w:rPr>
      </w:pPr>
      <w:r w:rsidRPr="009F12EC">
        <w:rPr>
          <w:rFonts w:eastAsiaTheme="minorHAnsi" w:cstheme="minorHAnsi"/>
          <w:color w:val="000000" w:themeColor="text1"/>
        </w:rPr>
        <w:t>An example of a completed Revision History Table for a new QAPP or a QAPP that has no prior approved versions is provided below in</w:t>
      </w:r>
      <w:r w:rsidR="00D467E4" w:rsidRPr="009F12EC">
        <w:rPr>
          <w:rFonts w:eastAsiaTheme="minorHAnsi" w:cstheme="minorHAnsi"/>
          <w:color w:val="000000" w:themeColor="text1"/>
        </w:rPr>
        <w:t xml:space="preserve"> Table</w:t>
      </w:r>
      <w:r w:rsidRPr="009F12EC">
        <w:rPr>
          <w:rFonts w:eastAsiaTheme="minorHAnsi" w:cstheme="minorHAnsi"/>
          <w:color w:val="000000" w:themeColor="text1"/>
        </w:rPr>
        <w:t xml:space="preserve"> 1. </w:t>
      </w:r>
    </w:p>
    <w:p w14:paraId="12F38BDD" w14:textId="77777777" w:rsidR="001E7691" w:rsidRPr="009F12EC" w:rsidRDefault="001E7691" w:rsidP="001E7691">
      <w:pPr>
        <w:widowControl/>
        <w:autoSpaceDE/>
        <w:autoSpaceDN/>
        <w:adjustRightInd/>
        <w:spacing w:line="259" w:lineRule="auto"/>
        <w:ind w:left="720"/>
        <w:contextualSpacing/>
        <w:jc w:val="both"/>
        <w:rPr>
          <w:rFonts w:eastAsiaTheme="minorHAnsi" w:cstheme="minorHAnsi"/>
          <w:color w:val="000000" w:themeColor="text1"/>
        </w:rPr>
      </w:pPr>
    </w:p>
    <w:p w14:paraId="2A31FA06" w14:textId="5975E54C" w:rsidR="00D467E4" w:rsidRPr="009F12EC" w:rsidRDefault="00D467E4" w:rsidP="000163AD">
      <w:pPr>
        <w:pStyle w:val="Caption"/>
        <w:keepNext/>
        <w:spacing w:after="0"/>
        <w:rPr>
          <w:szCs w:val="24"/>
        </w:rPr>
      </w:pPr>
      <w:bookmarkStart w:id="7" w:name="_Toc176341983"/>
      <w:r w:rsidRPr="009F12EC">
        <w:rPr>
          <w:szCs w:val="24"/>
        </w:rPr>
        <w:t xml:space="preserve">Table </w:t>
      </w:r>
      <w:r w:rsidR="00BE4378">
        <w:rPr>
          <w:szCs w:val="24"/>
        </w:rPr>
        <w:fldChar w:fldCharType="begin"/>
      </w:r>
      <w:r w:rsidR="00BE4378">
        <w:rPr>
          <w:szCs w:val="24"/>
        </w:rPr>
        <w:instrText xml:space="preserve"> SEQ Table \* ARABIC </w:instrText>
      </w:r>
      <w:r w:rsidR="00BE4378">
        <w:rPr>
          <w:szCs w:val="24"/>
        </w:rPr>
        <w:fldChar w:fldCharType="separate"/>
      </w:r>
      <w:r w:rsidR="00972CDF">
        <w:rPr>
          <w:noProof/>
          <w:szCs w:val="24"/>
        </w:rPr>
        <w:t>1</w:t>
      </w:r>
      <w:r w:rsidR="00BE4378">
        <w:rPr>
          <w:szCs w:val="24"/>
        </w:rPr>
        <w:fldChar w:fldCharType="end"/>
      </w:r>
      <w:r w:rsidRPr="009F12EC">
        <w:rPr>
          <w:szCs w:val="24"/>
        </w:rPr>
        <w:t>. Example of a completed Revision History Table for an Initial QAPP</w:t>
      </w:r>
      <w:r w:rsidR="00AF3D1E" w:rsidRPr="009F12EC">
        <w:rPr>
          <w:szCs w:val="24"/>
        </w:rPr>
        <w:t>.</w:t>
      </w:r>
      <w:bookmarkEnd w:id="7"/>
    </w:p>
    <w:tbl>
      <w:tblPr>
        <w:tblStyle w:val="TableGrid"/>
        <w:tblW w:w="9896" w:type="dxa"/>
        <w:jc w:val="center"/>
        <w:tblLook w:val="04A0" w:firstRow="1" w:lastRow="0" w:firstColumn="1" w:lastColumn="0" w:noHBand="0" w:noVBand="1"/>
      </w:tblPr>
      <w:tblGrid>
        <w:gridCol w:w="1705"/>
        <w:gridCol w:w="1620"/>
        <w:gridCol w:w="1980"/>
        <w:gridCol w:w="4591"/>
      </w:tblGrid>
      <w:tr w:rsidR="001E7691" w:rsidRPr="00EB568F" w14:paraId="6196AAF9" w14:textId="77777777" w:rsidTr="00C207EE">
        <w:trPr>
          <w:jc w:val="center"/>
        </w:trPr>
        <w:tc>
          <w:tcPr>
            <w:tcW w:w="1705" w:type="dxa"/>
            <w:shd w:val="clear" w:color="auto" w:fill="D9D9D9" w:themeFill="background1" w:themeFillShade="D9"/>
            <w:vAlign w:val="center"/>
          </w:tcPr>
          <w:p w14:paraId="543E1C94" w14:textId="77777777" w:rsidR="001E7691" w:rsidRPr="00EB568F" w:rsidRDefault="001E7691" w:rsidP="00FE46FF">
            <w:pPr>
              <w:widowControl/>
              <w:autoSpaceDE/>
              <w:autoSpaceDN/>
              <w:adjustRightInd/>
              <w:contextualSpacing/>
              <w:jc w:val="center"/>
              <w:rPr>
                <w:rFonts w:eastAsiaTheme="minorHAnsi" w:cstheme="minorHAnsi"/>
                <w:b/>
              </w:rPr>
            </w:pPr>
            <w:r w:rsidRPr="00EB568F">
              <w:rPr>
                <w:rFonts w:eastAsiaTheme="minorHAnsi" w:cstheme="minorHAnsi"/>
                <w:b/>
              </w:rPr>
              <w:t>Date</w:t>
            </w:r>
          </w:p>
        </w:tc>
        <w:tc>
          <w:tcPr>
            <w:tcW w:w="1620" w:type="dxa"/>
            <w:shd w:val="clear" w:color="auto" w:fill="D9D9D9" w:themeFill="background1" w:themeFillShade="D9"/>
            <w:vAlign w:val="center"/>
          </w:tcPr>
          <w:p w14:paraId="6DDB35A0" w14:textId="77777777" w:rsidR="001E7691" w:rsidRPr="00EB568F" w:rsidRDefault="001E7691" w:rsidP="00FE46FF">
            <w:pPr>
              <w:widowControl/>
              <w:autoSpaceDE/>
              <w:autoSpaceDN/>
              <w:adjustRightInd/>
              <w:contextualSpacing/>
              <w:jc w:val="center"/>
              <w:rPr>
                <w:rFonts w:eastAsiaTheme="minorHAnsi" w:cstheme="minorHAnsi"/>
                <w:b/>
              </w:rPr>
            </w:pPr>
            <w:r w:rsidRPr="00EB568F">
              <w:rPr>
                <w:rFonts w:eastAsiaTheme="minorHAnsi" w:cstheme="minorHAnsi"/>
                <w:b/>
              </w:rPr>
              <w:t>Revision #</w:t>
            </w:r>
          </w:p>
        </w:tc>
        <w:tc>
          <w:tcPr>
            <w:tcW w:w="1980" w:type="dxa"/>
            <w:shd w:val="clear" w:color="auto" w:fill="D9D9D9" w:themeFill="background1" w:themeFillShade="D9"/>
            <w:vAlign w:val="center"/>
          </w:tcPr>
          <w:p w14:paraId="0DA52F7E" w14:textId="77777777" w:rsidR="001E7691" w:rsidRPr="00EB568F" w:rsidRDefault="001E7691" w:rsidP="00FE46FF">
            <w:pPr>
              <w:widowControl/>
              <w:autoSpaceDE/>
              <w:autoSpaceDN/>
              <w:adjustRightInd/>
              <w:contextualSpacing/>
              <w:jc w:val="center"/>
              <w:rPr>
                <w:rFonts w:eastAsiaTheme="minorHAnsi" w:cstheme="minorHAnsi"/>
                <w:b/>
              </w:rPr>
            </w:pPr>
            <w:r w:rsidRPr="00EB568F">
              <w:rPr>
                <w:rFonts w:eastAsiaTheme="minorHAnsi" w:cstheme="minorHAnsi"/>
                <w:b/>
              </w:rPr>
              <w:t>Author(s)</w:t>
            </w:r>
          </w:p>
        </w:tc>
        <w:tc>
          <w:tcPr>
            <w:tcW w:w="4591" w:type="dxa"/>
            <w:shd w:val="clear" w:color="auto" w:fill="D9D9D9" w:themeFill="background1" w:themeFillShade="D9"/>
            <w:vAlign w:val="center"/>
          </w:tcPr>
          <w:p w14:paraId="151BABB3" w14:textId="77777777" w:rsidR="001E7691" w:rsidRPr="00EB568F" w:rsidRDefault="001E7691" w:rsidP="00FE46FF">
            <w:pPr>
              <w:widowControl/>
              <w:autoSpaceDE/>
              <w:autoSpaceDN/>
              <w:adjustRightInd/>
              <w:contextualSpacing/>
              <w:jc w:val="center"/>
              <w:rPr>
                <w:rFonts w:eastAsiaTheme="minorHAnsi" w:cstheme="minorHAnsi"/>
                <w:b/>
              </w:rPr>
            </w:pPr>
            <w:r w:rsidRPr="00EB568F">
              <w:rPr>
                <w:rFonts w:eastAsiaTheme="minorHAnsi" w:cstheme="minorHAnsi"/>
                <w:b/>
              </w:rPr>
              <w:t>Description of Revision &amp; Comments</w:t>
            </w:r>
          </w:p>
        </w:tc>
      </w:tr>
      <w:tr w:rsidR="001E7691" w:rsidRPr="00EB568F" w14:paraId="17C1D162" w14:textId="77777777" w:rsidTr="00EB642D">
        <w:trPr>
          <w:jc w:val="center"/>
        </w:trPr>
        <w:tc>
          <w:tcPr>
            <w:tcW w:w="1705" w:type="dxa"/>
            <w:vAlign w:val="bottom"/>
          </w:tcPr>
          <w:p w14:paraId="6C29EE18" w14:textId="2AC7B14B"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October 6, 202</w:t>
            </w:r>
            <w:r w:rsidR="00482C25">
              <w:rPr>
                <w:rFonts w:eastAsiaTheme="minorHAnsi" w:cstheme="minorHAnsi"/>
                <w:sz w:val="20"/>
                <w:szCs w:val="20"/>
              </w:rPr>
              <w:t>3</w:t>
            </w:r>
          </w:p>
        </w:tc>
        <w:tc>
          <w:tcPr>
            <w:tcW w:w="1620" w:type="dxa"/>
            <w:vAlign w:val="bottom"/>
          </w:tcPr>
          <w:p w14:paraId="1F9FEE2E" w14:textId="77777777"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0</w:t>
            </w:r>
          </w:p>
        </w:tc>
        <w:tc>
          <w:tcPr>
            <w:tcW w:w="1980" w:type="dxa"/>
            <w:vAlign w:val="bottom"/>
          </w:tcPr>
          <w:p w14:paraId="55811E12" w14:textId="77777777"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Jane Doe</w:t>
            </w:r>
          </w:p>
        </w:tc>
        <w:tc>
          <w:tcPr>
            <w:tcW w:w="4591" w:type="dxa"/>
            <w:vAlign w:val="bottom"/>
          </w:tcPr>
          <w:p w14:paraId="556B7DB1" w14:textId="77777777" w:rsidR="001E7691" w:rsidRPr="00EB568F" w:rsidRDefault="001E7691" w:rsidP="0034246D">
            <w:pPr>
              <w:keepNext/>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Initial Draft</w:t>
            </w:r>
          </w:p>
        </w:tc>
      </w:tr>
    </w:tbl>
    <w:p w14:paraId="4BFBC0C4" w14:textId="77777777" w:rsidR="000163AD" w:rsidRDefault="000163AD" w:rsidP="00482C25">
      <w:pPr>
        <w:widowControl/>
        <w:autoSpaceDE/>
        <w:autoSpaceDN/>
        <w:adjustRightInd/>
        <w:contextualSpacing/>
        <w:rPr>
          <w:rFonts w:eastAsiaTheme="minorHAnsi" w:cstheme="minorHAnsi"/>
          <w:b/>
          <w:color w:val="000000" w:themeColor="text1"/>
          <w:sz w:val="22"/>
          <w:szCs w:val="22"/>
        </w:rPr>
      </w:pPr>
    </w:p>
    <w:p w14:paraId="79F8C524" w14:textId="1D1F11D4" w:rsidR="001E7691" w:rsidRPr="009F12EC" w:rsidRDefault="001E7691" w:rsidP="001E7691">
      <w:pPr>
        <w:widowControl/>
        <w:autoSpaceDE/>
        <w:autoSpaceDN/>
        <w:adjustRightInd/>
        <w:ind w:left="720"/>
        <w:contextualSpacing/>
        <w:rPr>
          <w:rFonts w:eastAsiaTheme="minorHAnsi" w:cstheme="minorHAnsi"/>
          <w:b/>
          <w:color w:val="000000" w:themeColor="text1"/>
        </w:rPr>
      </w:pPr>
      <w:r w:rsidRPr="009F12EC">
        <w:rPr>
          <w:rFonts w:eastAsiaTheme="minorHAnsi" w:cstheme="minorHAnsi"/>
          <w:b/>
          <w:color w:val="000000" w:themeColor="text1"/>
        </w:rPr>
        <w:t>Revision of Existing Approved QAPP using this template:</w:t>
      </w:r>
    </w:p>
    <w:p w14:paraId="126012BD" w14:textId="65A3E172" w:rsidR="001E7691" w:rsidRPr="009F12EC" w:rsidRDefault="001E7691" w:rsidP="00AC2CD6">
      <w:pPr>
        <w:widowControl/>
        <w:numPr>
          <w:ilvl w:val="0"/>
          <w:numId w:val="12"/>
        </w:numPr>
        <w:autoSpaceDE/>
        <w:autoSpaceDN/>
        <w:adjustRightInd/>
        <w:spacing w:after="120" w:line="259" w:lineRule="auto"/>
        <w:ind w:left="1440"/>
        <w:contextualSpacing/>
        <w:rPr>
          <w:rFonts w:eastAsiaTheme="minorHAnsi" w:cstheme="minorHAnsi"/>
          <w:color w:val="000000" w:themeColor="text1"/>
        </w:rPr>
      </w:pPr>
      <w:r w:rsidRPr="009F12EC">
        <w:rPr>
          <w:rFonts w:eastAsiaTheme="minorHAnsi" w:cstheme="minorHAnsi"/>
          <w:color w:val="000000" w:themeColor="text1"/>
        </w:rPr>
        <w:lastRenderedPageBreak/>
        <w:t>List all versions/revisions of the QAPP by entering the appropriate information (Date, Revision #, Author(s), and Description of Revision &amp; Comments) in each row for the Revision History Table.</w:t>
      </w:r>
    </w:p>
    <w:p w14:paraId="0ABB8846" w14:textId="3ECFB845" w:rsidR="001E7691" w:rsidRPr="009F12EC" w:rsidRDefault="001E7691" w:rsidP="001E7691">
      <w:pPr>
        <w:widowControl/>
        <w:autoSpaceDE/>
        <w:autoSpaceDN/>
        <w:adjustRightInd/>
        <w:spacing w:line="259" w:lineRule="auto"/>
        <w:ind w:left="720"/>
        <w:jc w:val="both"/>
        <w:rPr>
          <w:rFonts w:eastAsiaTheme="minorHAnsi" w:cstheme="minorHAnsi"/>
          <w:color w:val="000000" w:themeColor="text1"/>
        </w:rPr>
      </w:pPr>
      <w:r w:rsidRPr="009F12EC">
        <w:rPr>
          <w:rFonts w:eastAsiaTheme="minorHAnsi" w:cstheme="minorHAnsi"/>
          <w:color w:val="000000" w:themeColor="text1"/>
        </w:rPr>
        <w:t xml:space="preserve">An example of a completed Revision History Table of an updated or revised QAPP is provided below in </w:t>
      </w:r>
      <w:r w:rsidR="00D467E4" w:rsidRPr="009F12EC">
        <w:rPr>
          <w:rFonts w:eastAsiaTheme="minorHAnsi" w:cstheme="minorHAnsi"/>
          <w:color w:val="000000" w:themeColor="text1"/>
        </w:rPr>
        <w:t xml:space="preserve">Table </w:t>
      </w:r>
      <w:r w:rsidRPr="009F12EC">
        <w:rPr>
          <w:rFonts w:eastAsiaTheme="minorHAnsi" w:cstheme="minorHAnsi"/>
          <w:color w:val="000000" w:themeColor="text1"/>
        </w:rPr>
        <w:t xml:space="preserve">2. </w:t>
      </w:r>
    </w:p>
    <w:p w14:paraId="70A00BC4" w14:textId="77777777" w:rsidR="001E7691" w:rsidRPr="001E7691" w:rsidRDefault="001E7691" w:rsidP="008E5F50">
      <w:pPr>
        <w:widowControl/>
        <w:autoSpaceDE/>
        <w:autoSpaceDN/>
        <w:adjustRightInd/>
        <w:spacing w:line="259" w:lineRule="auto"/>
        <w:jc w:val="both"/>
        <w:rPr>
          <w:rFonts w:eastAsiaTheme="minorHAnsi" w:cstheme="minorHAnsi"/>
          <w:color w:val="000000" w:themeColor="text1"/>
          <w:sz w:val="22"/>
          <w:szCs w:val="22"/>
        </w:rPr>
      </w:pPr>
    </w:p>
    <w:p w14:paraId="35901FDD" w14:textId="6523DAAA" w:rsidR="00D467E4" w:rsidRDefault="00D467E4" w:rsidP="000163AD">
      <w:pPr>
        <w:pStyle w:val="Caption"/>
        <w:keepNext/>
        <w:spacing w:after="0"/>
      </w:pPr>
      <w:bookmarkStart w:id="8" w:name="_Toc176341984"/>
      <w:r>
        <w:t xml:space="preserve">Table </w:t>
      </w:r>
      <w:fldSimple w:instr=" SEQ Table \* ARABIC ">
        <w:r w:rsidR="00972CDF">
          <w:rPr>
            <w:noProof/>
          </w:rPr>
          <w:t>2</w:t>
        </w:r>
      </w:fldSimple>
      <w:r>
        <w:t xml:space="preserve">. Example Table of Completed Revision History of an updated/revised </w:t>
      </w:r>
      <w:r w:rsidR="00AF3D1E">
        <w:t>QAPP.</w:t>
      </w:r>
      <w:bookmarkEnd w:id="8"/>
    </w:p>
    <w:tbl>
      <w:tblPr>
        <w:tblStyle w:val="TableGrid"/>
        <w:tblW w:w="9896" w:type="dxa"/>
        <w:jc w:val="center"/>
        <w:tblLook w:val="04A0" w:firstRow="1" w:lastRow="0" w:firstColumn="1" w:lastColumn="0" w:noHBand="0" w:noVBand="1"/>
      </w:tblPr>
      <w:tblGrid>
        <w:gridCol w:w="1615"/>
        <w:gridCol w:w="1260"/>
        <w:gridCol w:w="2430"/>
        <w:gridCol w:w="4591"/>
      </w:tblGrid>
      <w:tr w:rsidR="001E7691" w:rsidRPr="00EB568F" w14:paraId="34DCEFBB" w14:textId="77777777" w:rsidTr="00C207EE">
        <w:trPr>
          <w:jc w:val="center"/>
        </w:trPr>
        <w:tc>
          <w:tcPr>
            <w:tcW w:w="1615" w:type="dxa"/>
            <w:shd w:val="clear" w:color="auto" w:fill="D9D9D9" w:themeFill="background1" w:themeFillShade="D9"/>
            <w:vAlign w:val="center"/>
          </w:tcPr>
          <w:p w14:paraId="6538920D" w14:textId="77777777" w:rsidR="001E7691" w:rsidRPr="00EB568F" w:rsidRDefault="001E7691" w:rsidP="00FE46FF">
            <w:pPr>
              <w:widowControl/>
              <w:autoSpaceDE/>
              <w:autoSpaceDN/>
              <w:adjustRightInd/>
              <w:contextualSpacing/>
              <w:jc w:val="center"/>
              <w:rPr>
                <w:rFonts w:eastAsiaTheme="minorHAnsi" w:cstheme="minorHAnsi"/>
                <w:b/>
              </w:rPr>
            </w:pPr>
            <w:r w:rsidRPr="00EB568F">
              <w:rPr>
                <w:rFonts w:eastAsiaTheme="minorHAnsi" w:cstheme="minorHAnsi"/>
                <w:b/>
              </w:rPr>
              <w:t>Date</w:t>
            </w:r>
          </w:p>
        </w:tc>
        <w:tc>
          <w:tcPr>
            <w:tcW w:w="1260" w:type="dxa"/>
            <w:shd w:val="clear" w:color="auto" w:fill="D9D9D9" w:themeFill="background1" w:themeFillShade="D9"/>
            <w:vAlign w:val="center"/>
          </w:tcPr>
          <w:p w14:paraId="4647EF70" w14:textId="77777777" w:rsidR="001E7691" w:rsidRPr="00EB568F" w:rsidRDefault="001E7691" w:rsidP="00FE46FF">
            <w:pPr>
              <w:widowControl/>
              <w:autoSpaceDE/>
              <w:autoSpaceDN/>
              <w:adjustRightInd/>
              <w:contextualSpacing/>
              <w:jc w:val="center"/>
              <w:rPr>
                <w:rFonts w:eastAsiaTheme="minorHAnsi" w:cstheme="minorHAnsi"/>
                <w:b/>
              </w:rPr>
            </w:pPr>
            <w:r w:rsidRPr="00EB568F">
              <w:rPr>
                <w:rFonts w:eastAsiaTheme="minorHAnsi" w:cstheme="minorHAnsi"/>
                <w:b/>
              </w:rPr>
              <w:t>Revision #</w:t>
            </w:r>
          </w:p>
        </w:tc>
        <w:tc>
          <w:tcPr>
            <w:tcW w:w="2430" w:type="dxa"/>
            <w:shd w:val="clear" w:color="auto" w:fill="D9D9D9" w:themeFill="background1" w:themeFillShade="D9"/>
            <w:vAlign w:val="center"/>
          </w:tcPr>
          <w:p w14:paraId="50B9790C" w14:textId="77777777" w:rsidR="001E7691" w:rsidRPr="00EB568F" w:rsidRDefault="001E7691" w:rsidP="00FE46FF">
            <w:pPr>
              <w:widowControl/>
              <w:autoSpaceDE/>
              <w:autoSpaceDN/>
              <w:adjustRightInd/>
              <w:contextualSpacing/>
              <w:jc w:val="center"/>
              <w:rPr>
                <w:rFonts w:eastAsiaTheme="minorHAnsi" w:cstheme="minorHAnsi"/>
                <w:b/>
              </w:rPr>
            </w:pPr>
            <w:r w:rsidRPr="00EB568F">
              <w:rPr>
                <w:rFonts w:eastAsiaTheme="minorHAnsi" w:cstheme="minorHAnsi"/>
                <w:b/>
              </w:rPr>
              <w:t>Author(s)</w:t>
            </w:r>
          </w:p>
        </w:tc>
        <w:tc>
          <w:tcPr>
            <w:tcW w:w="4591" w:type="dxa"/>
            <w:shd w:val="clear" w:color="auto" w:fill="D9D9D9" w:themeFill="background1" w:themeFillShade="D9"/>
            <w:vAlign w:val="center"/>
          </w:tcPr>
          <w:p w14:paraId="7665A7A2" w14:textId="77777777" w:rsidR="001E7691" w:rsidRPr="00EB568F" w:rsidRDefault="001E7691" w:rsidP="00FE46FF">
            <w:pPr>
              <w:widowControl/>
              <w:autoSpaceDE/>
              <w:autoSpaceDN/>
              <w:adjustRightInd/>
              <w:contextualSpacing/>
              <w:jc w:val="center"/>
              <w:rPr>
                <w:rFonts w:eastAsiaTheme="minorHAnsi" w:cstheme="minorHAnsi"/>
                <w:b/>
              </w:rPr>
            </w:pPr>
            <w:r w:rsidRPr="00EB568F">
              <w:rPr>
                <w:rFonts w:eastAsiaTheme="minorHAnsi" w:cstheme="minorHAnsi"/>
                <w:b/>
              </w:rPr>
              <w:t>Description of Revision &amp; Comments</w:t>
            </w:r>
          </w:p>
        </w:tc>
      </w:tr>
      <w:tr w:rsidR="001E7691" w:rsidRPr="00EB568F" w14:paraId="5ECF19BC" w14:textId="77777777" w:rsidTr="00482C25">
        <w:trPr>
          <w:jc w:val="center"/>
        </w:trPr>
        <w:tc>
          <w:tcPr>
            <w:tcW w:w="1615" w:type="dxa"/>
            <w:vAlign w:val="bottom"/>
          </w:tcPr>
          <w:p w14:paraId="1AE5B8C5" w14:textId="77777777"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October 6, 2022</w:t>
            </w:r>
          </w:p>
        </w:tc>
        <w:tc>
          <w:tcPr>
            <w:tcW w:w="1260" w:type="dxa"/>
            <w:vAlign w:val="bottom"/>
          </w:tcPr>
          <w:p w14:paraId="79EE1D41" w14:textId="77777777"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0</w:t>
            </w:r>
          </w:p>
        </w:tc>
        <w:tc>
          <w:tcPr>
            <w:tcW w:w="2430" w:type="dxa"/>
            <w:vAlign w:val="bottom"/>
          </w:tcPr>
          <w:p w14:paraId="3EE52F97" w14:textId="77777777"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Jane Doe</w:t>
            </w:r>
          </w:p>
        </w:tc>
        <w:tc>
          <w:tcPr>
            <w:tcW w:w="4591" w:type="dxa"/>
            <w:vAlign w:val="bottom"/>
          </w:tcPr>
          <w:p w14:paraId="795F79C3" w14:textId="77777777"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Initial Draft</w:t>
            </w:r>
          </w:p>
        </w:tc>
      </w:tr>
      <w:tr w:rsidR="001E7691" w:rsidRPr="00EB568F" w14:paraId="3B32D58B" w14:textId="77777777" w:rsidTr="00482C25">
        <w:trPr>
          <w:jc w:val="center"/>
        </w:trPr>
        <w:tc>
          <w:tcPr>
            <w:tcW w:w="1615" w:type="dxa"/>
            <w:vAlign w:val="bottom"/>
          </w:tcPr>
          <w:p w14:paraId="4A1B30B7" w14:textId="77777777"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October 4, 2023</w:t>
            </w:r>
          </w:p>
        </w:tc>
        <w:tc>
          <w:tcPr>
            <w:tcW w:w="1260" w:type="dxa"/>
            <w:vAlign w:val="bottom"/>
          </w:tcPr>
          <w:p w14:paraId="1028BA25" w14:textId="77777777"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1</w:t>
            </w:r>
          </w:p>
        </w:tc>
        <w:tc>
          <w:tcPr>
            <w:tcW w:w="2430" w:type="dxa"/>
            <w:vAlign w:val="bottom"/>
          </w:tcPr>
          <w:p w14:paraId="0579D2DF" w14:textId="77777777" w:rsidR="001E7691" w:rsidRPr="00EB568F" w:rsidRDefault="001E7691" w:rsidP="00FE46FF">
            <w:pPr>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Jane Doe</w:t>
            </w:r>
          </w:p>
        </w:tc>
        <w:tc>
          <w:tcPr>
            <w:tcW w:w="4591" w:type="dxa"/>
            <w:vAlign w:val="bottom"/>
          </w:tcPr>
          <w:p w14:paraId="2D9B55AF" w14:textId="77777777" w:rsidR="001E7691" w:rsidRPr="00EB568F" w:rsidRDefault="001E7691" w:rsidP="0034246D">
            <w:pPr>
              <w:keepNext/>
              <w:widowControl/>
              <w:autoSpaceDE/>
              <w:autoSpaceDN/>
              <w:adjustRightInd/>
              <w:contextualSpacing/>
              <w:jc w:val="center"/>
              <w:rPr>
                <w:rFonts w:eastAsiaTheme="minorHAnsi" w:cstheme="minorHAnsi"/>
                <w:sz w:val="20"/>
                <w:szCs w:val="20"/>
              </w:rPr>
            </w:pPr>
            <w:r w:rsidRPr="00EB568F">
              <w:rPr>
                <w:rFonts w:eastAsiaTheme="minorHAnsi" w:cstheme="minorHAnsi"/>
                <w:sz w:val="20"/>
                <w:szCs w:val="20"/>
              </w:rPr>
              <w:t>Updated QAPP to meet the Agency QAPP Standard.</w:t>
            </w:r>
          </w:p>
        </w:tc>
      </w:tr>
    </w:tbl>
    <w:p w14:paraId="7C3278D9" w14:textId="77777777" w:rsidR="00482C25" w:rsidRDefault="00482C25" w:rsidP="001E7691">
      <w:pPr>
        <w:widowControl/>
        <w:autoSpaceDE/>
        <w:autoSpaceDN/>
        <w:adjustRightInd/>
        <w:ind w:left="360"/>
        <w:rPr>
          <w:rFonts w:eastAsiaTheme="minorHAnsi" w:cstheme="minorHAnsi"/>
          <w:b/>
          <w:color w:val="000000" w:themeColor="text1"/>
          <w:u w:val="single"/>
        </w:rPr>
      </w:pPr>
    </w:p>
    <w:p w14:paraId="2AFE7EFF" w14:textId="0DA48943" w:rsidR="001E7691" w:rsidRPr="009F12EC" w:rsidRDefault="001E7691" w:rsidP="001E7691">
      <w:pPr>
        <w:widowControl/>
        <w:autoSpaceDE/>
        <w:autoSpaceDN/>
        <w:adjustRightInd/>
        <w:ind w:left="360"/>
        <w:rPr>
          <w:rFonts w:eastAsiaTheme="minorHAnsi" w:cstheme="minorHAnsi"/>
          <w:b/>
          <w:color w:val="000000" w:themeColor="text1"/>
          <w:sz w:val="28"/>
          <w:szCs w:val="28"/>
          <w:u w:val="single"/>
        </w:rPr>
      </w:pPr>
      <w:r w:rsidRPr="009F12EC">
        <w:rPr>
          <w:rFonts w:eastAsiaTheme="minorHAnsi" w:cstheme="minorHAnsi"/>
          <w:b/>
          <w:color w:val="000000" w:themeColor="text1"/>
          <w:sz w:val="28"/>
          <w:szCs w:val="28"/>
          <w:u w:val="single"/>
        </w:rPr>
        <w:t>Document Control:</w:t>
      </w:r>
    </w:p>
    <w:p w14:paraId="005ABA88" w14:textId="77777777" w:rsidR="001E7691" w:rsidRPr="009F12EC" w:rsidRDefault="001E7691" w:rsidP="001E7691">
      <w:pPr>
        <w:widowControl/>
        <w:autoSpaceDE/>
        <w:autoSpaceDN/>
        <w:adjustRightInd/>
        <w:ind w:left="720"/>
        <w:contextualSpacing/>
        <w:rPr>
          <w:rFonts w:eastAsiaTheme="minorHAnsi" w:cstheme="minorHAnsi"/>
          <w:b/>
          <w:color w:val="000000" w:themeColor="text1"/>
        </w:rPr>
      </w:pPr>
      <w:r w:rsidRPr="009F12EC">
        <w:rPr>
          <w:rFonts w:eastAsiaTheme="minorHAnsi" w:cstheme="minorHAnsi"/>
          <w:b/>
          <w:color w:val="000000" w:themeColor="text1"/>
        </w:rPr>
        <w:t>Header for all QAPP Pages:</w:t>
      </w:r>
    </w:p>
    <w:p w14:paraId="6AB1CA8B" w14:textId="58014A49" w:rsidR="0034246D" w:rsidRPr="009F12EC" w:rsidRDefault="0034246D" w:rsidP="00A33F12">
      <w:pPr>
        <w:widowControl/>
        <w:numPr>
          <w:ilvl w:val="0"/>
          <w:numId w:val="13"/>
        </w:numPr>
        <w:autoSpaceDE/>
        <w:autoSpaceDN/>
        <w:adjustRightInd/>
        <w:rPr>
          <w:rFonts w:eastAsiaTheme="minorHAnsi" w:cstheme="minorHAnsi"/>
          <w:color w:val="000000" w:themeColor="text1"/>
        </w:rPr>
      </w:pPr>
      <w:r w:rsidRPr="009F12EC">
        <w:rPr>
          <w:rFonts w:eastAsiaTheme="minorHAnsi" w:cstheme="minorHAnsi"/>
          <w:color w:val="000000" w:themeColor="text1"/>
        </w:rPr>
        <w:t xml:space="preserve">Verify the Title of the QAPP in the Header matches the title on the Cover Page. Please note the QAPP Title on the Cover page must include “Quality Assurance Project Plan”, the title of the QAPP required to be visible on all other pages may use acronyms such as “QAPP”. </w:t>
      </w:r>
    </w:p>
    <w:p w14:paraId="35A86ABA" w14:textId="0A5D70E8" w:rsidR="0034246D" w:rsidRPr="009F12EC" w:rsidRDefault="0034246D" w:rsidP="00AC2CD6">
      <w:pPr>
        <w:widowControl/>
        <w:numPr>
          <w:ilvl w:val="0"/>
          <w:numId w:val="13"/>
        </w:numPr>
        <w:autoSpaceDE/>
        <w:autoSpaceDN/>
        <w:adjustRightInd/>
        <w:spacing w:after="160"/>
        <w:contextualSpacing/>
        <w:rPr>
          <w:rFonts w:eastAsiaTheme="minorHAnsi" w:cstheme="minorHAnsi"/>
          <w:color w:val="000000" w:themeColor="text1"/>
        </w:rPr>
      </w:pPr>
      <w:r w:rsidRPr="009F12EC">
        <w:rPr>
          <w:rFonts w:eastAsiaTheme="minorHAnsi" w:cstheme="minorHAnsi"/>
          <w:color w:val="000000" w:themeColor="text1"/>
        </w:rPr>
        <w:t>Select the QAPP Date which is the date the QAPP was prepared.</w:t>
      </w:r>
    </w:p>
    <w:p w14:paraId="3DC11F11" w14:textId="3C46E979" w:rsidR="00AD1280" w:rsidRPr="009F12EC" w:rsidRDefault="00AD1280" w:rsidP="00AC2CD6">
      <w:pPr>
        <w:widowControl/>
        <w:numPr>
          <w:ilvl w:val="0"/>
          <w:numId w:val="13"/>
        </w:numPr>
        <w:autoSpaceDE/>
        <w:autoSpaceDN/>
        <w:adjustRightInd/>
        <w:spacing w:before="100" w:beforeAutospacing="1" w:after="160"/>
        <w:contextualSpacing/>
        <w:rPr>
          <w:rFonts w:eastAsiaTheme="minorHAnsi" w:cstheme="minorHAnsi"/>
          <w:color w:val="000000" w:themeColor="text1"/>
        </w:rPr>
      </w:pPr>
      <w:r w:rsidRPr="009F12EC">
        <w:rPr>
          <w:rFonts w:eastAsiaTheme="minorHAnsi" w:cstheme="minorHAnsi"/>
          <w:color w:val="000000" w:themeColor="text1"/>
        </w:rPr>
        <w:t xml:space="preserve">Verify the “QAPP Date” selected on the Cover Page matches the “QAPP Date” in the Header. </w:t>
      </w:r>
    </w:p>
    <w:p w14:paraId="7FDFEEBC" w14:textId="442A3499" w:rsidR="001E7691" w:rsidRPr="009F12EC" w:rsidRDefault="001E7691" w:rsidP="00AC2CD6">
      <w:pPr>
        <w:widowControl/>
        <w:numPr>
          <w:ilvl w:val="0"/>
          <w:numId w:val="13"/>
        </w:numPr>
        <w:autoSpaceDE/>
        <w:autoSpaceDN/>
        <w:adjustRightInd/>
        <w:spacing w:after="160"/>
        <w:contextualSpacing/>
        <w:rPr>
          <w:rFonts w:eastAsiaTheme="minorHAnsi" w:cstheme="minorHAnsi"/>
          <w:color w:val="000000" w:themeColor="text1"/>
        </w:rPr>
      </w:pPr>
      <w:r w:rsidRPr="009F12EC">
        <w:rPr>
          <w:rFonts w:eastAsiaTheme="minorHAnsi" w:cstheme="minorHAnsi"/>
          <w:color w:val="000000" w:themeColor="text1"/>
        </w:rPr>
        <w:t>Verify the format for pages numbers is the page number out of total number of pages.</w:t>
      </w:r>
    </w:p>
    <w:p w14:paraId="2230BC35" w14:textId="77777777" w:rsidR="0034246D" w:rsidRPr="009F12EC" w:rsidRDefault="0034246D" w:rsidP="0034246D">
      <w:pPr>
        <w:widowControl/>
        <w:autoSpaceDE/>
        <w:autoSpaceDN/>
        <w:adjustRightInd/>
        <w:spacing w:after="160" w:line="259" w:lineRule="auto"/>
        <w:ind w:left="1440"/>
        <w:contextualSpacing/>
        <w:rPr>
          <w:rFonts w:eastAsiaTheme="minorHAnsi" w:cstheme="minorHAnsi"/>
          <w:color w:val="000000" w:themeColor="text1"/>
        </w:rPr>
      </w:pPr>
    </w:p>
    <w:p w14:paraId="4C5D0738" w14:textId="77777777" w:rsidR="001E7691" w:rsidRPr="009F12EC" w:rsidRDefault="001E7691" w:rsidP="001E7691">
      <w:pPr>
        <w:widowControl/>
        <w:autoSpaceDE/>
        <w:autoSpaceDN/>
        <w:adjustRightInd/>
        <w:ind w:left="360"/>
        <w:rPr>
          <w:rFonts w:cstheme="minorHAnsi"/>
          <w:b/>
          <w:color w:val="000000" w:themeColor="text1"/>
          <w:sz w:val="28"/>
          <w:szCs w:val="28"/>
          <w:u w:val="single"/>
        </w:rPr>
      </w:pPr>
      <w:r w:rsidRPr="009F12EC">
        <w:rPr>
          <w:rFonts w:cstheme="minorHAnsi"/>
          <w:b/>
          <w:color w:val="000000" w:themeColor="text1"/>
          <w:sz w:val="28"/>
          <w:szCs w:val="28"/>
          <w:u w:val="single"/>
        </w:rPr>
        <w:t xml:space="preserve">Acronym/Abbreviations/Definitions: </w:t>
      </w:r>
    </w:p>
    <w:p w14:paraId="27EAD1BA" w14:textId="2F144712" w:rsidR="001E7691" w:rsidRPr="009F12EC" w:rsidRDefault="001E7691" w:rsidP="00AC2CD6">
      <w:pPr>
        <w:widowControl/>
        <w:numPr>
          <w:ilvl w:val="0"/>
          <w:numId w:val="14"/>
        </w:numPr>
        <w:autoSpaceDE/>
        <w:autoSpaceDN/>
        <w:adjustRightInd/>
        <w:spacing w:after="120"/>
        <w:ind w:left="1080"/>
        <w:rPr>
          <w:rFonts w:cstheme="minorHAnsi"/>
          <w:color w:val="000000" w:themeColor="text1"/>
        </w:rPr>
      </w:pPr>
      <w:r w:rsidRPr="009F12EC">
        <w:rPr>
          <w:rFonts w:cstheme="minorHAnsi"/>
          <w:color w:val="000000" w:themeColor="text1"/>
        </w:rPr>
        <w:t>Update the table to include all acronyms or unique terms used throughout the QAPP.</w:t>
      </w:r>
      <w:r w:rsidR="008E5F50" w:rsidRPr="009F12EC">
        <w:rPr>
          <w:rFonts w:cstheme="minorHAnsi"/>
          <w:color w:val="000000" w:themeColor="text1"/>
        </w:rPr>
        <w:t xml:space="preserve"> </w:t>
      </w:r>
      <w:r w:rsidRPr="009F12EC">
        <w:rPr>
          <w:rFonts w:cstheme="minorHAnsi"/>
          <w:color w:val="000000" w:themeColor="text1"/>
        </w:rPr>
        <w:t xml:space="preserve">An example is provided below in </w:t>
      </w:r>
      <w:r w:rsidR="00D467E4" w:rsidRPr="009F12EC">
        <w:rPr>
          <w:rFonts w:cstheme="minorHAnsi"/>
          <w:color w:val="000000" w:themeColor="text1"/>
        </w:rPr>
        <w:t>Table 3</w:t>
      </w:r>
      <w:r w:rsidRPr="009F12EC">
        <w:rPr>
          <w:rFonts w:cstheme="minorHAnsi"/>
          <w:color w:val="000000" w:themeColor="text1"/>
        </w:rPr>
        <w:t>.</w:t>
      </w:r>
    </w:p>
    <w:p w14:paraId="658AC73A" w14:textId="37398739" w:rsidR="001E7691" w:rsidRPr="009F12EC" w:rsidRDefault="001E7691" w:rsidP="00AC2CD6">
      <w:pPr>
        <w:widowControl/>
        <w:numPr>
          <w:ilvl w:val="0"/>
          <w:numId w:val="14"/>
        </w:numPr>
        <w:autoSpaceDE/>
        <w:autoSpaceDN/>
        <w:adjustRightInd/>
        <w:spacing w:after="120"/>
        <w:ind w:left="1080"/>
        <w:rPr>
          <w:rFonts w:cstheme="minorHAnsi"/>
          <w:color w:val="000000" w:themeColor="text1"/>
        </w:rPr>
      </w:pPr>
      <w:r w:rsidRPr="009F12EC">
        <w:rPr>
          <w:rFonts w:cstheme="minorHAnsi"/>
          <w:color w:val="000000" w:themeColor="text1"/>
        </w:rPr>
        <w:t>Define any terms used within the QAPP that may be unfamiliar to others.</w:t>
      </w:r>
    </w:p>
    <w:p w14:paraId="379D7C05" w14:textId="0A8D21F5" w:rsidR="000659D5" w:rsidRDefault="000659D5" w:rsidP="00914F93">
      <w:pPr>
        <w:pStyle w:val="Heading1"/>
        <w:numPr>
          <w:ilvl w:val="0"/>
          <w:numId w:val="0"/>
        </w:numPr>
        <w:rPr>
          <w:rFonts w:eastAsiaTheme="minorHAnsi"/>
        </w:rPr>
      </w:pPr>
      <w:bookmarkStart w:id="9" w:name="_Toc176342012"/>
      <w:r w:rsidRPr="00EB568F">
        <w:rPr>
          <w:rFonts w:eastAsiaTheme="minorHAnsi"/>
        </w:rPr>
        <w:t>Acronym/Abbreviations/Definitions</w:t>
      </w:r>
      <w:bookmarkEnd w:id="9"/>
    </w:p>
    <w:p w14:paraId="635C6C93" w14:textId="3C97693F" w:rsidR="00EA0CE5" w:rsidRPr="00EA0CE5" w:rsidRDefault="00EA0CE5" w:rsidP="00EA0CE5">
      <w:pPr>
        <w:rPr>
          <w:rFonts w:eastAsiaTheme="minorHAnsi" w:cstheme="minorHAnsi"/>
        </w:rPr>
      </w:pPr>
      <w:r w:rsidRPr="00EA0CE5">
        <w:rPr>
          <w:rFonts w:eastAsiaTheme="minorHAnsi" w:cstheme="minorHAnsi"/>
        </w:rPr>
        <w:t>[Revise as needed]</w:t>
      </w:r>
    </w:p>
    <w:p w14:paraId="12C28182" w14:textId="1D0F6627" w:rsidR="00D467E4" w:rsidRDefault="00D467E4" w:rsidP="000163AD">
      <w:pPr>
        <w:pStyle w:val="Caption"/>
        <w:keepNext/>
        <w:spacing w:after="0"/>
      </w:pPr>
      <w:bookmarkStart w:id="10" w:name="_Toc176341985"/>
      <w:r>
        <w:t xml:space="preserve">Table </w:t>
      </w:r>
      <w:fldSimple w:instr=" SEQ Table \* ARABIC ">
        <w:r w:rsidR="00972CDF">
          <w:rPr>
            <w:noProof/>
          </w:rPr>
          <w:t>3</w:t>
        </w:r>
      </w:fldSimple>
      <w:r>
        <w:t>. Example of an Acronym/Abbreviations/Definitions Table</w:t>
      </w:r>
      <w:bookmarkEnd w:id="10"/>
    </w:p>
    <w:tbl>
      <w:tblPr>
        <w:tblStyle w:val="TableGrid"/>
        <w:tblW w:w="9895" w:type="dxa"/>
        <w:jc w:val="center"/>
        <w:tblLook w:val="04A0" w:firstRow="1" w:lastRow="0" w:firstColumn="1" w:lastColumn="0" w:noHBand="0" w:noVBand="1"/>
      </w:tblPr>
      <w:tblGrid>
        <w:gridCol w:w="2550"/>
        <w:gridCol w:w="7345"/>
      </w:tblGrid>
      <w:tr w:rsidR="000659D5" w:rsidRPr="00EB568F" w14:paraId="73B96ECD" w14:textId="77777777" w:rsidTr="00FE46FF">
        <w:trPr>
          <w:jc w:val="center"/>
        </w:trPr>
        <w:tc>
          <w:tcPr>
            <w:tcW w:w="2550" w:type="dxa"/>
            <w:vAlign w:val="center"/>
          </w:tcPr>
          <w:p w14:paraId="77B177C0" w14:textId="77777777" w:rsidR="000659D5" w:rsidRPr="00EB568F" w:rsidRDefault="000659D5" w:rsidP="000659D5">
            <w:pPr>
              <w:widowControl/>
              <w:autoSpaceDE/>
              <w:autoSpaceDN/>
              <w:adjustRightInd/>
              <w:rPr>
                <w:rFonts w:eastAsia="Cambria" w:cstheme="minorHAnsi"/>
                <w:b/>
                <w:bCs/>
              </w:rPr>
            </w:pPr>
            <w:r w:rsidRPr="00EB568F">
              <w:rPr>
                <w:rFonts w:eastAsia="Cambria" w:cstheme="minorHAnsi"/>
                <w:b/>
                <w:bCs/>
              </w:rPr>
              <w:t>EPA</w:t>
            </w:r>
          </w:p>
        </w:tc>
        <w:tc>
          <w:tcPr>
            <w:tcW w:w="7345" w:type="dxa"/>
            <w:vAlign w:val="center"/>
          </w:tcPr>
          <w:p w14:paraId="6E4BF9C2" w14:textId="77777777" w:rsidR="000659D5" w:rsidRPr="00EB568F" w:rsidRDefault="000659D5" w:rsidP="000659D5">
            <w:pPr>
              <w:widowControl/>
              <w:autoSpaceDE/>
              <w:autoSpaceDN/>
              <w:adjustRightInd/>
              <w:rPr>
                <w:rFonts w:eastAsia="Cambria" w:cstheme="minorHAnsi"/>
              </w:rPr>
            </w:pPr>
            <w:r w:rsidRPr="00EB568F">
              <w:rPr>
                <w:rFonts w:eastAsia="Cambria" w:cstheme="minorHAnsi"/>
              </w:rPr>
              <w:t>Environmental Protection Agency</w:t>
            </w:r>
          </w:p>
        </w:tc>
      </w:tr>
      <w:tr w:rsidR="000659D5" w:rsidRPr="00EB568F" w14:paraId="2EC6B591" w14:textId="77777777" w:rsidTr="00FE46FF">
        <w:trPr>
          <w:jc w:val="center"/>
        </w:trPr>
        <w:tc>
          <w:tcPr>
            <w:tcW w:w="2550" w:type="dxa"/>
            <w:vAlign w:val="center"/>
          </w:tcPr>
          <w:p w14:paraId="001D622B" w14:textId="77777777" w:rsidR="000659D5" w:rsidRPr="00EB568F" w:rsidRDefault="000659D5" w:rsidP="000659D5">
            <w:pPr>
              <w:widowControl/>
              <w:autoSpaceDE/>
              <w:autoSpaceDN/>
              <w:adjustRightInd/>
              <w:rPr>
                <w:rFonts w:eastAsiaTheme="minorHAnsi" w:cstheme="minorHAnsi"/>
                <w:b/>
                <w:bCs/>
              </w:rPr>
            </w:pPr>
            <w:r w:rsidRPr="00EB568F">
              <w:rPr>
                <w:rFonts w:eastAsiaTheme="minorHAnsi" w:cstheme="minorHAnsi"/>
                <w:b/>
                <w:bCs/>
              </w:rPr>
              <w:t>QA</w:t>
            </w:r>
          </w:p>
        </w:tc>
        <w:tc>
          <w:tcPr>
            <w:tcW w:w="7345" w:type="dxa"/>
            <w:vAlign w:val="center"/>
          </w:tcPr>
          <w:p w14:paraId="024BBE0D" w14:textId="77777777" w:rsidR="000659D5" w:rsidRPr="00EB568F" w:rsidRDefault="000659D5" w:rsidP="000659D5">
            <w:pPr>
              <w:widowControl/>
              <w:autoSpaceDE/>
              <w:autoSpaceDN/>
              <w:adjustRightInd/>
              <w:rPr>
                <w:rFonts w:eastAsia="Cambria" w:cstheme="minorHAnsi"/>
              </w:rPr>
            </w:pPr>
            <w:r w:rsidRPr="00EB568F">
              <w:rPr>
                <w:rFonts w:eastAsia="Cambria" w:cstheme="minorHAnsi"/>
              </w:rPr>
              <w:t>Quality Assurance</w:t>
            </w:r>
          </w:p>
        </w:tc>
      </w:tr>
      <w:tr w:rsidR="000659D5" w:rsidRPr="00EB568F" w14:paraId="08771B67" w14:textId="77777777" w:rsidTr="00FE46FF">
        <w:trPr>
          <w:jc w:val="center"/>
        </w:trPr>
        <w:tc>
          <w:tcPr>
            <w:tcW w:w="2550" w:type="dxa"/>
            <w:vAlign w:val="center"/>
          </w:tcPr>
          <w:p w14:paraId="18305069" w14:textId="77777777" w:rsidR="000659D5" w:rsidRPr="00EB568F" w:rsidRDefault="000659D5" w:rsidP="000659D5">
            <w:pPr>
              <w:widowControl/>
              <w:autoSpaceDE/>
              <w:autoSpaceDN/>
              <w:adjustRightInd/>
              <w:spacing w:line="259" w:lineRule="auto"/>
              <w:rPr>
                <w:rFonts w:eastAsiaTheme="minorHAnsi" w:cstheme="minorHAnsi"/>
                <w:b/>
                <w:bCs/>
              </w:rPr>
            </w:pPr>
            <w:r w:rsidRPr="00EB568F">
              <w:rPr>
                <w:rFonts w:eastAsiaTheme="minorHAnsi" w:cstheme="minorHAnsi"/>
                <w:b/>
                <w:bCs/>
              </w:rPr>
              <w:t>QAM</w:t>
            </w:r>
          </w:p>
        </w:tc>
        <w:tc>
          <w:tcPr>
            <w:tcW w:w="7345" w:type="dxa"/>
            <w:vAlign w:val="center"/>
          </w:tcPr>
          <w:p w14:paraId="10899072" w14:textId="77777777" w:rsidR="000659D5" w:rsidRPr="00EB568F" w:rsidRDefault="000659D5" w:rsidP="000659D5">
            <w:pPr>
              <w:widowControl/>
              <w:autoSpaceDE/>
              <w:autoSpaceDN/>
              <w:adjustRightInd/>
              <w:rPr>
                <w:rFonts w:eastAsia="Cambria" w:cstheme="minorHAnsi"/>
              </w:rPr>
            </w:pPr>
            <w:r w:rsidRPr="00EB568F">
              <w:rPr>
                <w:rFonts w:eastAsia="Cambria" w:cstheme="minorHAnsi"/>
              </w:rPr>
              <w:t>Quality Assurance Manager</w:t>
            </w:r>
          </w:p>
        </w:tc>
      </w:tr>
      <w:tr w:rsidR="000659D5" w:rsidRPr="00EB568F" w14:paraId="6E5B56E2" w14:textId="77777777" w:rsidTr="00FE46FF">
        <w:trPr>
          <w:jc w:val="center"/>
        </w:trPr>
        <w:tc>
          <w:tcPr>
            <w:tcW w:w="2550" w:type="dxa"/>
            <w:vAlign w:val="center"/>
          </w:tcPr>
          <w:p w14:paraId="5C63002B" w14:textId="77777777" w:rsidR="000659D5" w:rsidRPr="00EB568F" w:rsidRDefault="000659D5" w:rsidP="000659D5">
            <w:pPr>
              <w:widowControl/>
              <w:autoSpaceDE/>
              <w:autoSpaceDN/>
              <w:adjustRightInd/>
              <w:rPr>
                <w:rFonts w:eastAsiaTheme="minorHAnsi" w:cstheme="minorHAnsi"/>
                <w:b/>
                <w:bCs/>
              </w:rPr>
            </w:pPr>
            <w:r w:rsidRPr="00EB568F">
              <w:rPr>
                <w:rFonts w:eastAsiaTheme="minorHAnsi" w:cstheme="minorHAnsi"/>
                <w:b/>
                <w:bCs/>
              </w:rPr>
              <w:t>QAPP</w:t>
            </w:r>
          </w:p>
        </w:tc>
        <w:tc>
          <w:tcPr>
            <w:tcW w:w="7345" w:type="dxa"/>
            <w:vAlign w:val="center"/>
          </w:tcPr>
          <w:p w14:paraId="5D0A473A" w14:textId="77777777" w:rsidR="000659D5" w:rsidRPr="00EB568F" w:rsidRDefault="000659D5" w:rsidP="000659D5">
            <w:pPr>
              <w:widowControl/>
              <w:autoSpaceDE/>
              <w:autoSpaceDN/>
              <w:adjustRightInd/>
              <w:rPr>
                <w:rFonts w:eastAsia="Cambria" w:cstheme="minorHAnsi"/>
              </w:rPr>
            </w:pPr>
            <w:r w:rsidRPr="00EB568F">
              <w:rPr>
                <w:rFonts w:eastAsia="Cambria" w:cstheme="minorHAnsi"/>
              </w:rPr>
              <w:t>Quality Assurance Project Plan</w:t>
            </w:r>
          </w:p>
        </w:tc>
      </w:tr>
      <w:tr w:rsidR="00885C86" w:rsidRPr="00EB568F" w14:paraId="2F56F558" w14:textId="77777777" w:rsidTr="00FE46FF">
        <w:trPr>
          <w:jc w:val="center"/>
        </w:trPr>
        <w:tc>
          <w:tcPr>
            <w:tcW w:w="2550" w:type="dxa"/>
            <w:vAlign w:val="center"/>
          </w:tcPr>
          <w:p w14:paraId="07E9BFE2" w14:textId="1E6D9AF1" w:rsidR="00885C86" w:rsidRPr="00EB568F" w:rsidRDefault="00885C86" w:rsidP="00885C86">
            <w:pPr>
              <w:widowControl/>
              <w:autoSpaceDE/>
              <w:autoSpaceDN/>
              <w:adjustRightInd/>
              <w:rPr>
                <w:rFonts w:eastAsiaTheme="minorHAnsi" w:cstheme="minorHAnsi"/>
                <w:b/>
                <w:bCs/>
              </w:rPr>
            </w:pPr>
            <w:r w:rsidRPr="00EB568F">
              <w:rPr>
                <w:rFonts w:eastAsia="Cambria" w:cstheme="minorHAnsi"/>
                <w:b/>
                <w:bCs/>
              </w:rPr>
              <w:t>OAQPS</w:t>
            </w:r>
          </w:p>
        </w:tc>
        <w:tc>
          <w:tcPr>
            <w:tcW w:w="7345" w:type="dxa"/>
            <w:vAlign w:val="center"/>
          </w:tcPr>
          <w:p w14:paraId="2D72FCBF" w14:textId="6DDDCBB7" w:rsidR="00885C86" w:rsidRPr="00EB568F" w:rsidRDefault="00885C86" w:rsidP="00885C86">
            <w:pPr>
              <w:widowControl/>
              <w:autoSpaceDE/>
              <w:autoSpaceDN/>
              <w:adjustRightInd/>
              <w:rPr>
                <w:rFonts w:eastAsia="Cambria" w:cstheme="minorHAnsi"/>
              </w:rPr>
            </w:pPr>
            <w:r w:rsidRPr="00EB568F">
              <w:rPr>
                <w:rFonts w:eastAsia="Cambria" w:cstheme="minorHAnsi"/>
              </w:rPr>
              <w:t>Office of Air Quality Planning and Standards</w:t>
            </w:r>
          </w:p>
        </w:tc>
      </w:tr>
      <w:tr w:rsidR="00885C86" w:rsidRPr="00EB568F" w14:paraId="3F01E3A8" w14:textId="77777777" w:rsidTr="00FE46FF">
        <w:trPr>
          <w:jc w:val="center"/>
        </w:trPr>
        <w:tc>
          <w:tcPr>
            <w:tcW w:w="2550" w:type="dxa"/>
            <w:vAlign w:val="center"/>
          </w:tcPr>
          <w:p w14:paraId="4120FBA3" w14:textId="77777777" w:rsidR="00885C86" w:rsidRPr="00EB568F" w:rsidRDefault="00885C86" w:rsidP="00885C86">
            <w:pPr>
              <w:widowControl/>
              <w:autoSpaceDE/>
              <w:autoSpaceDN/>
              <w:adjustRightInd/>
              <w:rPr>
                <w:rFonts w:eastAsiaTheme="minorHAnsi" w:cstheme="minorHAnsi"/>
                <w:b/>
                <w:bCs/>
              </w:rPr>
            </w:pPr>
            <w:r w:rsidRPr="00EB568F">
              <w:rPr>
                <w:rFonts w:eastAsiaTheme="minorHAnsi" w:cstheme="minorHAnsi"/>
                <w:b/>
                <w:bCs/>
              </w:rPr>
              <w:t>QC</w:t>
            </w:r>
          </w:p>
        </w:tc>
        <w:tc>
          <w:tcPr>
            <w:tcW w:w="7345" w:type="dxa"/>
            <w:vAlign w:val="center"/>
          </w:tcPr>
          <w:p w14:paraId="29626678" w14:textId="77777777" w:rsidR="00885C86" w:rsidRPr="00EB568F" w:rsidRDefault="00885C86" w:rsidP="00885C86">
            <w:pPr>
              <w:widowControl/>
              <w:autoSpaceDE/>
              <w:autoSpaceDN/>
              <w:adjustRightInd/>
              <w:rPr>
                <w:rFonts w:eastAsia="Cambria" w:cstheme="minorHAnsi"/>
              </w:rPr>
            </w:pPr>
            <w:r w:rsidRPr="00EB568F">
              <w:rPr>
                <w:rFonts w:eastAsia="Cambria" w:cstheme="minorHAnsi"/>
              </w:rPr>
              <w:t>Quality Control</w:t>
            </w:r>
          </w:p>
        </w:tc>
      </w:tr>
      <w:tr w:rsidR="00885C86" w:rsidRPr="00EB568F" w14:paraId="3D475560" w14:textId="77777777" w:rsidTr="00FE46FF">
        <w:trPr>
          <w:jc w:val="center"/>
        </w:trPr>
        <w:tc>
          <w:tcPr>
            <w:tcW w:w="2550" w:type="dxa"/>
            <w:vAlign w:val="center"/>
          </w:tcPr>
          <w:p w14:paraId="46878A9C" w14:textId="77777777" w:rsidR="00885C86" w:rsidRPr="00EB568F" w:rsidRDefault="00885C86" w:rsidP="00885C86">
            <w:pPr>
              <w:widowControl/>
              <w:autoSpaceDE/>
              <w:autoSpaceDN/>
              <w:adjustRightInd/>
              <w:rPr>
                <w:rFonts w:eastAsiaTheme="minorHAnsi" w:cstheme="minorHAnsi"/>
                <w:b/>
                <w:bCs/>
              </w:rPr>
            </w:pPr>
            <w:r w:rsidRPr="00EB568F">
              <w:rPr>
                <w:rFonts w:eastAsiaTheme="minorHAnsi" w:cstheme="minorHAnsi"/>
                <w:b/>
                <w:bCs/>
              </w:rPr>
              <w:t>QMP</w:t>
            </w:r>
          </w:p>
        </w:tc>
        <w:tc>
          <w:tcPr>
            <w:tcW w:w="7345" w:type="dxa"/>
            <w:vAlign w:val="center"/>
          </w:tcPr>
          <w:p w14:paraId="58DD4FB2" w14:textId="77777777" w:rsidR="00885C86" w:rsidRPr="00EB568F" w:rsidRDefault="00885C86" w:rsidP="00885C86">
            <w:pPr>
              <w:widowControl/>
              <w:autoSpaceDE/>
              <w:autoSpaceDN/>
              <w:adjustRightInd/>
              <w:rPr>
                <w:rFonts w:eastAsia="Cambria" w:cstheme="minorHAnsi"/>
              </w:rPr>
            </w:pPr>
            <w:r w:rsidRPr="00EB568F">
              <w:rPr>
                <w:rFonts w:eastAsia="Cambria" w:cstheme="minorHAnsi"/>
              </w:rPr>
              <w:t>Quality Management Plan</w:t>
            </w:r>
          </w:p>
        </w:tc>
      </w:tr>
      <w:tr w:rsidR="00885C86" w:rsidRPr="00EB568F" w14:paraId="19FA7788" w14:textId="77777777" w:rsidTr="00FE46FF">
        <w:trPr>
          <w:jc w:val="center"/>
        </w:trPr>
        <w:tc>
          <w:tcPr>
            <w:tcW w:w="2550" w:type="dxa"/>
            <w:vAlign w:val="center"/>
          </w:tcPr>
          <w:p w14:paraId="2625697F" w14:textId="77777777" w:rsidR="00885C86" w:rsidRPr="00EB568F" w:rsidRDefault="00885C86" w:rsidP="00885C86">
            <w:pPr>
              <w:rPr>
                <w:rFonts w:cstheme="minorHAnsi"/>
                <w:b/>
                <w:bCs/>
              </w:rPr>
            </w:pPr>
            <w:r w:rsidRPr="00EB568F">
              <w:rPr>
                <w:rFonts w:cstheme="minorHAnsi"/>
                <w:b/>
                <w:bCs/>
              </w:rPr>
              <w:t>Quality Assurance</w:t>
            </w:r>
          </w:p>
        </w:tc>
        <w:tc>
          <w:tcPr>
            <w:tcW w:w="7345" w:type="dxa"/>
            <w:vAlign w:val="center"/>
          </w:tcPr>
          <w:p w14:paraId="044D0661" w14:textId="77777777" w:rsidR="00885C86" w:rsidRPr="00EB568F" w:rsidRDefault="00885C86" w:rsidP="00885C86">
            <w:pPr>
              <w:rPr>
                <w:rFonts w:eastAsia="Cambria" w:cstheme="minorHAnsi"/>
              </w:rPr>
            </w:pPr>
            <w:r w:rsidRPr="00EB568F">
              <w:rPr>
                <w:rFonts w:eastAsia="Cambria" w:cstheme="minorHAnsi"/>
                <w:i/>
                <w:iCs/>
              </w:rPr>
              <w:t>Management activities</w:t>
            </w:r>
            <w:r w:rsidRPr="00EB568F">
              <w:rPr>
                <w:rFonts w:eastAsia="Cambria" w:cstheme="minorHAnsi"/>
              </w:rPr>
              <w:t xml:space="preserve"> involving planning, implementation, assessment, reporting, and quality improvement to ensure that a process, item, or service is of the type and quality needed and expected.</w:t>
            </w:r>
          </w:p>
        </w:tc>
      </w:tr>
      <w:tr w:rsidR="00885C86" w:rsidRPr="00EB568F" w14:paraId="383EDBD9" w14:textId="77777777" w:rsidTr="00FE46FF">
        <w:trPr>
          <w:jc w:val="center"/>
        </w:trPr>
        <w:tc>
          <w:tcPr>
            <w:tcW w:w="2550" w:type="dxa"/>
            <w:vAlign w:val="center"/>
          </w:tcPr>
          <w:p w14:paraId="38C84A0A" w14:textId="77777777" w:rsidR="00885C86" w:rsidRPr="00EB568F" w:rsidRDefault="00885C86" w:rsidP="00885C86">
            <w:pPr>
              <w:rPr>
                <w:rFonts w:cstheme="minorHAnsi"/>
                <w:b/>
                <w:bCs/>
              </w:rPr>
            </w:pPr>
            <w:r w:rsidRPr="00EB568F">
              <w:rPr>
                <w:rFonts w:cstheme="minorHAnsi"/>
                <w:b/>
                <w:bCs/>
              </w:rPr>
              <w:lastRenderedPageBreak/>
              <w:t>Quality Control</w:t>
            </w:r>
          </w:p>
        </w:tc>
        <w:tc>
          <w:tcPr>
            <w:tcW w:w="7345" w:type="dxa"/>
            <w:vAlign w:val="center"/>
          </w:tcPr>
          <w:p w14:paraId="76CD2CDC" w14:textId="183AE832" w:rsidR="00885C86" w:rsidRPr="00EB568F" w:rsidRDefault="00885C86" w:rsidP="00885C86">
            <w:pPr>
              <w:rPr>
                <w:rFonts w:eastAsia="Cambria" w:cstheme="minorHAnsi"/>
              </w:rPr>
            </w:pPr>
            <w:r w:rsidRPr="00EB568F">
              <w:rPr>
                <w:rFonts w:eastAsia="Cambria" w:cstheme="minorHAnsi"/>
                <w:i/>
                <w:iCs/>
              </w:rPr>
              <w:t>Technical activities</w:t>
            </w:r>
            <w:r w:rsidRPr="00EB568F">
              <w:rPr>
                <w:rFonts w:eastAsia="Cambria" w:cstheme="minorHAnsi"/>
              </w:rPr>
              <w:t xml:space="preserve"> that measure the attributes and performance of a process, item, or service against defined standards to verify that they meet the stated requirements.</w:t>
            </w:r>
          </w:p>
        </w:tc>
      </w:tr>
      <w:tr w:rsidR="00885C86" w:rsidRPr="00EB568F" w14:paraId="1631E86C" w14:textId="77777777" w:rsidTr="00FE46FF">
        <w:trPr>
          <w:jc w:val="center"/>
        </w:trPr>
        <w:tc>
          <w:tcPr>
            <w:tcW w:w="2550" w:type="dxa"/>
            <w:vAlign w:val="center"/>
          </w:tcPr>
          <w:p w14:paraId="5E84EB46" w14:textId="77777777" w:rsidR="00885C86" w:rsidRPr="00EB568F" w:rsidRDefault="00885C86" w:rsidP="00885C86">
            <w:pPr>
              <w:rPr>
                <w:rFonts w:cstheme="minorHAnsi"/>
                <w:b/>
                <w:bCs/>
              </w:rPr>
            </w:pPr>
            <w:r w:rsidRPr="00EB568F">
              <w:rPr>
                <w:rFonts w:cstheme="minorHAnsi"/>
                <w:b/>
                <w:bCs/>
              </w:rPr>
              <w:t>SOP</w:t>
            </w:r>
          </w:p>
        </w:tc>
        <w:tc>
          <w:tcPr>
            <w:tcW w:w="7345" w:type="dxa"/>
            <w:vAlign w:val="center"/>
          </w:tcPr>
          <w:p w14:paraId="2C42B54C" w14:textId="77777777" w:rsidR="00885C86" w:rsidRPr="00EB568F" w:rsidRDefault="00885C86" w:rsidP="00885C86">
            <w:pPr>
              <w:keepNext/>
              <w:rPr>
                <w:rFonts w:eastAsia="Cambria" w:cstheme="minorHAnsi"/>
              </w:rPr>
            </w:pPr>
            <w:r w:rsidRPr="00EB568F">
              <w:rPr>
                <w:rFonts w:eastAsia="Cambria" w:cstheme="minorHAnsi"/>
              </w:rPr>
              <w:t>Standard Operating Procedure</w:t>
            </w:r>
          </w:p>
        </w:tc>
      </w:tr>
    </w:tbl>
    <w:p w14:paraId="09D655AC" w14:textId="77777777" w:rsidR="00B23038" w:rsidRPr="00EB568F" w:rsidRDefault="00B23038" w:rsidP="00B23038">
      <w:pPr>
        <w:ind w:left="720"/>
        <w:rPr>
          <w:rFonts w:cstheme="minorHAnsi"/>
        </w:rPr>
      </w:pPr>
    </w:p>
    <w:bookmarkEnd w:id="0"/>
    <w:p w14:paraId="0B03C711" w14:textId="77777777" w:rsidR="008A4858" w:rsidRPr="00EB568F" w:rsidRDefault="008A4858" w:rsidP="008A4858">
      <w:pPr>
        <w:widowControl/>
        <w:tabs>
          <w:tab w:val="left" w:pos="-1440"/>
        </w:tabs>
        <w:rPr>
          <w:rFonts w:cstheme="minorHAnsi"/>
        </w:rPr>
      </w:pPr>
    </w:p>
    <w:p w14:paraId="2AF88795" w14:textId="55990C65" w:rsidR="008A4858" w:rsidRPr="00EB568F" w:rsidRDefault="00363EB7" w:rsidP="008A4858">
      <w:pPr>
        <w:widowControl/>
        <w:tabs>
          <w:tab w:val="left" w:pos="-1440"/>
        </w:tabs>
        <w:rPr>
          <w:rFonts w:cstheme="minorHAnsi"/>
          <w:b/>
          <w:iCs/>
          <w:u w:val="single"/>
        </w:rPr>
      </w:pPr>
      <w:bookmarkStart w:id="11" w:name="_Toc176342013"/>
      <w:r w:rsidRPr="00EB568F">
        <w:rPr>
          <w:rStyle w:val="Heading2Char"/>
        </w:rPr>
        <w:t>A</w:t>
      </w:r>
      <w:r w:rsidR="008A4858" w:rsidRPr="00EB568F">
        <w:rPr>
          <w:rStyle w:val="Heading2Char"/>
        </w:rPr>
        <w:t>4</w:t>
      </w:r>
      <w:r w:rsidR="00291261" w:rsidRPr="00EB568F">
        <w:rPr>
          <w:rStyle w:val="Heading2Char"/>
        </w:rPr>
        <w:t>:</w:t>
      </w:r>
      <w:r w:rsidR="008A4858" w:rsidRPr="00EB568F">
        <w:rPr>
          <w:rStyle w:val="Heading2Char"/>
        </w:rPr>
        <w:t xml:space="preserve"> Project Purpose, Problem Definition, and Background</w:t>
      </w:r>
      <w:bookmarkEnd w:id="11"/>
      <w:r w:rsidR="008A4858" w:rsidRPr="00EB568F">
        <w:rPr>
          <w:rStyle w:val="Heading2Char"/>
        </w:rPr>
        <w:t xml:space="preserve"> </w:t>
      </w:r>
    </w:p>
    <w:tbl>
      <w:tblPr>
        <w:tblStyle w:val="TableGrid"/>
        <w:tblW w:w="0" w:type="auto"/>
        <w:tblLook w:val="04A0" w:firstRow="1" w:lastRow="0" w:firstColumn="1" w:lastColumn="0" w:noHBand="0" w:noVBand="1"/>
      </w:tblPr>
      <w:tblGrid>
        <w:gridCol w:w="9350"/>
      </w:tblGrid>
      <w:tr w:rsidR="00B60884" w:rsidRPr="00B60884" w14:paraId="16D7D86A" w14:textId="77777777" w:rsidTr="00FE46FF">
        <w:tc>
          <w:tcPr>
            <w:tcW w:w="9350" w:type="dxa"/>
            <w:shd w:val="clear" w:color="auto" w:fill="D9D9D9" w:themeFill="background1" w:themeFillShade="D9"/>
          </w:tcPr>
          <w:p w14:paraId="42AD8BC5" w14:textId="77777777" w:rsidR="00B60884" w:rsidRPr="00B60884" w:rsidRDefault="00B60884" w:rsidP="00B60884">
            <w:pPr>
              <w:widowControl/>
              <w:autoSpaceDE/>
              <w:autoSpaceDN/>
              <w:adjustRightInd/>
              <w:jc w:val="center"/>
              <w:rPr>
                <w:rFonts w:eastAsiaTheme="minorHAnsi" w:cstheme="minorHAnsi"/>
                <w:b/>
                <w:bCs/>
              </w:rPr>
            </w:pPr>
            <w:bookmarkStart w:id="12" w:name="_Hlk147907163"/>
            <w:r w:rsidRPr="00B60884">
              <w:rPr>
                <w:rFonts w:eastAsiaTheme="minorHAnsi" w:cstheme="minorHAnsi"/>
                <w:b/>
                <w:bCs/>
              </w:rPr>
              <w:t>Agency QAPP Standard Requirements</w:t>
            </w:r>
          </w:p>
        </w:tc>
      </w:tr>
      <w:tr w:rsidR="00B60884" w:rsidRPr="00B60884" w14:paraId="261BDD47" w14:textId="77777777" w:rsidTr="00FE46FF">
        <w:tc>
          <w:tcPr>
            <w:tcW w:w="9350" w:type="dxa"/>
            <w:tcBorders>
              <w:bottom w:val="single" w:sz="4" w:space="0" w:color="auto"/>
            </w:tcBorders>
            <w:shd w:val="clear" w:color="auto" w:fill="F2F2F2" w:themeFill="background1" w:themeFillShade="F2"/>
          </w:tcPr>
          <w:p w14:paraId="719617CC" w14:textId="77777777" w:rsidR="00B60884" w:rsidRPr="00B60884" w:rsidRDefault="00B60884" w:rsidP="00B60884">
            <w:pPr>
              <w:widowControl/>
              <w:autoSpaceDE/>
              <w:autoSpaceDN/>
              <w:adjustRightInd/>
              <w:rPr>
                <w:rFonts w:eastAsiaTheme="minorHAnsi" w:cstheme="minorHAnsi"/>
                <w:b/>
                <w:bCs/>
              </w:rPr>
            </w:pPr>
            <w:r w:rsidRPr="00B60884">
              <w:rPr>
                <w:rFonts w:eastAsiaTheme="minorHAnsi" w:cstheme="minorHAnsi"/>
                <w:b/>
                <w:bCs/>
              </w:rPr>
              <w:t>All organizations (EPA and non-EPA)</w:t>
            </w:r>
          </w:p>
        </w:tc>
      </w:tr>
      <w:bookmarkEnd w:id="12"/>
      <w:tr w:rsidR="00B60884" w:rsidRPr="00B60884" w14:paraId="07967BA0" w14:textId="77777777" w:rsidTr="00076DB8">
        <w:tc>
          <w:tcPr>
            <w:tcW w:w="9350" w:type="dxa"/>
          </w:tcPr>
          <w:p w14:paraId="1604C37D" w14:textId="77777777" w:rsidR="00B60884" w:rsidRPr="00B60884" w:rsidRDefault="00B60884" w:rsidP="00AC2CD6">
            <w:pPr>
              <w:widowControl/>
              <w:numPr>
                <w:ilvl w:val="0"/>
                <w:numId w:val="8"/>
              </w:numPr>
              <w:autoSpaceDE/>
              <w:autoSpaceDN/>
              <w:adjustRightInd/>
              <w:contextualSpacing/>
              <w:rPr>
                <w:rFonts w:eastAsiaTheme="minorHAnsi" w:cstheme="minorHAnsi"/>
              </w:rPr>
            </w:pPr>
            <w:r w:rsidRPr="00B60884">
              <w:rPr>
                <w:rFonts w:eastAsiaTheme="minorHAnsi" w:cstheme="minorHAnsi"/>
              </w:rPr>
              <w:t>Identifies and addresses other QA planning documents that have relevant requirements such as QMPs, programmatic QAPPs, etc.</w:t>
            </w:r>
          </w:p>
          <w:p w14:paraId="4FCC4BF4" w14:textId="77777777" w:rsidR="00B60884" w:rsidRPr="00B60884" w:rsidRDefault="00B60884" w:rsidP="00AC2CD6">
            <w:pPr>
              <w:widowControl/>
              <w:numPr>
                <w:ilvl w:val="0"/>
                <w:numId w:val="8"/>
              </w:numPr>
              <w:autoSpaceDE/>
              <w:autoSpaceDN/>
              <w:adjustRightInd/>
              <w:contextualSpacing/>
              <w:rPr>
                <w:rFonts w:eastAsiaTheme="minorHAnsi" w:cstheme="minorHAnsi"/>
                <w:b/>
                <w:bCs/>
              </w:rPr>
            </w:pPr>
            <w:r w:rsidRPr="00B60884">
              <w:rPr>
                <w:rFonts w:eastAsiaTheme="minorHAnsi" w:cstheme="minorHAnsi"/>
                <w:b/>
                <w:bCs/>
              </w:rPr>
              <w:t>Project Purpose and Problem Definition</w:t>
            </w:r>
          </w:p>
          <w:p w14:paraId="6B8ABCA9" w14:textId="77777777" w:rsidR="00B60884" w:rsidRPr="00B60884" w:rsidRDefault="00B60884" w:rsidP="00AC2CD6">
            <w:pPr>
              <w:widowControl/>
              <w:numPr>
                <w:ilvl w:val="1"/>
                <w:numId w:val="8"/>
              </w:numPr>
              <w:autoSpaceDE/>
              <w:autoSpaceDN/>
              <w:adjustRightInd/>
              <w:contextualSpacing/>
              <w:rPr>
                <w:rFonts w:eastAsiaTheme="minorHAnsi" w:cstheme="minorHAnsi"/>
              </w:rPr>
            </w:pPr>
            <w:r w:rsidRPr="00B60884">
              <w:rPr>
                <w:rFonts w:eastAsiaTheme="minorHAnsi" w:cstheme="minorHAnsi"/>
              </w:rPr>
              <w:t>Describes the purpose of the project including the problem(s) to be addressed and question(s) to be answered.</w:t>
            </w:r>
          </w:p>
          <w:p w14:paraId="44748440" w14:textId="77777777" w:rsidR="00B60884" w:rsidRPr="00B60884" w:rsidRDefault="00B60884" w:rsidP="00AC2CD6">
            <w:pPr>
              <w:widowControl/>
              <w:numPr>
                <w:ilvl w:val="1"/>
                <w:numId w:val="8"/>
              </w:numPr>
              <w:autoSpaceDE/>
              <w:autoSpaceDN/>
              <w:adjustRightInd/>
              <w:contextualSpacing/>
              <w:rPr>
                <w:rFonts w:eastAsiaTheme="minorHAnsi" w:cstheme="minorHAnsi"/>
              </w:rPr>
            </w:pPr>
            <w:r w:rsidRPr="00B60884">
              <w:rPr>
                <w:rFonts w:eastAsiaTheme="minorHAnsi" w:cstheme="minorHAnsi"/>
              </w:rPr>
              <w:t>Documents the environmental decision(s) that need to be made.</w:t>
            </w:r>
          </w:p>
          <w:p w14:paraId="4502519C" w14:textId="77777777" w:rsidR="00B60884" w:rsidRPr="00B60884" w:rsidRDefault="00B60884" w:rsidP="00AC2CD6">
            <w:pPr>
              <w:widowControl/>
              <w:numPr>
                <w:ilvl w:val="1"/>
                <w:numId w:val="8"/>
              </w:numPr>
              <w:autoSpaceDE/>
              <w:autoSpaceDN/>
              <w:adjustRightInd/>
              <w:contextualSpacing/>
              <w:rPr>
                <w:rFonts w:eastAsiaTheme="minorHAnsi" w:cstheme="minorHAnsi"/>
              </w:rPr>
            </w:pPr>
            <w:r w:rsidRPr="00B60884">
              <w:rPr>
                <w:rFonts w:eastAsiaTheme="minorHAnsi" w:cstheme="minorHAnsi"/>
              </w:rPr>
              <w:t>Identifies the type, quantity and quality of information needed for intended use.</w:t>
            </w:r>
          </w:p>
          <w:p w14:paraId="050196A8" w14:textId="77777777" w:rsidR="00B60884" w:rsidRPr="00B60884" w:rsidRDefault="00B60884" w:rsidP="00AC2CD6">
            <w:pPr>
              <w:widowControl/>
              <w:numPr>
                <w:ilvl w:val="1"/>
                <w:numId w:val="8"/>
              </w:numPr>
              <w:autoSpaceDE/>
              <w:autoSpaceDN/>
              <w:adjustRightInd/>
              <w:contextualSpacing/>
              <w:rPr>
                <w:rFonts w:eastAsiaTheme="minorHAnsi" w:cstheme="minorHAnsi"/>
              </w:rPr>
            </w:pPr>
            <w:r w:rsidRPr="00B60884">
              <w:rPr>
                <w:rFonts w:eastAsiaTheme="minorHAnsi" w:cstheme="minorHAnsi"/>
              </w:rPr>
              <w:t>Describes the acceptance and performance criteria.</w:t>
            </w:r>
          </w:p>
          <w:p w14:paraId="28FD5B5D" w14:textId="77777777" w:rsidR="00B60884" w:rsidRPr="00B60884" w:rsidRDefault="00B60884" w:rsidP="00AC2CD6">
            <w:pPr>
              <w:widowControl/>
              <w:numPr>
                <w:ilvl w:val="0"/>
                <w:numId w:val="8"/>
              </w:numPr>
              <w:autoSpaceDE/>
              <w:autoSpaceDN/>
              <w:adjustRightInd/>
              <w:contextualSpacing/>
              <w:rPr>
                <w:rFonts w:eastAsiaTheme="minorHAnsi" w:cstheme="minorHAnsi"/>
                <w:b/>
                <w:bCs/>
              </w:rPr>
            </w:pPr>
            <w:r w:rsidRPr="00B60884">
              <w:rPr>
                <w:rFonts w:eastAsiaTheme="minorHAnsi" w:cstheme="minorHAnsi"/>
                <w:b/>
                <w:bCs/>
              </w:rPr>
              <w:t>Project Background</w:t>
            </w:r>
          </w:p>
          <w:p w14:paraId="1AA6B855" w14:textId="77777777" w:rsidR="00B60884" w:rsidRPr="00B60884" w:rsidRDefault="00B60884" w:rsidP="00AC2CD6">
            <w:pPr>
              <w:widowControl/>
              <w:numPr>
                <w:ilvl w:val="1"/>
                <w:numId w:val="8"/>
              </w:numPr>
              <w:autoSpaceDE/>
              <w:autoSpaceDN/>
              <w:adjustRightInd/>
              <w:contextualSpacing/>
              <w:rPr>
                <w:rFonts w:eastAsiaTheme="minorHAnsi" w:cstheme="minorHAnsi"/>
              </w:rPr>
            </w:pPr>
            <w:r w:rsidRPr="00B60884">
              <w:rPr>
                <w:rFonts w:eastAsiaTheme="minorHAnsi" w:cstheme="minorHAnsi"/>
              </w:rPr>
              <w:t>Describes and/or cites background information, plans, and/or reports to provide the historical, scientific, and regulatory perspective for the project.</w:t>
            </w:r>
          </w:p>
          <w:p w14:paraId="08FA5B8A" w14:textId="186D96CA" w:rsidR="00076DB8" w:rsidRPr="00076DB8" w:rsidRDefault="00B60884" w:rsidP="00AC2CD6">
            <w:pPr>
              <w:widowControl/>
              <w:numPr>
                <w:ilvl w:val="1"/>
                <w:numId w:val="8"/>
              </w:numPr>
              <w:autoSpaceDE/>
              <w:autoSpaceDN/>
              <w:adjustRightInd/>
              <w:contextualSpacing/>
              <w:rPr>
                <w:rFonts w:eastAsiaTheme="minorHAnsi" w:cstheme="minorHAnsi"/>
              </w:rPr>
            </w:pPr>
            <w:r w:rsidRPr="00B60884">
              <w:rPr>
                <w:rFonts w:eastAsiaTheme="minorHAnsi" w:cstheme="minorHAnsi"/>
              </w:rPr>
              <w:t>Identifies the sources for existing information for the project.</w:t>
            </w:r>
          </w:p>
        </w:tc>
      </w:tr>
    </w:tbl>
    <w:p w14:paraId="1B761FA5" w14:textId="3D1D478B" w:rsidR="008A4858" w:rsidRPr="00EB568F" w:rsidRDefault="0032779A" w:rsidP="00EB568F">
      <w:pPr>
        <w:widowControl/>
        <w:autoSpaceDE/>
        <w:autoSpaceDN/>
        <w:adjustRightInd/>
        <w:spacing w:before="120" w:after="120"/>
        <w:rPr>
          <w:rFonts w:eastAsiaTheme="minorHAnsi" w:cstheme="minorHAnsi"/>
          <w:b/>
          <w:bCs/>
        </w:rPr>
      </w:pPr>
      <w:r w:rsidRPr="001E7691">
        <w:rPr>
          <w:rFonts w:eastAsiaTheme="minorHAnsi" w:cstheme="minorHAnsi"/>
          <w:b/>
          <w:bCs/>
        </w:rPr>
        <w:t>Guidance for Completing Section A</w:t>
      </w:r>
      <w:r w:rsidRPr="00EB568F">
        <w:rPr>
          <w:rFonts w:eastAsiaTheme="minorHAnsi" w:cstheme="minorHAnsi"/>
          <w:b/>
          <w:bCs/>
        </w:rPr>
        <w:t>4</w:t>
      </w:r>
      <w:r w:rsidRPr="001E7691">
        <w:rPr>
          <w:rFonts w:eastAsiaTheme="minorHAnsi" w:cstheme="minorHAnsi"/>
          <w:b/>
          <w:bCs/>
        </w:rPr>
        <w:t>:</w:t>
      </w:r>
    </w:p>
    <w:p w14:paraId="47016215" w14:textId="77777777" w:rsidR="00BE4378" w:rsidRPr="00BE4378" w:rsidRDefault="00BE4378" w:rsidP="00BE4378">
      <w:pPr>
        <w:pStyle w:val="ListParagraph"/>
        <w:keepNext/>
        <w:widowControl/>
        <w:numPr>
          <w:ilvl w:val="1"/>
          <w:numId w:val="50"/>
        </w:numPr>
        <w:autoSpaceDE/>
        <w:autoSpaceDN/>
        <w:adjustRightInd/>
        <w:spacing w:before="240" w:line="259" w:lineRule="auto"/>
        <w:contextualSpacing w:val="0"/>
        <w:outlineLvl w:val="1"/>
        <w:rPr>
          <w:rFonts w:cstheme="minorHAnsi"/>
          <w:bCs/>
          <w:iCs/>
          <w:vanish/>
          <w:kern w:val="32"/>
          <w:sz w:val="28"/>
          <w:szCs w:val="28"/>
        </w:rPr>
      </w:pPr>
      <w:bookmarkStart w:id="13" w:name="_Toc176342014"/>
      <w:bookmarkEnd w:id="13"/>
    </w:p>
    <w:p w14:paraId="0B8CAFCF" w14:textId="56D15DFA" w:rsidR="00BE4378" w:rsidRDefault="00BE4378" w:rsidP="00BE4378">
      <w:pPr>
        <w:pStyle w:val="Heading3"/>
      </w:pPr>
      <w:bookmarkStart w:id="14" w:name="_Toc176342015"/>
      <w:r>
        <w:t>Project Purpose</w:t>
      </w:r>
      <w:bookmarkEnd w:id="14"/>
    </w:p>
    <w:p w14:paraId="459DF5B5" w14:textId="5651D950" w:rsidR="00745738" w:rsidRDefault="005E58A0" w:rsidP="00BE4378">
      <w:r w:rsidRPr="009F12EC">
        <w:t>Describe the purpose of the project’s environmental information operations (i.e., research, monitoring, use of existing data, etc.) and define the problem to be addressed and question to be answered.</w:t>
      </w:r>
      <w:r w:rsidR="008A4858" w:rsidRPr="009F12EC">
        <w:t xml:space="preserve"> </w:t>
      </w:r>
    </w:p>
    <w:p w14:paraId="75C762DA" w14:textId="2F241CFF" w:rsidR="005428D4" w:rsidRDefault="005428D4" w:rsidP="00BF6DDD">
      <w:pPr>
        <w:widowControl/>
        <w:tabs>
          <w:tab w:val="left" w:pos="-720"/>
        </w:tabs>
        <w:rPr>
          <w:rFonts w:cstheme="minorHAnsi"/>
        </w:rPr>
      </w:pPr>
    </w:p>
    <w:p w14:paraId="25DF8127" w14:textId="5D877A6A" w:rsidR="005428D4" w:rsidRPr="009F12EC" w:rsidRDefault="005428D4" w:rsidP="005428D4">
      <w:pPr>
        <w:widowControl/>
        <w:tabs>
          <w:tab w:val="left" w:pos="-720"/>
        </w:tabs>
        <w:rPr>
          <w:rFonts w:cstheme="minorHAnsi"/>
        </w:rPr>
      </w:pPr>
      <w:r w:rsidRPr="009F12EC">
        <w:rPr>
          <w:rFonts w:cstheme="minorHAnsi"/>
        </w:rPr>
        <w:t xml:space="preserve">See </w:t>
      </w:r>
      <w:r w:rsidRPr="00BE4378">
        <w:rPr>
          <w:rFonts w:cstheme="minorHAnsi"/>
        </w:rPr>
        <w:t xml:space="preserve">Table </w:t>
      </w:r>
      <w:r w:rsidR="00BE4378">
        <w:rPr>
          <w:rFonts w:cstheme="minorHAnsi"/>
        </w:rPr>
        <w:t xml:space="preserve">4 </w:t>
      </w:r>
      <w:r w:rsidRPr="009F12EC">
        <w:rPr>
          <w:rFonts w:cstheme="minorHAnsi"/>
        </w:rPr>
        <w:t xml:space="preserve">as a recommended option for summarizing much of the information needed for </w:t>
      </w:r>
      <w:r w:rsidR="00BE4378">
        <w:rPr>
          <w:rFonts w:cstheme="minorHAnsi"/>
        </w:rPr>
        <w:t>this section pertaining to project purpose, problem, and question to be answered.</w:t>
      </w:r>
    </w:p>
    <w:p w14:paraId="59131C84" w14:textId="411D6A01" w:rsidR="005428D4" w:rsidRDefault="005428D4" w:rsidP="00BF6DDD">
      <w:pPr>
        <w:widowControl/>
        <w:tabs>
          <w:tab w:val="left" w:pos="-720"/>
        </w:tabs>
        <w:rPr>
          <w:rFonts w:cstheme="minorHAnsi"/>
        </w:rPr>
      </w:pPr>
    </w:p>
    <w:p w14:paraId="5644888C" w14:textId="6FC993A9" w:rsidR="00BE4378" w:rsidRDefault="00BE4378" w:rsidP="00BE4378">
      <w:pPr>
        <w:pStyle w:val="Caption"/>
        <w:keepNext/>
        <w:spacing w:after="0"/>
      </w:pPr>
      <w:bookmarkStart w:id="15" w:name="_Toc176341986"/>
      <w:r>
        <w:t xml:space="preserve">Table </w:t>
      </w:r>
      <w:fldSimple w:instr=" SEQ Table \* ARABIC ">
        <w:r w:rsidR="00972CDF">
          <w:rPr>
            <w:noProof/>
          </w:rPr>
          <w:t>4</w:t>
        </w:r>
      </w:fldSimple>
      <w:r>
        <w:t>:</w:t>
      </w:r>
      <w:r w:rsidR="003E644D">
        <w:t xml:space="preserve"> Example</w:t>
      </w:r>
      <w:r>
        <w:t xml:space="preserve"> Project Purpose and Problem Summary</w:t>
      </w:r>
      <w:bookmarkEnd w:id="15"/>
    </w:p>
    <w:tbl>
      <w:tblPr>
        <w:tblStyle w:val="TableGrid"/>
        <w:tblW w:w="9967" w:type="dxa"/>
        <w:tblInd w:w="108" w:type="dxa"/>
        <w:tblLook w:val="04A0" w:firstRow="1" w:lastRow="0" w:firstColumn="1" w:lastColumn="0" w:noHBand="0" w:noVBand="1"/>
      </w:tblPr>
      <w:tblGrid>
        <w:gridCol w:w="3217"/>
        <w:gridCol w:w="3510"/>
        <w:gridCol w:w="3240"/>
      </w:tblGrid>
      <w:tr w:rsidR="005428D4" w:rsidRPr="00492785" w14:paraId="1E635360" w14:textId="77777777" w:rsidTr="003E644D">
        <w:tc>
          <w:tcPr>
            <w:tcW w:w="3217" w:type="dxa"/>
            <w:shd w:val="clear" w:color="auto" w:fill="E7E6E6" w:themeFill="background2"/>
          </w:tcPr>
          <w:p w14:paraId="38383E1C" w14:textId="77777777" w:rsidR="005428D4" w:rsidRPr="00E75E26" w:rsidRDefault="005428D4" w:rsidP="00861CCD">
            <w:pPr>
              <w:rPr>
                <w:b/>
                <w:bCs/>
              </w:rPr>
            </w:pPr>
            <w:r w:rsidRPr="00E75E26">
              <w:rPr>
                <w:b/>
                <w:bCs/>
              </w:rPr>
              <w:t>Purpose</w:t>
            </w:r>
          </w:p>
        </w:tc>
        <w:tc>
          <w:tcPr>
            <w:tcW w:w="3510" w:type="dxa"/>
            <w:shd w:val="clear" w:color="auto" w:fill="E7E6E6" w:themeFill="background2"/>
          </w:tcPr>
          <w:p w14:paraId="60B3772F" w14:textId="77777777" w:rsidR="005428D4" w:rsidRPr="00E75E26" w:rsidRDefault="005428D4" w:rsidP="00861CCD">
            <w:pPr>
              <w:rPr>
                <w:b/>
                <w:bCs/>
              </w:rPr>
            </w:pPr>
            <w:r w:rsidRPr="00E75E26">
              <w:rPr>
                <w:b/>
                <w:bCs/>
              </w:rPr>
              <w:t>Problem(s) to be addressed</w:t>
            </w:r>
          </w:p>
        </w:tc>
        <w:tc>
          <w:tcPr>
            <w:tcW w:w="3240" w:type="dxa"/>
            <w:shd w:val="clear" w:color="auto" w:fill="E7E6E6" w:themeFill="background2"/>
          </w:tcPr>
          <w:p w14:paraId="5FF03D0F" w14:textId="77777777" w:rsidR="005428D4" w:rsidRPr="00E75E26" w:rsidRDefault="005428D4" w:rsidP="00861CCD">
            <w:pPr>
              <w:rPr>
                <w:b/>
                <w:bCs/>
              </w:rPr>
            </w:pPr>
            <w:r w:rsidRPr="00E75E26">
              <w:rPr>
                <w:b/>
                <w:bCs/>
              </w:rPr>
              <w:t>Question(s) to be answered</w:t>
            </w:r>
          </w:p>
        </w:tc>
      </w:tr>
      <w:tr w:rsidR="005428D4" w:rsidRPr="009B6093" w14:paraId="2489033F" w14:textId="77777777" w:rsidTr="003E644D">
        <w:tc>
          <w:tcPr>
            <w:tcW w:w="3217" w:type="dxa"/>
          </w:tcPr>
          <w:p w14:paraId="63824511" w14:textId="0B984C94" w:rsidR="005428D4" w:rsidRPr="009B6093" w:rsidRDefault="003E644D" w:rsidP="00861CCD">
            <w:r w:rsidRPr="003E644D">
              <w:t xml:space="preserve">The purpose of this program is to inform the </w:t>
            </w:r>
            <w:r w:rsidR="008242AB" w:rsidRPr="003E644D">
              <w:t>public</w:t>
            </w:r>
            <w:r w:rsidRPr="003E644D">
              <w:t xml:space="preserve"> on current air quality conditions, forecasted air quality, and to provide health-based recommendations on actions to reduce exposure to harmful air.</w:t>
            </w:r>
          </w:p>
        </w:tc>
        <w:tc>
          <w:tcPr>
            <w:tcW w:w="3510" w:type="dxa"/>
          </w:tcPr>
          <w:p w14:paraId="17A08A0D" w14:textId="709F71B5" w:rsidR="005428D4" w:rsidRPr="009B6093" w:rsidRDefault="003E644D" w:rsidP="00861CCD">
            <w:r w:rsidRPr="003E644D">
              <w:t>To provide valuable information to help air quality agencies inform the public, as well as guidance for the public to determine current air quality and how it may affect health.</w:t>
            </w:r>
          </w:p>
        </w:tc>
        <w:tc>
          <w:tcPr>
            <w:tcW w:w="3240" w:type="dxa"/>
          </w:tcPr>
          <w:p w14:paraId="04DCC548" w14:textId="23586411" w:rsidR="005428D4" w:rsidRPr="009B6093" w:rsidRDefault="003E644D" w:rsidP="00861CCD">
            <w:r w:rsidRPr="003E644D">
              <w:t>What is the air quality now?</w:t>
            </w:r>
          </w:p>
        </w:tc>
      </w:tr>
    </w:tbl>
    <w:p w14:paraId="0949766E" w14:textId="77777777" w:rsidR="005428D4" w:rsidRDefault="005428D4" w:rsidP="00BF6DDD">
      <w:pPr>
        <w:widowControl/>
        <w:tabs>
          <w:tab w:val="left" w:pos="-720"/>
        </w:tabs>
        <w:rPr>
          <w:rFonts w:cstheme="minorHAnsi"/>
        </w:rPr>
      </w:pPr>
    </w:p>
    <w:p w14:paraId="408DCAC4" w14:textId="15957B1D" w:rsidR="00BE4378" w:rsidRDefault="00BE4378" w:rsidP="00BE4378">
      <w:pPr>
        <w:pStyle w:val="Heading3"/>
      </w:pPr>
      <w:bookmarkStart w:id="16" w:name="_Toc176342016"/>
      <w:r>
        <w:lastRenderedPageBreak/>
        <w:t>Background</w:t>
      </w:r>
      <w:bookmarkEnd w:id="16"/>
    </w:p>
    <w:p w14:paraId="0CF96AD5" w14:textId="5784301A" w:rsidR="00BE4378" w:rsidRPr="00BE4378" w:rsidRDefault="00BE4378" w:rsidP="00BE4378">
      <w:r w:rsidRPr="009F12EC">
        <w:t>Include sufficient background information to provide a historical and scientific perspective for the current project.</w:t>
      </w:r>
    </w:p>
    <w:p w14:paraId="7AD2F06F" w14:textId="60C03CD9" w:rsidR="00BE4378" w:rsidRDefault="00BE4378" w:rsidP="00BF6DDD">
      <w:pPr>
        <w:widowControl/>
        <w:tabs>
          <w:tab w:val="left" w:pos="-720"/>
        </w:tabs>
        <w:rPr>
          <w:rFonts w:cstheme="minorHAnsi"/>
        </w:rPr>
      </w:pPr>
      <w:r>
        <w:rPr>
          <w:rFonts w:cstheme="minorHAnsi"/>
        </w:rPr>
        <w:t>See Table 5 as a recommended option for summarizing regulatory programs and standards.</w:t>
      </w:r>
    </w:p>
    <w:p w14:paraId="5F8B863D" w14:textId="77777777" w:rsidR="00BE4378" w:rsidRDefault="00BE4378" w:rsidP="00BF6DDD">
      <w:pPr>
        <w:widowControl/>
        <w:tabs>
          <w:tab w:val="left" w:pos="-720"/>
        </w:tabs>
        <w:rPr>
          <w:rFonts w:cstheme="minorHAnsi"/>
        </w:rPr>
      </w:pPr>
    </w:p>
    <w:p w14:paraId="47F13CC8" w14:textId="1678D373" w:rsidR="00BE4378" w:rsidRDefault="00BE4378" w:rsidP="00BE4378">
      <w:pPr>
        <w:pStyle w:val="Caption"/>
        <w:keepNext/>
        <w:spacing w:after="0"/>
      </w:pPr>
      <w:bookmarkStart w:id="17" w:name="_Toc176341987"/>
      <w:r>
        <w:t xml:space="preserve">Table </w:t>
      </w:r>
      <w:fldSimple w:instr=" SEQ Table \* ARABIC ">
        <w:r w:rsidR="00972CDF">
          <w:rPr>
            <w:noProof/>
          </w:rPr>
          <w:t>5</w:t>
        </w:r>
      </w:fldSimple>
      <w:r>
        <w:t xml:space="preserve">: </w:t>
      </w:r>
      <w:r w:rsidR="00273F5B">
        <w:t xml:space="preserve">Example </w:t>
      </w:r>
      <w:r w:rsidRPr="00C06BE6">
        <w:t>Applicable Regulatory Programs and Standards</w:t>
      </w:r>
      <w:bookmarkEnd w:id="17"/>
    </w:p>
    <w:tbl>
      <w:tblPr>
        <w:tblStyle w:val="TableGrid"/>
        <w:tblW w:w="9517" w:type="dxa"/>
        <w:tblInd w:w="108" w:type="dxa"/>
        <w:tblLook w:val="04A0" w:firstRow="1" w:lastRow="0" w:firstColumn="1" w:lastColumn="0" w:noHBand="0" w:noVBand="1"/>
      </w:tblPr>
      <w:tblGrid>
        <w:gridCol w:w="2197"/>
        <w:gridCol w:w="3149"/>
        <w:gridCol w:w="4171"/>
      </w:tblGrid>
      <w:tr w:rsidR="00BE4378" w:rsidRPr="00211FE0" w14:paraId="706FE5FA" w14:textId="77777777" w:rsidTr="00BE4378">
        <w:tc>
          <w:tcPr>
            <w:tcW w:w="2197" w:type="dxa"/>
            <w:shd w:val="clear" w:color="auto" w:fill="E7E6E6" w:themeFill="background2"/>
          </w:tcPr>
          <w:p w14:paraId="1A052693" w14:textId="77777777" w:rsidR="00BE4378" w:rsidRPr="007A726C" w:rsidRDefault="00BE4378" w:rsidP="00861CCD">
            <w:pPr>
              <w:pStyle w:val="ColumnHeader"/>
              <w:spacing w:before="0"/>
              <w:rPr>
                <w:rFonts w:asciiTheme="minorHAnsi" w:hAnsiTheme="minorHAnsi" w:cstheme="minorHAnsi"/>
                <w:i w:val="0"/>
                <w:iCs/>
                <w:sz w:val="24"/>
              </w:rPr>
            </w:pPr>
            <w:r w:rsidRPr="007A726C">
              <w:rPr>
                <w:rFonts w:asciiTheme="minorHAnsi" w:hAnsiTheme="minorHAnsi" w:cstheme="minorHAnsi"/>
                <w:i w:val="0"/>
                <w:iCs/>
                <w:sz w:val="24"/>
              </w:rPr>
              <w:t>Regulatory Programs/Standard</w:t>
            </w:r>
          </w:p>
        </w:tc>
        <w:tc>
          <w:tcPr>
            <w:tcW w:w="3149" w:type="dxa"/>
            <w:shd w:val="clear" w:color="auto" w:fill="E7E6E6" w:themeFill="background2"/>
          </w:tcPr>
          <w:p w14:paraId="52A596F7" w14:textId="77777777" w:rsidR="00BE4378" w:rsidRPr="007A726C" w:rsidRDefault="00BE4378" w:rsidP="00861CCD">
            <w:pPr>
              <w:pStyle w:val="ColumnHeader"/>
              <w:spacing w:before="0"/>
              <w:rPr>
                <w:rFonts w:asciiTheme="minorHAnsi" w:hAnsiTheme="minorHAnsi" w:cstheme="minorHAnsi"/>
                <w:i w:val="0"/>
                <w:iCs/>
                <w:sz w:val="24"/>
              </w:rPr>
            </w:pPr>
            <w:r w:rsidRPr="007A726C">
              <w:rPr>
                <w:rFonts w:asciiTheme="minorHAnsi" w:hAnsiTheme="minorHAnsi" w:cstheme="minorHAnsi"/>
                <w:i w:val="0"/>
                <w:iCs/>
                <w:sz w:val="24"/>
              </w:rPr>
              <w:t>Reference (ex. CFR Section, Regulation, etc)</w:t>
            </w:r>
          </w:p>
        </w:tc>
        <w:tc>
          <w:tcPr>
            <w:tcW w:w="4171" w:type="dxa"/>
            <w:shd w:val="clear" w:color="auto" w:fill="E7E6E6" w:themeFill="background2"/>
          </w:tcPr>
          <w:p w14:paraId="359D5919" w14:textId="77777777" w:rsidR="00BE4378" w:rsidRPr="007A726C" w:rsidRDefault="00BE4378" w:rsidP="00861CCD">
            <w:pPr>
              <w:pStyle w:val="ColumnHeader"/>
              <w:spacing w:before="0"/>
              <w:rPr>
                <w:rFonts w:asciiTheme="minorHAnsi" w:hAnsiTheme="minorHAnsi" w:cstheme="minorHAnsi"/>
                <w:i w:val="0"/>
                <w:iCs/>
                <w:sz w:val="24"/>
              </w:rPr>
            </w:pPr>
            <w:r w:rsidRPr="007A726C">
              <w:rPr>
                <w:rFonts w:asciiTheme="minorHAnsi" w:hAnsiTheme="minorHAnsi" w:cstheme="minorHAnsi"/>
                <w:i w:val="0"/>
                <w:iCs/>
                <w:sz w:val="24"/>
              </w:rPr>
              <w:t>Description</w:t>
            </w:r>
          </w:p>
        </w:tc>
      </w:tr>
      <w:tr w:rsidR="00273F5B" w:rsidRPr="00211FE0" w14:paraId="09565343" w14:textId="77777777" w:rsidTr="00BE4378">
        <w:tc>
          <w:tcPr>
            <w:tcW w:w="2197" w:type="dxa"/>
          </w:tcPr>
          <w:p w14:paraId="0FD6961E" w14:textId="6BC4C7E2" w:rsidR="00273F5B" w:rsidRPr="007A726C" w:rsidRDefault="00273F5B" w:rsidP="00273F5B">
            <w:pPr>
              <w:pStyle w:val="TableText"/>
              <w:spacing w:before="0"/>
              <w:rPr>
                <w:rFonts w:asciiTheme="minorHAnsi" w:hAnsiTheme="minorHAnsi" w:cstheme="minorHAnsi"/>
                <w:color w:val="FF0000"/>
                <w:sz w:val="24"/>
              </w:rPr>
            </w:pPr>
            <w:r w:rsidRPr="007A726C">
              <w:rPr>
                <w:rFonts w:asciiTheme="minorHAnsi" w:hAnsiTheme="minorHAnsi" w:cstheme="minorHAnsi"/>
                <w:sz w:val="24"/>
              </w:rPr>
              <w:t>Clean Air Act</w:t>
            </w:r>
          </w:p>
        </w:tc>
        <w:tc>
          <w:tcPr>
            <w:tcW w:w="3149" w:type="dxa"/>
          </w:tcPr>
          <w:p w14:paraId="3649BEC3" w14:textId="773512D3" w:rsidR="00273F5B" w:rsidRPr="007A726C" w:rsidRDefault="00273F5B" w:rsidP="00273F5B">
            <w:pPr>
              <w:pStyle w:val="TableText"/>
              <w:spacing w:before="0"/>
              <w:rPr>
                <w:rFonts w:asciiTheme="minorHAnsi" w:hAnsiTheme="minorHAnsi" w:cstheme="minorHAnsi"/>
                <w:sz w:val="24"/>
              </w:rPr>
            </w:pPr>
            <w:r w:rsidRPr="007A726C">
              <w:rPr>
                <w:rFonts w:asciiTheme="minorHAnsi" w:hAnsiTheme="minorHAnsi" w:cstheme="minorHAnsi"/>
                <w:sz w:val="24"/>
              </w:rPr>
              <w:t>40 CFR 50</w:t>
            </w:r>
          </w:p>
        </w:tc>
        <w:tc>
          <w:tcPr>
            <w:tcW w:w="4171" w:type="dxa"/>
          </w:tcPr>
          <w:p w14:paraId="46280BB7" w14:textId="4A200DE1" w:rsidR="00273F5B" w:rsidRPr="007A726C" w:rsidRDefault="00273F5B" w:rsidP="00273F5B">
            <w:pPr>
              <w:pStyle w:val="TableText"/>
              <w:spacing w:before="0"/>
              <w:rPr>
                <w:rFonts w:asciiTheme="minorHAnsi" w:hAnsiTheme="minorHAnsi" w:cstheme="minorHAnsi"/>
                <w:sz w:val="24"/>
              </w:rPr>
            </w:pPr>
            <w:r w:rsidRPr="007A726C">
              <w:rPr>
                <w:rFonts w:asciiTheme="minorHAnsi" w:hAnsiTheme="minorHAnsi" w:cstheme="minorHAnsi"/>
                <w:sz w:val="24"/>
              </w:rPr>
              <w:t>National Primary and Secondary Ambient Air Quality Standards (including Federal Reference Methods)</w:t>
            </w:r>
          </w:p>
        </w:tc>
      </w:tr>
      <w:tr w:rsidR="00273F5B" w:rsidRPr="00211FE0" w14:paraId="49C35F47" w14:textId="77777777" w:rsidTr="00BE4378">
        <w:tc>
          <w:tcPr>
            <w:tcW w:w="2197" w:type="dxa"/>
          </w:tcPr>
          <w:p w14:paraId="4FC4D468" w14:textId="4AC159DD" w:rsidR="00273F5B" w:rsidRPr="007A726C" w:rsidRDefault="00273F5B" w:rsidP="00273F5B">
            <w:pPr>
              <w:pStyle w:val="TableText"/>
              <w:spacing w:before="0"/>
              <w:rPr>
                <w:rFonts w:asciiTheme="minorHAnsi" w:hAnsiTheme="minorHAnsi" w:cstheme="minorHAnsi"/>
                <w:color w:val="FF0000"/>
                <w:sz w:val="24"/>
              </w:rPr>
            </w:pPr>
            <w:r w:rsidRPr="007A726C">
              <w:rPr>
                <w:rFonts w:asciiTheme="minorHAnsi" w:hAnsiTheme="minorHAnsi" w:cstheme="minorHAnsi"/>
                <w:sz w:val="24"/>
              </w:rPr>
              <w:t>Clean Air Act</w:t>
            </w:r>
          </w:p>
        </w:tc>
        <w:tc>
          <w:tcPr>
            <w:tcW w:w="3149" w:type="dxa"/>
          </w:tcPr>
          <w:p w14:paraId="4D1573EB" w14:textId="76A1470D" w:rsidR="00273F5B" w:rsidRPr="007A726C" w:rsidRDefault="00273F5B" w:rsidP="00273F5B">
            <w:pPr>
              <w:pStyle w:val="TableText"/>
              <w:spacing w:before="0"/>
              <w:rPr>
                <w:rFonts w:asciiTheme="minorHAnsi" w:hAnsiTheme="minorHAnsi" w:cstheme="minorHAnsi"/>
                <w:sz w:val="24"/>
              </w:rPr>
            </w:pPr>
            <w:r w:rsidRPr="007A726C">
              <w:rPr>
                <w:rFonts w:asciiTheme="minorHAnsi" w:hAnsiTheme="minorHAnsi" w:cstheme="minorHAnsi"/>
                <w:sz w:val="24"/>
              </w:rPr>
              <w:t>40 CFR 53</w:t>
            </w:r>
          </w:p>
        </w:tc>
        <w:tc>
          <w:tcPr>
            <w:tcW w:w="4171" w:type="dxa"/>
          </w:tcPr>
          <w:p w14:paraId="4B0CEBEA" w14:textId="242FC0C6" w:rsidR="00273F5B" w:rsidRPr="007A726C" w:rsidRDefault="00273F5B" w:rsidP="00273F5B">
            <w:pPr>
              <w:pStyle w:val="TableText"/>
              <w:spacing w:before="0"/>
              <w:rPr>
                <w:rFonts w:asciiTheme="minorHAnsi" w:hAnsiTheme="minorHAnsi" w:cstheme="minorHAnsi"/>
                <w:sz w:val="24"/>
              </w:rPr>
            </w:pPr>
            <w:r w:rsidRPr="007A726C">
              <w:rPr>
                <w:rFonts w:asciiTheme="minorHAnsi" w:hAnsiTheme="minorHAnsi" w:cstheme="minorHAnsi"/>
                <w:sz w:val="24"/>
              </w:rPr>
              <w:t>Ambient Air Monitoring Reference and Equivalent Methods</w:t>
            </w:r>
          </w:p>
        </w:tc>
      </w:tr>
    </w:tbl>
    <w:p w14:paraId="301F468D" w14:textId="77777777" w:rsidR="00BE4378" w:rsidRPr="009F12EC" w:rsidRDefault="00BE4378" w:rsidP="00BF6DDD">
      <w:pPr>
        <w:widowControl/>
        <w:tabs>
          <w:tab w:val="left" w:pos="-720"/>
        </w:tabs>
        <w:rPr>
          <w:rFonts w:cstheme="minorHAnsi"/>
        </w:rPr>
      </w:pPr>
    </w:p>
    <w:p w14:paraId="163401D8" w14:textId="33FEEEB0" w:rsidR="00745738" w:rsidRDefault="00BE4378" w:rsidP="00BE4378">
      <w:pPr>
        <w:pStyle w:val="Heading3"/>
      </w:pPr>
      <w:bookmarkStart w:id="18" w:name="_Toc176342017"/>
      <w:r>
        <w:t>Other QA Documents</w:t>
      </w:r>
      <w:bookmarkEnd w:id="18"/>
    </w:p>
    <w:p w14:paraId="55105E7E" w14:textId="15456A13" w:rsidR="00BE4378" w:rsidRDefault="00BE4378" w:rsidP="00BE4378">
      <w:pPr>
        <w:rPr>
          <w:rFonts w:eastAsiaTheme="minorHAnsi" w:cstheme="minorHAnsi"/>
        </w:rPr>
      </w:pPr>
      <w:r>
        <w:t xml:space="preserve">Identify other </w:t>
      </w:r>
      <w:r w:rsidRPr="00B60884">
        <w:rPr>
          <w:rFonts w:eastAsiaTheme="minorHAnsi" w:cstheme="minorHAnsi"/>
        </w:rPr>
        <w:t>QA planning documents that have relevant requirements</w:t>
      </w:r>
      <w:r>
        <w:rPr>
          <w:rFonts w:eastAsiaTheme="minorHAnsi" w:cstheme="minorHAnsi"/>
        </w:rPr>
        <w:t>.</w:t>
      </w:r>
    </w:p>
    <w:p w14:paraId="4AEBE723" w14:textId="6937E7CB" w:rsidR="00BE4378" w:rsidRPr="00627BC7" w:rsidRDefault="00BE4378" w:rsidP="00BE4378">
      <w:pPr>
        <w:rPr>
          <w:rFonts w:eastAsiaTheme="minorHAnsi" w:cstheme="minorHAnsi"/>
          <w:i/>
          <w:iCs/>
        </w:rPr>
      </w:pPr>
      <w:r>
        <w:rPr>
          <w:rFonts w:eastAsiaTheme="minorHAnsi" w:cstheme="minorHAnsi"/>
        </w:rPr>
        <w:t>See Table 6 as a recommended option for summarizing the relevant QA planning documents.</w:t>
      </w:r>
      <w:r w:rsidR="00627BC7">
        <w:rPr>
          <w:rFonts w:eastAsiaTheme="minorHAnsi" w:cstheme="minorHAnsi"/>
        </w:rPr>
        <w:t xml:space="preserve"> </w:t>
      </w:r>
    </w:p>
    <w:p w14:paraId="2EA31141" w14:textId="77777777" w:rsidR="00BE4378" w:rsidRPr="00BE4378" w:rsidRDefault="00BE4378" w:rsidP="00BE4378"/>
    <w:p w14:paraId="6B1FEF41" w14:textId="2DDDC585" w:rsidR="00BE4378" w:rsidRDefault="00BE4378" w:rsidP="00BE4378">
      <w:pPr>
        <w:pStyle w:val="Caption"/>
        <w:keepNext/>
        <w:spacing w:after="0"/>
      </w:pPr>
      <w:bookmarkStart w:id="19" w:name="_Toc176341988"/>
      <w:r>
        <w:t xml:space="preserve">Table </w:t>
      </w:r>
      <w:fldSimple w:instr=" SEQ Table \* ARABIC ">
        <w:r w:rsidR="00972CDF">
          <w:rPr>
            <w:noProof/>
          </w:rPr>
          <w:t>6</w:t>
        </w:r>
      </w:fldSimple>
      <w:r>
        <w:t xml:space="preserve">: </w:t>
      </w:r>
      <w:r w:rsidR="008242AB">
        <w:t xml:space="preserve">Example </w:t>
      </w:r>
      <w:r>
        <w:t>Other QA Planning Documents that have Relevant Requirements</w:t>
      </w:r>
      <w:bookmarkEnd w:id="19"/>
    </w:p>
    <w:tbl>
      <w:tblPr>
        <w:tblStyle w:val="TableGrid"/>
        <w:tblW w:w="10530" w:type="dxa"/>
        <w:tblInd w:w="-5" w:type="dxa"/>
        <w:tblLook w:val="04A0" w:firstRow="1" w:lastRow="0" w:firstColumn="1" w:lastColumn="0" w:noHBand="0" w:noVBand="1"/>
      </w:tblPr>
      <w:tblGrid>
        <w:gridCol w:w="4320"/>
        <w:gridCol w:w="1710"/>
        <w:gridCol w:w="1620"/>
        <w:gridCol w:w="2880"/>
      </w:tblGrid>
      <w:tr w:rsidR="00BE4378" w:rsidRPr="00BE4378" w14:paraId="380642F3" w14:textId="77777777" w:rsidTr="00861CCD">
        <w:trPr>
          <w:tblHeader/>
        </w:trPr>
        <w:tc>
          <w:tcPr>
            <w:tcW w:w="4320" w:type="dxa"/>
            <w:shd w:val="clear" w:color="auto" w:fill="E7E6E6" w:themeFill="background2"/>
          </w:tcPr>
          <w:p w14:paraId="0BC8E829" w14:textId="77777777" w:rsidR="00BE4378" w:rsidRPr="00E75E26" w:rsidRDefault="00BE4378" w:rsidP="00861CCD">
            <w:pPr>
              <w:rPr>
                <w:rFonts w:cstheme="minorHAnsi"/>
                <w:b/>
                <w:bCs/>
              </w:rPr>
            </w:pPr>
            <w:r w:rsidRPr="00E75E26">
              <w:rPr>
                <w:rFonts w:cstheme="minorHAnsi"/>
                <w:b/>
                <w:bCs/>
              </w:rPr>
              <w:t>Document Title</w:t>
            </w:r>
          </w:p>
        </w:tc>
        <w:tc>
          <w:tcPr>
            <w:tcW w:w="1710" w:type="dxa"/>
            <w:shd w:val="clear" w:color="auto" w:fill="E7E6E6" w:themeFill="background2"/>
          </w:tcPr>
          <w:p w14:paraId="357F3128" w14:textId="77777777" w:rsidR="00BE4378" w:rsidRPr="00E75E26" w:rsidRDefault="00BE4378" w:rsidP="00861CCD">
            <w:pPr>
              <w:rPr>
                <w:rFonts w:cstheme="minorHAnsi"/>
                <w:b/>
                <w:bCs/>
              </w:rPr>
            </w:pPr>
            <w:r w:rsidRPr="00E75E26">
              <w:rPr>
                <w:rFonts w:cstheme="minorHAnsi"/>
                <w:b/>
                <w:bCs/>
              </w:rPr>
              <w:t>Directive #, or Revision</w:t>
            </w:r>
          </w:p>
        </w:tc>
        <w:tc>
          <w:tcPr>
            <w:tcW w:w="1620" w:type="dxa"/>
            <w:shd w:val="clear" w:color="auto" w:fill="E7E6E6" w:themeFill="background2"/>
          </w:tcPr>
          <w:p w14:paraId="6B8D9136" w14:textId="77777777" w:rsidR="00BE4378" w:rsidRPr="00E75E26" w:rsidRDefault="00BE4378" w:rsidP="00861CCD">
            <w:pPr>
              <w:rPr>
                <w:rFonts w:cstheme="minorHAnsi"/>
                <w:b/>
                <w:bCs/>
              </w:rPr>
            </w:pPr>
            <w:r w:rsidRPr="00E75E26">
              <w:rPr>
                <w:rFonts w:cstheme="minorHAnsi"/>
                <w:b/>
                <w:bCs/>
              </w:rPr>
              <w:t>Effective Date</w:t>
            </w:r>
          </w:p>
        </w:tc>
        <w:tc>
          <w:tcPr>
            <w:tcW w:w="2880" w:type="dxa"/>
            <w:shd w:val="clear" w:color="auto" w:fill="E7E6E6" w:themeFill="background2"/>
          </w:tcPr>
          <w:p w14:paraId="3108C1F9" w14:textId="77777777" w:rsidR="00BE4378" w:rsidRPr="00E75E26" w:rsidRDefault="00BE4378" w:rsidP="00861CCD">
            <w:pPr>
              <w:rPr>
                <w:rFonts w:cstheme="minorHAnsi"/>
                <w:b/>
                <w:bCs/>
              </w:rPr>
            </w:pPr>
            <w:r w:rsidRPr="00E75E26">
              <w:rPr>
                <w:rFonts w:cstheme="minorHAnsi"/>
                <w:b/>
                <w:bCs/>
              </w:rPr>
              <w:t>Pertinence to this QAPP</w:t>
            </w:r>
          </w:p>
        </w:tc>
      </w:tr>
      <w:tr w:rsidR="00BE4378" w:rsidRPr="00BE4378" w14:paraId="32049DCB" w14:textId="77777777" w:rsidTr="00861CCD">
        <w:trPr>
          <w:cantSplit/>
        </w:trPr>
        <w:tc>
          <w:tcPr>
            <w:tcW w:w="4320" w:type="dxa"/>
          </w:tcPr>
          <w:p w14:paraId="634347C8" w14:textId="77777777" w:rsidR="00BE4378" w:rsidRPr="00BE4378" w:rsidRDefault="00BE4378" w:rsidP="00861CCD">
            <w:pPr>
              <w:rPr>
                <w:rFonts w:cstheme="minorHAnsi"/>
              </w:rPr>
            </w:pPr>
            <w:r w:rsidRPr="00BE4378">
              <w:rPr>
                <w:rFonts w:cstheme="minorHAnsi"/>
              </w:rPr>
              <w:t>Quality Management Plan</w:t>
            </w:r>
          </w:p>
        </w:tc>
        <w:tc>
          <w:tcPr>
            <w:tcW w:w="1710" w:type="dxa"/>
          </w:tcPr>
          <w:p w14:paraId="2725A5E4" w14:textId="77777777" w:rsidR="00BE4378" w:rsidRPr="00BE4378" w:rsidRDefault="00BE4378" w:rsidP="00861CCD">
            <w:pPr>
              <w:rPr>
                <w:rFonts w:cstheme="minorHAnsi"/>
                <w:color w:val="000000"/>
                <w:highlight w:val="cyan"/>
              </w:rPr>
            </w:pPr>
          </w:p>
        </w:tc>
        <w:tc>
          <w:tcPr>
            <w:tcW w:w="1620" w:type="dxa"/>
          </w:tcPr>
          <w:p w14:paraId="6A59D452" w14:textId="77777777" w:rsidR="00BE4378" w:rsidRPr="00BE4378" w:rsidRDefault="00BE4378" w:rsidP="00861CCD">
            <w:pPr>
              <w:rPr>
                <w:rFonts w:cstheme="minorHAnsi"/>
                <w:highlight w:val="cyan"/>
              </w:rPr>
            </w:pPr>
          </w:p>
        </w:tc>
        <w:tc>
          <w:tcPr>
            <w:tcW w:w="2880" w:type="dxa"/>
          </w:tcPr>
          <w:p w14:paraId="13334C59" w14:textId="77777777" w:rsidR="00BE4378" w:rsidRPr="00BE4378" w:rsidRDefault="00BE4378" w:rsidP="00861CCD">
            <w:pPr>
              <w:rPr>
                <w:rFonts w:cstheme="minorHAnsi"/>
              </w:rPr>
            </w:pPr>
            <w:r w:rsidRPr="00BE4378">
              <w:rPr>
                <w:rFonts w:cstheme="minorHAnsi"/>
              </w:rPr>
              <w:t>QAPP developed in accordance with</w:t>
            </w:r>
          </w:p>
        </w:tc>
      </w:tr>
      <w:tr w:rsidR="00BE4378" w:rsidRPr="00BE4378" w14:paraId="70EE5695" w14:textId="77777777" w:rsidTr="00861CCD">
        <w:trPr>
          <w:cantSplit/>
        </w:trPr>
        <w:tc>
          <w:tcPr>
            <w:tcW w:w="4320" w:type="dxa"/>
          </w:tcPr>
          <w:p w14:paraId="762635B5" w14:textId="77777777" w:rsidR="00BE4378" w:rsidRPr="00BE4378" w:rsidRDefault="00BE4378" w:rsidP="00861CCD">
            <w:pPr>
              <w:rPr>
                <w:rFonts w:cstheme="minorHAnsi"/>
                <w:highlight w:val="yellow"/>
              </w:rPr>
            </w:pPr>
            <w:r w:rsidRPr="00BE4378">
              <w:rPr>
                <w:rFonts w:cstheme="minorHAnsi"/>
              </w:rPr>
              <w:t>Standard Operating Procedure</w:t>
            </w:r>
          </w:p>
        </w:tc>
        <w:tc>
          <w:tcPr>
            <w:tcW w:w="1710" w:type="dxa"/>
          </w:tcPr>
          <w:p w14:paraId="32E74D1A" w14:textId="77777777" w:rsidR="00BE4378" w:rsidRPr="00BE4378" w:rsidRDefault="00BE4378" w:rsidP="00861CCD">
            <w:pPr>
              <w:rPr>
                <w:rFonts w:cstheme="minorHAnsi"/>
                <w:color w:val="000000"/>
              </w:rPr>
            </w:pPr>
          </w:p>
        </w:tc>
        <w:tc>
          <w:tcPr>
            <w:tcW w:w="1620" w:type="dxa"/>
          </w:tcPr>
          <w:p w14:paraId="6E85AB18" w14:textId="77777777" w:rsidR="00BE4378" w:rsidRPr="00BE4378" w:rsidRDefault="00BE4378" w:rsidP="00861CCD">
            <w:pPr>
              <w:rPr>
                <w:rFonts w:cstheme="minorHAnsi"/>
              </w:rPr>
            </w:pPr>
          </w:p>
        </w:tc>
        <w:tc>
          <w:tcPr>
            <w:tcW w:w="2880" w:type="dxa"/>
          </w:tcPr>
          <w:p w14:paraId="1901B0F5" w14:textId="77777777" w:rsidR="00BE4378" w:rsidRPr="00BE4378" w:rsidRDefault="00BE4378" w:rsidP="00861CCD">
            <w:pPr>
              <w:rPr>
                <w:rFonts w:cstheme="minorHAnsi"/>
                <w:highlight w:val="yellow"/>
              </w:rPr>
            </w:pPr>
            <w:r w:rsidRPr="00BE4378">
              <w:rPr>
                <w:rFonts w:cstheme="minorHAnsi"/>
              </w:rPr>
              <w:t xml:space="preserve">SOP to be followed </w:t>
            </w:r>
          </w:p>
        </w:tc>
      </w:tr>
      <w:tr w:rsidR="00BE4378" w:rsidRPr="00BE4378" w14:paraId="045A6E65" w14:textId="77777777" w:rsidTr="00861CCD">
        <w:trPr>
          <w:cantSplit/>
        </w:trPr>
        <w:tc>
          <w:tcPr>
            <w:tcW w:w="4320" w:type="dxa"/>
          </w:tcPr>
          <w:p w14:paraId="027C7916" w14:textId="77777777" w:rsidR="00BE4378" w:rsidRPr="00BE4378" w:rsidRDefault="00BE4378" w:rsidP="00861CCD">
            <w:pPr>
              <w:rPr>
                <w:rFonts w:cstheme="minorHAnsi"/>
              </w:rPr>
            </w:pPr>
            <w:hyperlink r:id="rId21" w:history="1">
              <w:r w:rsidRPr="00BE4378">
                <w:rPr>
                  <w:rStyle w:val="Hyperlink"/>
                  <w:rFonts w:cstheme="minorHAnsi"/>
                </w:rPr>
                <w:t>U.S. EPA Quality Assurance Project Plan Standard</w:t>
              </w:r>
            </w:hyperlink>
          </w:p>
        </w:tc>
        <w:tc>
          <w:tcPr>
            <w:tcW w:w="1710" w:type="dxa"/>
          </w:tcPr>
          <w:p w14:paraId="7C3DE448" w14:textId="77777777" w:rsidR="00BE4378" w:rsidRPr="00BE4378" w:rsidRDefault="00BE4378" w:rsidP="00861CCD">
            <w:pPr>
              <w:rPr>
                <w:rFonts w:cstheme="minorHAnsi"/>
              </w:rPr>
            </w:pPr>
            <w:r w:rsidRPr="00BE4378">
              <w:rPr>
                <w:rFonts w:cstheme="minorHAnsi"/>
              </w:rPr>
              <w:t>CIO 2105-S-02</w:t>
            </w:r>
          </w:p>
        </w:tc>
        <w:tc>
          <w:tcPr>
            <w:tcW w:w="1620" w:type="dxa"/>
          </w:tcPr>
          <w:p w14:paraId="6D6B8D33" w14:textId="77777777" w:rsidR="00BE4378" w:rsidRPr="00BE4378" w:rsidRDefault="00BE4378" w:rsidP="00861CCD">
            <w:pPr>
              <w:rPr>
                <w:rFonts w:cstheme="minorHAnsi"/>
              </w:rPr>
            </w:pPr>
            <w:r w:rsidRPr="00BE4378">
              <w:rPr>
                <w:rFonts w:cstheme="minorHAnsi"/>
              </w:rPr>
              <w:t>April 3, 2024</w:t>
            </w:r>
          </w:p>
        </w:tc>
        <w:tc>
          <w:tcPr>
            <w:tcW w:w="2880" w:type="dxa"/>
          </w:tcPr>
          <w:p w14:paraId="5214D5C9" w14:textId="77777777" w:rsidR="00BE4378" w:rsidRPr="00BE4378" w:rsidRDefault="00BE4378" w:rsidP="00861CCD">
            <w:pPr>
              <w:rPr>
                <w:rFonts w:cstheme="minorHAnsi"/>
              </w:rPr>
            </w:pPr>
            <w:r w:rsidRPr="00BE4378">
              <w:rPr>
                <w:rFonts w:cstheme="minorHAnsi"/>
              </w:rPr>
              <w:t>QAPP developed in accordance with</w:t>
            </w:r>
          </w:p>
        </w:tc>
      </w:tr>
      <w:tr w:rsidR="00BE4378" w:rsidRPr="00BE4378" w14:paraId="2BFA520B" w14:textId="77777777" w:rsidTr="00861CCD">
        <w:trPr>
          <w:cantSplit/>
        </w:trPr>
        <w:tc>
          <w:tcPr>
            <w:tcW w:w="4320" w:type="dxa"/>
          </w:tcPr>
          <w:p w14:paraId="1C49BB29" w14:textId="77777777" w:rsidR="00BE4378" w:rsidRPr="00BE4378" w:rsidRDefault="00BE4378" w:rsidP="00861CCD">
            <w:pPr>
              <w:rPr>
                <w:rFonts w:cstheme="minorHAnsi"/>
              </w:rPr>
            </w:pPr>
            <w:hyperlink r:id="rId22" w:history="1">
              <w:r w:rsidRPr="00BE4378">
                <w:rPr>
                  <w:rStyle w:val="Hyperlink"/>
                  <w:rFonts w:cstheme="minorHAnsi"/>
                </w:rPr>
                <w:t>U.S. EPA Records Management Policy</w:t>
              </w:r>
            </w:hyperlink>
          </w:p>
        </w:tc>
        <w:tc>
          <w:tcPr>
            <w:tcW w:w="1710" w:type="dxa"/>
          </w:tcPr>
          <w:p w14:paraId="539DDCA6" w14:textId="77777777" w:rsidR="00BE4378" w:rsidRPr="00BE4378" w:rsidRDefault="00BE4378" w:rsidP="00861CCD">
            <w:pPr>
              <w:rPr>
                <w:rFonts w:cstheme="minorHAnsi"/>
              </w:rPr>
            </w:pPr>
            <w:r w:rsidRPr="00BE4378">
              <w:rPr>
                <w:rFonts w:cstheme="minorHAnsi"/>
                <w:color w:val="000000"/>
              </w:rPr>
              <w:t>CIO 2155</w:t>
            </w:r>
          </w:p>
        </w:tc>
        <w:tc>
          <w:tcPr>
            <w:tcW w:w="1620" w:type="dxa"/>
          </w:tcPr>
          <w:p w14:paraId="6A26B474" w14:textId="77777777" w:rsidR="00BE4378" w:rsidRPr="00BE4378" w:rsidRDefault="00BE4378" w:rsidP="00861CCD">
            <w:pPr>
              <w:rPr>
                <w:rFonts w:cstheme="minorHAnsi"/>
              </w:rPr>
            </w:pPr>
            <w:r w:rsidRPr="00BE4378">
              <w:rPr>
                <w:rFonts w:cstheme="minorHAnsi"/>
              </w:rPr>
              <w:t>June 9, 2020</w:t>
            </w:r>
          </w:p>
        </w:tc>
        <w:tc>
          <w:tcPr>
            <w:tcW w:w="2880" w:type="dxa"/>
          </w:tcPr>
          <w:p w14:paraId="69E5B269" w14:textId="77777777" w:rsidR="00BE4378" w:rsidRPr="00BE4378" w:rsidRDefault="00BE4378" w:rsidP="00861CCD">
            <w:pPr>
              <w:rPr>
                <w:rFonts w:cstheme="minorHAnsi"/>
              </w:rPr>
            </w:pPr>
            <w:r w:rsidRPr="00BE4378">
              <w:rPr>
                <w:rFonts w:cstheme="minorHAnsi"/>
              </w:rPr>
              <w:t>Records managed in accordance with</w:t>
            </w:r>
          </w:p>
        </w:tc>
      </w:tr>
    </w:tbl>
    <w:p w14:paraId="623B7F71" w14:textId="77777777" w:rsidR="00BE4378" w:rsidRPr="00BE4378" w:rsidRDefault="00BE4378" w:rsidP="00BE4378"/>
    <w:p w14:paraId="37683E99" w14:textId="6B7D56A8" w:rsidR="008A4858" w:rsidRPr="00EB568F" w:rsidRDefault="00363EB7" w:rsidP="008A4858">
      <w:pPr>
        <w:widowControl/>
        <w:tabs>
          <w:tab w:val="left" w:pos="-1440"/>
        </w:tabs>
        <w:rPr>
          <w:rFonts w:cstheme="minorHAnsi"/>
        </w:rPr>
      </w:pPr>
      <w:bookmarkStart w:id="20" w:name="_Toc176342018"/>
      <w:r w:rsidRPr="00EB568F">
        <w:rPr>
          <w:rStyle w:val="Heading2Char"/>
        </w:rPr>
        <w:t>A</w:t>
      </w:r>
      <w:r w:rsidR="008A4858" w:rsidRPr="00EB568F">
        <w:rPr>
          <w:rStyle w:val="Heading2Char"/>
        </w:rPr>
        <w:t>5</w:t>
      </w:r>
      <w:r w:rsidR="00291261" w:rsidRPr="00EB568F">
        <w:rPr>
          <w:rStyle w:val="Heading2Char"/>
        </w:rPr>
        <w:t>:</w:t>
      </w:r>
      <w:r w:rsidR="008A4858" w:rsidRPr="00EB568F">
        <w:rPr>
          <w:rStyle w:val="Heading2Char"/>
        </w:rPr>
        <w:t xml:space="preserve"> Project Task Description</w:t>
      </w:r>
      <w:bookmarkEnd w:id="20"/>
      <w:r w:rsidR="008A4858" w:rsidRPr="00EB568F">
        <w:rPr>
          <w:rFonts w:cstheme="minorHAnsi"/>
          <w:b/>
          <w:bCs/>
        </w:rPr>
        <w:t xml:space="preserve"> </w:t>
      </w:r>
    </w:p>
    <w:tbl>
      <w:tblPr>
        <w:tblStyle w:val="TableGrid"/>
        <w:tblW w:w="0" w:type="auto"/>
        <w:tblLook w:val="04A0" w:firstRow="1" w:lastRow="0" w:firstColumn="1" w:lastColumn="0" w:noHBand="0" w:noVBand="1"/>
      </w:tblPr>
      <w:tblGrid>
        <w:gridCol w:w="9350"/>
      </w:tblGrid>
      <w:tr w:rsidR="00B60884" w:rsidRPr="00B60884" w14:paraId="027076C8" w14:textId="77777777" w:rsidTr="00FE46FF">
        <w:tc>
          <w:tcPr>
            <w:tcW w:w="9350" w:type="dxa"/>
            <w:shd w:val="clear" w:color="auto" w:fill="D9D9D9" w:themeFill="background1" w:themeFillShade="D9"/>
          </w:tcPr>
          <w:p w14:paraId="4BAE8D53" w14:textId="77777777" w:rsidR="00B60884" w:rsidRPr="00B60884" w:rsidRDefault="00B60884" w:rsidP="00B60884">
            <w:pPr>
              <w:widowControl/>
              <w:autoSpaceDE/>
              <w:autoSpaceDN/>
              <w:adjustRightInd/>
              <w:jc w:val="center"/>
              <w:rPr>
                <w:rFonts w:eastAsiaTheme="minorHAnsi" w:cstheme="minorHAnsi"/>
                <w:b/>
                <w:bCs/>
              </w:rPr>
            </w:pPr>
            <w:bookmarkStart w:id="21" w:name="_Hlk147907047"/>
            <w:r w:rsidRPr="00B60884">
              <w:rPr>
                <w:rFonts w:eastAsiaTheme="minorHAnsi" w:cstheme="minorHAnsi"/>
                <w:b/>
                <w:bCs/>
              </w:rPr>
              <w:t>Agency QAPP Standard Requirements</w:t>
            </w:r>
          </w:p>
        </w:tc>
      </w:tr>
      <w:tr w:rsidR="00B60884" w:rsidRPr="00B60884" w14:paraId="4B8D8021" w14:textId="77777777" w:rsidTr="00FE46FF">
        <w:tc>
          <w:tcPr>
            <w:tcW w:w="9350" w:type="dxa"/>
            <w:tcBorders>
              <w:bottom w:val="single" w:sz="4" w:space="0" w:color="auto"/>
            </w:tcBorders>
            <w:shd w:val="clear" w:color="auto" w:fill="F2F2F2" w:themeFill="background1" w:themeFillShade="F2"/>
          </w:tcPr>
          <w:p w14:paraId="2F899107" w14:textId="77777777" w:rsidR="00B60884" w:rsidRPr="00B60884" w:rsidRDefault="00B60884" w:rsidP="00B60884">
            <w:pPr>
              <w:widowControl/>
              <w:autoSpaceDE/>
              <w:autoSpaceDN/>
              <w:adjustRightInd/>
              <w:rPr>
                <w:rFonts w:eastAsiaTheme="minorHAnsi" w:cstheme="minorHAnsi"/>
                <w:b/>
                <w:bCs/>
              </w:rPr>
            </w:pPr>
            <w:r w:rsidRPr="00B60884">
              <w:rPr>
                <w:rFonts w:eastAsiaTheme="minorHAnsi" w:cstheme="minorHAnsi"/>
                <w:b/>
                <w:bCs/>
              </w:rPr>
              <w:t>All organizations (EPA and non-EPA)</w:t>
            </w:r>
          </w:p>
        </w:tc>
      </w:tr>
      <w:bookmarkEnd w:id="21"/>
      <w:tr w:rsidR="00B60884" w:rsidRPr="00B60884" w14:paraId="5F82081F" w14:textId="77777777" w:rsidTr="00604201">
        <w:tc>
          <w:tcPr>
            <w:tcW w:w="9350" w:type="dxa"/>
          </w:tcPr>
          <w:p w14:paraId="0E794084" w14:textId="77777777" w:rsidR="00B60884" w:rsidRPr="00B60884" w:rsidRDefault="00B60884" w:rsidP="00AC2CD6">
            <w:pPr>
              <w:widowControl/>
              <w:numPr>
                <w:ilvl w:val="0"/>
                <w:numId w:val="8"/>
              </w:numPr>
              <w:autoSpaceDE/>
              <w:autoSpaceDN/>
              <w:adjustRightInd/>
              <w:contextualSpacing/>
              <w:rPr>
                <w:rFonts w:eastAsiaTheme="minorHAnsi" w:cstheme="minorHAnsi"/>
              </w:rPr>
            </w:pPr>
            <w:r w:rsidRPr="00B60884">
              <w:rPr>
                <w:rFonts w:eastAsiaTheme="minorHAnsi" w:cstheme="minorHAnsi"/>
              </w:rPr>
              <w:t>Includes a description of the work to be performed.</w:t>
            </w:r>
          </w:p>
          <w:p w14:paraId="5CACC937" w14:textId="77777777" w:rsidR="00B60884" w:rsidRPr="00B60884" w:rsidRDefault="00B60884" w:rsidP="00AC2CD6">
            <w:pPr>
              <w:widowControl/>
              <w:numPr>
                <w:ilvl w:val="0"/>
                <w:numId w:val="8"/>
              </w:numPr>
              <w:autoSpaceDE/>
              <w:autoSpaceDN/>
              <w:adjustRightInd/>
              <w:contextualSpacing/>
              <w:rPr>
                <w:rFonts w:eastAsiaTheme="minorHAnsi" w:cstheme="minorHAnsi"/>
              </w:rPr>
            </w:pPr>
            <w:r w:rsidRPr="00B60884">
              <w:rPr>
                <w:rFonts w:eastAsiaTheme="minorHAnsi" w:cstheme="minorHAnsi"/>
              </w:rPr>
              <w:t>Identifies the products to be produced.</w:t>
            </w:r>
          </w:p>
          <w:p w14:paraId="6BB024D6" w14:textId="77777777" w:rsidR="00B60884" w:rsidRPr="00B60884" w:rsidRDefault="00B60884" w:rsidP="00AC2CD6">
            <w:pPr>
              <w:widowControl/>
              <w:numPr>
                <w:ilvl w:val="0"/>
                <w:numId w:val="8"/>
              </w:numPr>
              <w:autoSpaceDE/>
              <w:autoSpaceDN/>
              <w:adjustRightInd/>
              <w:contextualSpacing/>
              <w:rPr>
                <w:rFonts w:eastAsiaTheme="minorHAnsi" w:cstheme="minorHAnsi"/>
              </w:rPr>
            </w:pPr>
            <w:r w:rsidRPr="00B60884">
              <w:rPr>
                <w:rFonts w:eastAsiaTheme="minorHAnsi" w:cstheme="minorHAnsi"/>
              </w:rPr>
              <w:t>Include all project tasks and schedule for accomplishing the tasks.</w:t>
            </w:r>
          </w:p>
        </w:tc>
      </w:tr>
    </w:tbl>
    <w:p w14:paraId="35363C0A" w14:textId="3C327F2F" w:rsidR="008A4858" w:rsidRPr="009F12EC" w:rsidRDefault="0032779A" w:rsidP="00EB568F">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A5:</w:t>
      </w:r>
    </w:p>
    <w:p w14:paraId="24641C0A" w14:textId="2FB6CCF6" w:rsidR="008A4858" w:rsidRPr="009F12EC" w:rsidRDefault="008A4858" w:rsidP="00BF6DDD">
      <w:pPr>
        <w:widowControl/>
        <w:tabs>
          <w:tab w:val="left" w:pos="-720"/>
        </w:tabs>
        <w:rPr>
          <w:rFonts w:cstheme="minorHAnsi"/>
          <w:sz w:val="28"/>
          <w:szCs w:val="28"/>
        </w:rPr>
      </w:pPr>
      <w:r w:rsidRPr="009F12EC">
        <w:rPr>
          <w:rFonts w:cstheme="minorHAnsi"/>
        </w:rPr>
        <w:t xml:space="preserve">Provide a summary of the work to be detailed in </w:t>
      </w:r>
      <w:r w:rsidR="00A7598F" w:rsidRPr="009F12EC">
        <w:rPr>
          <w:rFonts w:cstheme="minorHAnsi"/>
        </w:rPr>
        <w:t>this</w:t>
      </w:r>
      <w:r w:rsidRPr="009F12EC">
        <w:rPr>
          <w:rFonts w:cstheme="minorHAnsi"/>
        </w:rPr>
        <w:t xml:space="preserve"> section of th</w:t>
      </w:r>
      <w:r w:rsidR="00A7598F" w:rsidRPr="009F12EC">
        <w:rPr>
          <w:rFonts w:cstheme="minorHAnsi"/>
        </w:rPr>
        <w:t>e</w:t>
      </w:r>
      <w:r w:rsidRPr="009F12EC">
        <w:rPr>
          <w:rFonts w:cstheme="minorHAnsi"/>
        </w:rPr>
        <w:t xml:space="preserve"> QAPP and the schedule for implementation. Include a general overview of the various pertinent work activities (such as: field </w:t>
      </w:r>
      <w:r w:rsidRPr="009F12EC">
        <w:rPr>
          <w:rFonts w:cstheme="minorHAnsi"/>
        </w:rPr>
        <w:lastRenderedPageBreak/>
        <w:t xml:space="preserve">activities &amp; sampling, </w:t>
      </w:r>
      <w:r w:rsidR="001E1A45" w:rsidRPr="009F12EC">
        <w:rPr>
          <w:rFonts w:cstheme="minorHAnsi"/>
        </w:rPr>
        <w:t>types</w:t>
      </w:r>
      <w:r w:rsidR="002045DE" w:rsidRPr="009F12EC">
        <w:rPr>
          <w:rFonts w:cstheme="minorHAnsi"/>
        </w:rPr>
        <w:t xml:space="preserve"> and</w:t>
      </w:r>
      <w:r w:rsidRPr="009F12EC">
        <w:rPr>
          <w:rFonts w:cstheme="minorHAnsi"/>
        </w:rPr>
        <w:t xml:space="preserve"> locations of samples to be collected, measurements/analyses, data evaluation,</w:t>
      </w:r>
      <w:r w:rsidR="00256FD3" w:rsidRPr="009F12EC">
        <w:rPr>
          <w:rFonts w:cstheme="minorHAnsi"/>
        </w:rPr>
        <w:t xml:space="preserve"> gathering of existing data,</w:t>
      </w:r>
      <w:r w:rsidRPr="009F12EC">
        <w:rPr>
          <w:rFonts w:cstheme="minorHAnsi"/>
        </w:rPr>
        <w:t xml:space="preserve"> etc.), products/reports to be generated, and a targeted schedule for each activity/report (including </w:t>
      </w:r>
      <w:r w:rsidR="00293345" w:rsidRPr="009F12EC">
        <w:rPr>
          <w:rFonts w:cstheme="minorHAnsi"/>
        </w:rPr>
        <w:t>timeline</w:t>
      </w:r>
      <w:r w:rsidRPr="009F12EC">
        <w:rPr>
          <w:rFonts w:cstheme="minorHAnsi"/>
        </w:rPr>
        <w:t xml:space="preserve"> from QAPP development through final report writing).</w:t>
      </w:r>
    </w:p>
    <w:p w14:paraId="2F946FBE" w14:textId="77777777" w:rsidR="008A4858" w:rsidRPr="009F12EC" w:rsidRDefault="008A4858" w:rsidP="008A4858">
      <w:pPr>
        <w:widowControl/>
        <w:tabs>
          <w:tab w:val="left" w:pos="-1440"/>
        </w:tabs>
        <w:rPr>
          <w:rFonts w:cstheme="minorHAnsi"/>
          <w:b/>
          <w:bCs/>
          <w:sz w:val="28"/>
          <w:szCs w:val="28"/>
        </w:rPr>
      </w:pPr>
    </w:p>
    <w:p w14:paraId="6C8FAA22" w14:textId="61202EDC" w:rsidR="008A4858" w:rsidRPr="00EB568F" w:rsidRDefault="00363EB7" w:rsidP="008A4858">
      <w:pPr>
        <w:widowControl/>
        <w:tabs>
          <w:tab w:val="left" w:pos="-1440"/>
        </w:tabs>
        <w:rPr>
          <w:rFonts w:cstheme="minorHAnsi"/>
          <w:b/>
          <w:iCs/>
          <w:u w:val="single"/>
        </w:rPr>
      </w:pPr>
      <w:bookmarkStart w:id="22" w:name="_Toc176342019"/>
      <w:r w:rsidRPr="00EB568F">
        <w:rPr>
          <w:rStyle w:val="Heading2Char"/>
        </w:rPr>
        <w:t>A</w:t>
      </w:r>
      <w:r w:rsidR="008A4858" w:rsidRPr="00EB568F">
        <w:rPr>
          <w:rStyle w:val="Heading2Char"/>
        </w:rPr>
        <w:t>6</w:t>
      </w:r>
      <w:r w:rsidR="00291261" w:rsidRPr="00EB568F">
        <w:rPr>
          <w:rStyle w:val="Heading2Char"/>
        </w:rPr>
        <w:t>:</w:t>
      </w:r>
      <w:r w:rsidR="008A4858" w:rsidRPr="00EB568F">
        <w:rPr>
          <w:rStyle w:val="Heading2Char"/>
        </w:rPr>
        <w:t xml:space="preserve"> Information/Data Quality Objectives and Performance/Acceptance Criteria</w:t>
      </w:r>
      <w:bookmarkEnd w:id="22"/>
      <w:r w:rsidR="008A4858" w:rsidRPr="00EB568F">
        <w:rPr>
          <w:rStyle w:val="Heading2Char"/>
        </w:rPr>
        <w:t xml:space="preserve"> </w:t>
      </w:r>
    </w:p>
    <w:tbl>
      <w:tblPr>
        <w:tblStyle w:val="TableGrid"/>
        <w:tblW w:w="0" w:type="auto"/>
        <w:tblLook w:val="04A0" w:firstRow="1" w:lastRow="0" w:firstColumn="1" w:lastColumn="0" w:noHBand="0" w:noVBand="1"/>
      </w:tblPr>
      <w:tblGrid>
        <w:gridCol w:w="9350"/>
      </w:tblGrid>
      <w:tr w:rsidR="00B60884" w:rsidRPr="00B60884" w14:paraId="33E8989A" w14:textId="77777777" w:rsidTr="00FE46FF">
        <w:tc>
          <w:tcPr>
            <w:tcW w:w="9350" w:type="dxa"/>
            <w:shd w:val="clear" w:color="auto" w:fill="D9D9D9" w:themeFill="background1" w:themeFillShade="D9"/>
          </w:tcPr>
          <w:p w14:paraId="2100B9E7" w14:textId="77777777" w:rsidR="00B60884" w:rsidRPr="00B60884" w:rsidRDefault="00B60884" w:rsidP="00B60884">
            <w:pPr>
              <w:widowControl/>
              <w:autoSpaceDE/>
              <w:autoSpaceDN/>
              <w:adjustRightInd/>
              <w:jc w:val="center"/>
              <w:rPr>
                <w:rFonts w:eastAsiaTheme="minorHAnsi" w:cstheme="minorHAnsi"/>
                <w:b/>
                <w:bCs/>
              </w:rPr>
            </w:pPr>
            <w:r w:rsidRPr="00B60884">
              <w:rPr>
                <w:rFonts w:eastAsiaTheme="minorHAnsi" w:cstheme="minorHAnsi"/>
                <w:b/>
                <w:bCs/>
              </w:rPr>
              <w:t>Agency QAPP Standard Requirements</w:t>
            </w:r>
          </w:p>
        </w:tc>
      </w:tr>
      <w:tr w:rsidR="00B60884" w:rsidRPr="00B60884" w14:paraId="2DD0269B" w14:textId="77777777" w:rsidTr="00FE46FF">
        <w:tc>
          <w:tcPr>
            <w:tcW w:w="9350" w:type="dxa"/>
            <w:tcBorders>
              <w:bottom w:val="single" w:sz="4" w:space="0" w:color="auto"/>
            </w:tcBorders>
            <w:shd w:val="clear" w:color="auto" w:fill="F2F2F2" w:themeFill="background1" w:themeFillShade="F2"/>
          </w:tcPr>
          <w:p w14:paraId="7D3322EF" w14:textId="77777777" w:rsidR="00B60884" w:rsidRPr="00B60884" w:rsidRDefault="00B60884" w:rsidP="00B60884">
            <w:pPr>
              <w:widowControl/>
              <w:autoSpaceDE/>
              <w:autoSpaceDN/>
              <w:adjustRightInd/>
              <w:rPr>
                <w:rFonts w:eastAsiaTheme="minorHAnsi" w:cstheme="minorHAnsi"/>
                <w:b/>
                <w:bCs/>
              </w:rPr>
            </w:pPr>
            <w:r w:rsidRPr="00B60884">
              <w:rPr>
                <w:rFonts w:eastAsiaTheme="minorHAnsi" w:cstheme="minorHAnsi"/>
                <w:b/>
                <w:bCs/>
              </w:rPr>
              <w:t>All organizations (EPA and non-EPA)</w:t>
            </w:r>
          </w:p>
        </w:tc>
      </w:tr>
      <w:tr w:rsidR="00B60884" w:rsidRPr="00B60884" w14:paraId="4DE59DA4" w14:textId="77777777" w:rsidTr="00B3213F">
        <w:tc>
          <w:tcPr>
            <w:tcW w:w="9350" w:type="dxa"/>
          </w:tcPr>
          <w:p w14:paraId="2565E4D9" w14:textId="7F564B53" w:rsidR="00B60884" w:rsidRPr="00B60884" w:rsidRDefault="00B60884" w:rsidP="00AC2CD6">
            <w:pPr>
              <w:widowControl/>
              <w:numPr>
                <w:ilvl w:val="0"/>
                <w:numId w:val="8"/>
              </w:numPr>
              <w:autoSpaceDE/>
              <w:autoSpaceDN/>
              <w:adjustRightInd/>
              <w:contextualSpacing/>
              <w:rPr>
                <w:rFonts w:eastAsiaTheme="minorHAnsi" w:cstheme="minorHAnsi"/>
              </w:rPr>
            </w:pPr>
            <w:r w:rsidRPr="00B60884">
              <w:rPr>
                <w:rFonts w:eastAsiaTheme="minorHAnsi" w:cstheme="minorHAnsi"/>
              </w:rPr>
              <w:t>Describe the project’s information/data quality objectives</w:t>
            </w:r>
            <w:r w:rsidR="0026420B">
              <w:rPr>
                <w:rFonts w:eastAsiaTheme="minorHAnsi" w:cstheme="minorHAnsi"/>
              </w:rPr>
              <w:t xml:space="preserve"> (DQOs)</w:t>
            </w:r>
            <w:r w:rsidRPr="00B60884">
              <w:rPr>
                <w:rFonts w:eastAsiaTheme="minorHAnsi" w:cstheme="minorHAnsi"/>
              </w:rPr>
              <w:t xml:space="preserve">. </w:t>
            </w:r>
          </w:p>
          <w:p w14:paraId="510918D2" w14:textId="77777777" w:rsidR="00B60884" w:rsidRPr="00B60884" w:rsidRDefault="00B60884" w:rsidP="00AC2CD6">
            <w:pPr>
              <w:widowControl/>
              <w:numPr>
                <w:ilvl w:val="0"/>
                <w:numId w:val="8"/>
              </w:numPr>
              <w:autoSpaceDE/>
              <w:autoSpaceDN/>
              <w:adjustRightInd/>
              <w:contextualSpacing/>
              <w:rPr>
                <w:rFonts w:eastAsiaTheme="minorHAnsi" w:cstheme="minorHAnsi"/>
              </w:rPr>
            </w:pPr>
            <w:r w:rsidRPr="00B60884">
              <w:rPr>
                <w:rFonts w:eastAsiaTheme="minorHAnsi" w:cstheme="minorHAnsi"/>
              </w:rPr>
              <w:t>Identify the performance and/or acceptance criteria to achieve those objectives.</w:t>
            </w:r>
          </w:p>
          <w:p w14:paraId="650A0EC6" w14:textId="7035E927" w:rsidR="00B60884" w:rsidRPr="00B60884" w:rsidRDefault="00B60884" w:rsidP="00AC2CD6">
            <w:pPr>
              <w:widowControl/>
              <w:numPr>
                <w:ilvl w:val="0"/>
                <w:numId w:val="8"/>
              </w:numPr>
              <w:autoSpaceDE/>
              <w:autoSpaceDN/>
              <w:adjustRightInd/>
              <w:contextualSpacing/>
              <w:rPr>
                <w:rFonts w:eastAsiaTheme="minorHAnsi" w:cstheme="minorHAnsi"/>
              </w:rPr>
            </w:pPr>
            <w:r w:rsidRPr="00B60884">
              <w:rPr>
                <w:rFonts w:eastAsiaTheme="minorHAnsi" w:cstheme="minorHAnsi"/>
              </w:rPr>
              <w:t xml:space="preserve">Describe the information/data quality </w:t>
            </w:r>
            <w:r w:rsidR="009F6AC5">
              <w:rPr>
                <w:rFonts w:eastAsiaTheme="minorHAnsi" w:cstheme="minorHAnsi"/>
              </w:rPr>
              <w:t>i</w:t>
            </w:r>
            <w:r w:rsidRPr="00B60884">
              <w:rPr>
                <w:rFonts w:eastAsiaTheme="minorHAnsi" w:cstheme="minorHAnsi"/>
              </w:rPr>
              <w:t>ndicators</w:t>
            </w:r>
            <w:r w:rsidR="009F6AC5">
              <w:rPr>
                <w:rFonts w:eastAsiaTheme="minorHAnsi" w:cstheme="minorHAnsi"/>
              </w:rPr>
              <w:t xml:space="preserve"> (DQIs)</w:t>
            </w:r>
            <w:r w:rsidRPr="00B60884">
              <w:rPr>
                <w:rFonts w:eastAsiaTheme="minorHAnsi" w:cstheme="minorHAnsi"/>
              </w:rPr>
              <w:t xml:space="preserve"> (Precision, Accuracy, Representativeness, Comparability, Completeness, and Sensitivity).</w:t>
            </w:r>
          </w:p>
        </w:tc>
      </w:tr>
    </w:tbl>
    <w:p w14:paraId="5E7EB995" w14:textId="0332375D" w:rsidR="008A4858" w:rsidRPr="009F12EC" w:rsidRDefault="0032779A" w:rsidP="00B60884">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A6:</w:t>
      </w:r>
    </w:p>
    <w:p w14:paraId="7BB7DC57" w14:textId="7E77F1AB" w:rsidR="008A4858" w:rsidRPr="009F12EC" w:rsidRDefault="008A4858" w:rsidP="008A4858">
      <w:pPr>
        <w:widowControl/>
        <w:tabs>
          <w:tab w:val="left" w:pos="-720"/>
        </w:tabs>
        <w:ind w:left="360"/>
        <w:rPr>
          <w:rFonts w:cstheme="minorHAnsi"/>
        </w:rPr>
      </w:pPr>
      <w:r w:rsidRPr="009F12EC">
        <w:rPr>
          <w:rFonts w:cstheme="minorHAnsi"/>
        </w:rPr>
        <w:t>Describe the general objectives of the project, identify the targeted action limits/leve</w:t>
      </w:r>
      <w:r w:rsidR="00256FD3" w:rsidRPr="009F12EC">
        <w:rPr>
          <w:rFonts w:cstheme="minorHAnsi"/>
        </w:rPr>
        <w:t>l, if applicable</w:t>
      </w:r>
      <w:r w:rsidRPr="009F12EC">
        <w:rPr>
          <w:rFonts w:cstheme="minorHAnsi"/>
        </w:rPr>
        <w:t>, and define the associated data quality acceptance criteria/measurement performance criteria</w:t>
      </w:r>
      <w:r w:rsidR="00817BF0" w:rsidRPr="009F12EC">
        <w:rPr>
          <w:rFonts w:cstheme="minorHAnsi"/>
        </w:rPr>
        <w:t xml:space="preserve"> for each of the data/information types</w:t>
      </w:r>
      <w:r w:rsidRPr="009F12EC">
        <w:rPr>
          <w:rFonts w:cstheme="minorHAnsi"/>
        </w:rPr>
        <w:t xml:space="preserve">. </w:t>
      </w:r>
      <w:r w:rsidR="00817BF0" w:rsidRPr="009F12EC">
        <w:rPr>
          <w:rFonts w:cstheme="minorHAnsi"/>
        </w:rPr>
        <w:t>It may be easier to describe and identify each of the DQO’s and Performance and/or Acceptance Criteria for each data type in a table format. F</w:t>
      </w:r>
      <w:r w:rsidR="00EE4656" w:rsidRPr="009F12EC">
        <w:rPr>
          <w:rFonts w:cstheme="minorHAnsi"/>
        </w:rPr>
        <w:t>or more information on how to develop DQO’s for your project, please refer to Guidance on Systematic Planning Using the Data Quality Objectives Process (</w:t>
      </w:r>
      <w:hyperlink r:id="rId23" w:history="1">
        <w:r w:rsidR="00EE4656" w:rsidRPr="009F12EC">
          <w:rPr>
            <w:rStyle w:val="Hyperlink"/>
            <w:rFonts w:cstheme="minorHAnsi"/>
          </w:rPr>
          <w:t>QA/G-4</w:t>
        </w:r>
      </w:hyperlink>
      <w:r w:rsidR="00EE4656" w:rsidRPr="009F12EC">
        <w:rPr>
          <w:rFonts w:cstheme="minorHAnsi"/>
        </w:rPr>
        <w:t>).</w:t>
      </w:r>
    </w:p>
    <w:p w14:paraId="3864E865" w14:textId="12342B22" w:rsidR="003550D6" w:rsidRPr="009F12EC" w:rsidRDefault="003550D6" w:rsidP="008A4858">
      <w:pPr>
        <w:widowControl/>
        <w:tabs>
          <w:tab w:val="left" w:pos="-720"/>
        </w:tabs>
        <w:ind w:left="360"/>
        <w:rPr>
          <w:rFonts w:cstheme="minorHAnsi"/>
        </w:rPr>
      </w:pPr>
    </w:p>
    <w:p w14:paraId="766772EB" w14:textId="6C854991" w:rsidR="003550D6" w:rsidRPr="009F12EC" w:rsidRDefault="003550D6" w:rsidP="008A4858">
      <w:pPr>
        <w:widowControl/>
        <w:tabs>
          <w:tab w:val="left" w:pos="-720"/>
        </w:tabs>
        <w:ind w:left="360"/>
        <w:rPr>
          <w:rFonts w:cstheme="minorHAnsi"/>
        </w:rPr>
      </w:pPr>
      <w:r w:rsidRPr="009F12EC">
        <w:rPr>
          <w:rFonts w:cstheme="minorHAnsi"/>
        </w:rPr>
        <w:t>NOTE: Performance criteria are defined in terms of newly generated data. Whereas acceptance criteria are defined in terms of the use of existing environmental information.</w:t>
      </w:r>
    </w:p>
    <w:p w14:paraId="578D010C" w14:textId="77777777" w:rsidR="008A4858" w:rsidRPr="009F12EC" w:rsidRDefault="008A4858" w:rsidP="008A4858">
      <w:pPr>
        <w:widowControl/>
        <w:tabs>
          <w:tab w:val="left" w:pos="-720"/>
        </w:tabs>
        <w:ind w:left="360"/>
        <w:rPr>
          <w:rFonts w:cstheme="minorHAnsi"/>
        </w:rPr>
      </w:pPr>
    </w:p>
    <w:p w14:paraId="576E048C" w14:textId="02EAB7A2" w:rsidR="008A4858" w:rsidRPr="009F12EC" w:rsidRDefault="008A4858" w:rsidP="008A4858">
      <w:pPr>
        <w:widowControl/>
        <w:tabs>
          <w:tab w:val="left" w:pos="-720"/>
        </w:tabs>
        <w:ind w:left="360"/>
        <w:rPr>
          <w:rFonts w:cstheme="minorHAnsi"/>
          <w:u w:val="single"/>
        </w:rPr>
      </w:pPr>
      <w:r w:rsidRPr="009F12EC">
        <w:rPr>
          <w:rFonts w:cstheme="minorHAnsi"/>
          <w:u w:val="single"/>
        </w:rPr>
        <w:t>This is a very important section of the document to develop</w:t>
      </w:r>
      <w:r w:rsidR="0013226C" w:rsidRPr="009F12EC">
        <w:rPr>
          <w:rFonts w:cstheme="minorHAnsi"/>
          <w:u w:val="single"/>
        </w:rPr>
        <w:t xml:space="preserve"> and requires thorough analysis of the project purpose and intended use of the environmental information</w:t>
      </w:r>
      <w:r w:rsidRPr="009F12EC">
        <w:rPr>
          <w:rFonts w:cstheme="minorHAnsi"/>
          <w:u w:val="single"/>
        </w:rPr>
        <w:t xml:space="preserve">. </w:t>
      </w:r>
    </w:p>
    <w:p w14:paraId="32B14ADF" w14:textId="77777777" w:rsidR="008A4858" w:rsidRPr="00EB568F" w:rsidRDefault="008A4858" w:rsidP="008A4858">
      <w:pPr>
        <w:widowControl/>
        <w:tabs>
          <w:tab w:val="left" w:pos="-1440"/>
        </w:tabs>
        <w:rPr>
          <w:rFonts w:cstheme="minorHAnsi"/>
        </w:rPr>
      </w:pPr>
    </w:p>
    <w:p w14:paraId="481377CD" w14:textId="77777777" w:rsidR="00BE4378" w:rsidRPr="00BE4378" w:rsidRDefault="00BE4378" w:rsidP="00BE4378">
      <w:pPr>
        <w:pStyle w:val="ListParagraph"/>
        <w:keepNext/>
        <w:widowControl/>
        <w:numPr>
          <w:ilvl w:val="1"/>
          <w:numId w:val="50"/>
        </w:numPr>
        <w:autoSpaceDE/>
        <w:autoSpaceDN/>
        <w:adjustRightInd/>
        <w:spacing w:before="240" w:line="259" w:lineRule="auto"/>
        <w:contextualSpacing w:val="0"/>
        <w:outlineLvl w:val="1"/>
        <w:rPr>
          <w:rFonts w:cstheme="minorHAnsi"/>
          <w:bCs/>
          <w:iCs/>
          <w:vanish/>
          <w:kern w:val="32"/>
          <w:sz w:val="28"/>
          <w:szCs w:val="28"/>
        </w:rPr>
      </w:pPr>
      <w:bookmarkStart w:id="23" w:name="_Toc176342020"/>
      <w:bookmarkEnd w:id="23"/>
    </w:p>
    <w:p w14:paraId="32AD915D" w14:textId="77777777" w:rsidR="00BE4378" w:rsidRPr="00BE4378" w:rsidRDefault="00BE4378" w:rsidP="00BE4378">
      <w:pPr>
        <w:pStyle w:val="ListParagraph"/>
        <w:keepNext/>
        <w:widowControl/>
        <w:numPr>
          <w:ilvl w:val="1"/>
          <w:numId w:val="50"/>
        </w:numPr>
        <w:autoSpaceDE/>
        <w:autoSpaceDN/>
        <w:adjustRightInd/>
        <w:spacing w:before="240" w:line="259" w:lineRule="auto"/>
        <w:contextualSpacing w:val="0"/>
        <w:outlineLvl w:val="1"/>
        <w:rPr>
          <w:rFonts w:cstheme="minorHAnsi"/>
          <w:bCs/>
          <w:iCs/>
          <w:vanish/>
          <w:kern w:val="32"/>
          <w:sz w:val="28"/>
          <w:szCs w:val="28"/>
        </w:rPr>
      </w:pPr>
      <w:bookmarkStart w:id="24" w:name="_Toc176342021"/>
      <w:bookmarkEnd w:id="24"/>
    </w:p>
    <w:p w14:paraId="569228F3" w14:textId="2DE7DA47" w:rsidR="008A4858" w:rsidRPr="008E20C7" w:rsidRDefault="008A4858" w:rsidP="00BE4378">
      <w:pPr>
        <w:pStyle w:val="Heading3"/>
      </w:pPr>
      <w:bookmarkStart w:id="25" w:name="_Toc176342022"/>
      <w:r w:rsidRPr="008E20C7">
        <w:t>Objectives and Project Decisions</w:t>
      </w:r>
      <w:bookmarkEnd w:id="25"/>
    </w:p>
    <w:p w14:paraId="4039C73F" w14:textId="1C1EFFDF" w:rsidR="008A4858" w:rsidRPr="009F12EC" w:rsidRDefault="008A4858" w:rsidP="00656F58">
      <w:pPr>
        <w:widowControl/>
        <w:tabs>
          <w:tab w:val="left" w:pos="-720"/>
        </w:tabs>
        <w:rPr>
          <w:rFonts w:cstheme="minorHAnsi"/>
        </w:rPr>
      </w:pPr>
      <w:r w:rsidRPr="009F12EC">
        <w:rPr>
          <w:rFonts w:cstheme="minorHAnsi"/>
        </w:rPr>
        <w:t xml:space="preserve">Include statement(s) of the general objectives and demonstrate knowledge of the overarching purpose for the project and what decisions are to be made using the data. Phrase decisions in terms of “…if…then…” type of statements. </w:t>
      </w:r>
    </w:p>
    <w:p w14:paraId="039D94FB" w14:textId="77777777" w:rsidR="008A4858" w:rsidRPr="009F12EC" w:rsidRDefault="008A4858" w:rsidP="00D97E90">
      <w:pPr>
        <w:widowControl/>
        <w:tabs>
          <w:tab w:val="left" w:pos="-1440"/>
        </w:tabs>
        <w:ind w:left="360"/>
        <w:rPr>
          <w:rFonts w:cstheme="minorHAnsi"/>
          <w:sz w:val="28"/>
          <w:szCs w:val="28"/>
        </w:rPr>
      </w:pPr>
    </w:p>
    <w:p w14:paraId="4F691389" w14:textId="7AE8F2EC" w:rsidR="008A4858" w:rsidRPr="009F12EC" w:rsidRDefault="008A4858" w:rsidP="008E20C7">
      <w:pPr>
        <w:pStyle w:val="Heading3"/>
      </w:pPr>
      <w:bookmarkStart w:id="26" w:name="_Toc176342023"/>
      <w:r w:rsidRPr="009F12EC">
        <w:t>Action Limits/Levels</w:t>
      </w:r>
      <w:r w:rsidR="00B1465F" w:rsidRPr="009F12EC">
        <w:t xml:space="preserve"> (this section is not applicable to all EIOs)</w:t>
      </w:r>
      <w:bookmarkEnd w:id="26"/>
    </w:p>
    <w:p w14:paraId="0D1F4B02" w14:textId="0665E469" w:rsidR="008A4858" w:rsidRPr="009F12EC" w:rsidRDefault="008A4858" w:rsidP="00656F58">
      <w:pPr>
        <w:widowControl/>
        <w:tabs>
          <w:tab w:val="left" w:pos="-720"/>
        </w:tabs>
        <w:rPr>
          <w:rFonts w:cstheme="minorHAnsi"/>
        </w:rPr>
      </w:pPr>
      <w:r w:rsidRPr="009F12EC">
        <w:rPr>
          <w:rFonts w:cstheme="minorHAnsi"/>
        </w:rPr>
        <w:t xml:space="preserve">Provide action limits/levels to help decision makers target a course of action, as well as to support selection of analytical operations and field measurements. These are numerical values that will help the decision makers target a course of action from the projects data. They may include regulatory standards, </w:t>
      </w:r>
      <w:r w:rsidR="00293345" w:rsidRPr="009F12EC">
        <w:rPr>
          <w:rFonts w:cstheme="minorHAnsi"/>
        </w:rPr>
        <w:t>risk-based</w:t>
      </w:r>
      <w:r w:rsidRPr="009F12EC">
        <w:rPr>
          <w:rFonts w:cstheme="minorHAnsi"/>
        </w:rPr>
        <w:t xml:space="preserve"> concentration levels and technology limitations.</w:t>
      </w:r>
    </w:p>
    <w:p w14:paraId="048D5636" w14:textId="77777777" w:rsidR="008A4858" w:rsidRPr="009F12EC" w:rsidRDefault="008A4858" w:rsidP="00656F58">
      <w:pPr>
        <w:widowControl/>
        <w:tabs>
          <w:tab w:val="left" w:pos="-720"/>
        </w:tabs>
        <w:rPr>
          <w:rFonts w:cstheme="minorHAnsi"/>
        </w:rPr>
      </w:pPr>
    </w:p>
    <w:p w14:paraId="3D30F7DC" w14:textId="1C84B97C" w:rsidR="008A4858" w:rsidRPr="009F12EC" w:rsidRDefault="008A4858" w:rsidP="00656F58">
      <w:pPr>
        <w:widowControl/>
        <w:tabs>
          <w:tab w:val="left" w:pos="-720"/>
        </w:tabs>
        <w:rPr>
          <w:rFonts w:cstheme="minorHAnsi"/>
        </w:rPr>
      </w:pPr>
      <w:r w:rsidRPr="009F12EC">
        <w:rPr>
          <w:rFonts w:cstheme="minorHAnsi"/>
        </w:rPr>
        <w:t xml:space="preserve">See Table </w:t>
      </w:r>
      <w:r w:rsidR="00627BC7">
        <w:rPr>
          <w:rFonts w:cstheme="minorHAnsi"/>
        </w:rPr>
        <w:t>7</w:t>
      </w:r>
      <w:r w:rsidR="007D54F9" w:rsidRPr="009F12EC">
        <w:rPr>
          <w:rFonts w:cstheme="minorHAnsi"/>
        </w:rPr>
        <w:t xml:space="preserve"> </w:t>
      </w:r>
      <w:r w:rsidRPr="009F12EC">
        <w:rPr>
          <w:rFonts w:cstheme="minorHAnsi"/>
        </w:rPr>
        <w:t>as a recommended option for summarizing much of the information needed for analytical operations.</w:t>
      </w:r>
    </w:p>
    <w:p w14:paraId="42B045DD" w14:textId="1EFAB9B9" w:rsidR="008A4858" w:rsidRPr="00375A7D" w:rsidRDefault="008A4858" w:rsidP="007D54F9">
      <w:pPr>
        <w:widowControl/>
        <w:tabs>
          <w:tab w:val="left" w:pos="-1440"/>
        </w:tabs>
        <w:rPr>
          <w:rFonts w:cstheme="minorHAnsi"/>
          <w:sz w:val="22"/>
          <w:szCs w:val="22"/>
        </w:rPr>
      </w:pPr>
    </w:p>
    <w:p w14:paraId="2C7031A8" w14:textId="0C66CAF5" w:rsidR="007D54F9" w:rsidRDefault="007D54F9" w:rsidP="00AB4202">
      <w:pPr>
        <w:pStyle w:val="Caption"/>
        <w:keepNext/>
        <w:spacing w:after="0"/>
      </w:pPr>
      <w:bookmarkStart w:id="27" w:name="_Toc176341989"/>
      <w:r>
        <w:t xml:space="preserve">Table </w:t>
      </w:r>
      <w:fldSimple w:instr=" SEQ Table \* ARABIC ">
        <w:r w:rsidR="00972CDF">
          <w:rPr>
            <w:noProof/>
          </w:rPr>
          <w:t>7</w:t>
        </w:r>
      </w:fldSimple>
      <w:r>
        <w:t>. Example Analytical Parameters and Target Limits Table</w:t>
      </w:r>
      <w:bookmarkEnd w:id="27"/>
    </w:p>
    <w:tbl>
      <w:tblPr>
        <w:tblW w:w="99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700"/>
        <w:gridCol w:w="2004"/>
        <w:gridCol w:w="2406"/>
        <w:gridCol w:w="2880"/>
      </w:tblGrid>
      <w:tr w:rsidR="007D54F9" w:rsidRPr="00EB568F" w14:paraId="2AF4CB81" w14:textId="77777777" w:rsidTr="00C207EE">
        <w:trPr>
          <w:tblHeader/>
        </w:trPr>
        <w:tc>
          <w:tcPr>
            <w:tcW w:w="9990" w:type="dxa"/>
            <w:gridSpan w:val="4"/>
            <w:shd w:val="clear" w:color="auto" w:fill="D9D9D9" w:themeFill="background1" w:themeFillShade="D9"/>
          </w:tcPr>
          <w:p w14:paraId="261FBF26" w14:textId="77777777" w:rsidR="007D54F9" w:rsidRPr="00C207EE" w:rsidRDefault="007D54F9" w:rsidP="00FE46FF">
            <w:pPr>
              <w:widowControl/>
              <w:tabs>
                <w:tab w:val="left" w:pos="-1440"/>
              </w:tabs>
              <w:spacing w:after="58"/>
              <w:rPr>
                <w:rFonts w:cstheme="minorHAnsi"/>
                <w:b/>
                <w:bCs/>
                <w:sz w:val="22"/>
                <w:szCs w:val="22"/>
              </w:rPr>
            </w:pPr>
            <w:r w:rsidRPr="00C207EE">
              <w:rPr>
                <w:rFonts w:cstheme="minorHAnsi"/>
                <w:b/>
                <w:bCs/>
                <w:sz w:val="22"/>
                <w:szCs w:val="22"/>
              </w:rPr>
              <w:t>Matrix/Media:</w:t>
            </w:r>
          </w:p>
        </w:tc>
      </w:tr>
      <w:tr w:rsidR="007D54F9" w:rsidRPr="00EB568F" w14:paraId="4D85BBB5" w14:textId="77777777" w:rsidTr="00C207EE">
        <w:trPr>
          <w:tblHeader/>
        </w:trPr>
        <w:tc>
          <w:tcPr>
            <w:tcW w:w="2700" w:type="dxa"/>
            <w:vMerge w:val="restart"/>
            <w:shd w:val="clear" w:color="auto" w:fill="D9D9D9" w:themeFill="background1" w:themeFillShade="D9"/>
          </w:tcPr>
          <w:p w14:paraId="0C2FDE45" w14:textId="77777777" w:rsidR="007D54F9" w:rsidRPr="00C207EE" w:rsidRDefault="007D54F9" w:rsidP="00FE46FF">
            <w:pPr>
              <w:spacing w:line="120" w:lineRule="exact"/>
              <w:rPr>
                <w:rFonts w:cstheme="minorHAnsi"/>
                <w:b/>
                <w:bCs/>
                <w:sz w:val="22"/>
                <w:szCs w:val="22"/>
              </w:rPr>
            </w:pPr>
          </w:p>
          <w:p w14:paraId="236EBEB5" w14:textId="3B3EEC28" w:rsidR="007D54F9" w:rsidRPr="00C207EE" w:rsidRDefault="007D54F9" w:rsidP="00FE46FF">
            <w:pPr>
              <w:widowControl/>
              <w:tabs>
                <w:tab w:val="left" w:pos="-1440"/>
              </w:tabs>
              <w:spacing w:after="58" w:line="180" w:lineRule="auto"/>
              <w:jc w:val="center"/>
              <w:rPr>
                <w:rFonts w:cstheme="minorHAnsi"/>
                <w:b/>
                <w:bCs/>
                <w:sz w:val="22"/>
                <w:szCs w:val="22"/>
              </w:rPr>
            </w:pPr>
            <w:r w:rsidRPr="00C207EE">
              <w:rPr>
                <w:rFonts w:cstheme="minorHAnsi"/>
                <w:b/>
                <w:bCs/>
                <w:sz w:val="22"/>
                <w:szCs w:val="22"/>
              </w:rPr>
              <w:t>Analytical Parameter</w:t>
            </w:r>
            <w:r w:rsidRPr="00C207EE">
              <w:rPr>
                <w:rFonts w:cstheme="minorHAnsi"/>
                <w:b/>
                <w:bCs/>
                <w:sz w:val="22"/>
                <w:szCs w:val="22"/>
                <w:vertAlign w:val="superscript"/>
              </w:rPr>
              <w:t>1</w:t>
            </w:r>
          </w:p>
        </w:tc>
        <w:tc>
          <w:tcPr>
            <w:tcW w:w="2004" w:type="dxa"/>
            <w:vMerge w:val="restart"/>
            <w:shd w:val="clear" w:color="auto" w:fill="D9D9D9" w:themeFill="background1" w:themeFillShade="D9"/>
          </w:tcPr>
          <w:p w14:paraId="6A96DDB9" w14:textId="77777777" w:rsidR="007D54F9" w:rsidRPr="00C207EE" w:rsidRDefault="007D54F9" w:rsidP="00FE46FF">
            <w:pPr>
              <w:spacing w:line="120" w:lineRule="exact"/>
              <w:rPr>
                <w:rFonts w:cstheme="minorHAnsi"/>
                <w:b/>
                <w:bCs/>
                <w:sz w:val="22"/>
                <w:szCs w:val="22"/>
              </w:rPr>
            </w:pPr>
          </w:p>
          <w:p w14:paraId="38C4F659" w14:textId="77777777" w:rsidR="007D54F9" w:rsidRPr="00C207EE" w:rsidRDefault="007D54F9" w:rsidP="00FE46FF">
            <w:pPr>
              <w:widowControl/>
              <w:tabs>
                <w:tab w:val="left" w:pos="-1440"/>
              </w:tabs>
              <w:spacing w:line="180" w:lineRule="auto"/>
              <w:jc w:val="center"/>
              <w:rPr>
                <w:rFonts w:cstheme="minorHAnsi"/>
                <w:b/>
                <w:bCs/>
                <w:sz w:val="22"/>
                <w:szCs w:val="22"/>
              </w:rPr>
            </w:pPr>
            <w:r w:rsidRPr="00C207EE">
              <w:rPr>
                <w:rFonts w:cstheme="minorHAnsi"/>
                <w:b/>
                <w:bCs/>
                <w:sz w:val="22"/>
                <w:szCs w:val="22"/>
              </w:rPr>
              <w:t xml:space="preserve">Project Action </w:t>
            </w:r>
          </w:p>
          <w:p w14:paraId="772B7CA3" w14:textId="77777777" w:rsidR="007D54F9" w:rsidRPr="00C207EE" w:rsidRDefault="007D54F9" w:rsidP="00FE46FF">
            <w:pPr>
              <w:widowControl/>
              <w:tabs>
                <w:tab w:val="left" w:pos="-1440"/>
              </w:tabs>
              <w:spacing w:line="180" w:lineRule="auto"/>
              <w:jc w:val="center"/>
              <w:rPr>
                <w:rFonts w:cstheme="minorHAnsi"/>
                <w:b/>
                <w:bCs/>
                <w:sz w:val="22"/>
                <w:szCs w:val="22"/>
              </w:rPr>
            </w:pPr>
            <w:r w:rsidRPr="00C207EE">
              <w:rPr>
                <w:rFonts w:cstheme="minorHAnsi"/>
                <w:b/>
                <w:bCs/>
                <w:sz w:val="22"/>
                <w:szCs w:val="22"/>
              </w:rPr>
              <w:t>Limit/Level</w:t>
            </w:r>
          </w:p>
          <w:p w14:paraId="5A595DEB" w14:textId="7E6FF498" w:rsidR="007D54F9" w:rsidRPr="00C207EE" w:rsidRDefault="007D54F9" w:rsidP="00FE46FF">
            <w:pPr>
              <w:widowControl/>
              <w:tabs>
                <w:tab w:val="left" w:pos="-1440"/>
              </w:tabs>
              <w:spacing w:after="58" w:line="180" w:lineRule="auto"/>
              <w:jc w:val="center"/>
              <w:rPr>
                <w:rFonts w:cstheme="minorHAnsi"/>
                <w:b/>
                <w:bCs/>
                <w:sz w:val="22"/>
                <w:szCs w:val="22"/>
              </w:rPr>
            </w:pPr>
            <w:r w:rsidRPr="00C207EE">
              <w:rPr>
                <w:rFonts w:cstheme="minorHAnsi"/>
                <w:b/>
                <w:bCs/>
                <w:sz w:val="22"/>
                <w:szCs w:val="22"/>
              </w:rPr>
              <w:t>(</w:t>
            </w:r>
            <w:r w:rsidR="00821A14" w:rsidRPr="00C207EE">
              <w:rPr>
                <w:rFonts w:cstheme="minorHAnsi"/>
                <w:b/>
                <w:bCs/>
                <w:sz w:val="22"/>
                <w:szCs w:val="22"/>
              </w:rPr>
              <w:t>Applicable</w:t>
            </w:r>
            <w:r w:rsidRPr="00C207EE">
              <w:rPr>
                <w:rFonts w:cstheme="minorHAnsi"/>
                <w:b/>
                <w:bCs/>
                <w:sz w:val="22"/>
                <w:szCs w:val="22"/>
              </w:rPr>
              <w:t xml:space="preserve"> units)</w:t>
            </w:r>
          </w:p>
        </w:tc>
        <w:tc>
          <w:tcPr>
            <w:tcW w:w="5286" w:type="dxa"/>
            <w:gridSpan w:val="2"/>
            <w:shd w:val="clear" w:color="auto" w:fill="D9D9D9" w:themeFill="background1" w:themeFillShade="D9"/>
          </w:tcPr>
          <w:p w14:paraId="3174DF02" w14:textId="77777777" w:rsidR="007D54F9" w:rsidRPr="00C207EE" w:rsidRDefault="007D54F9" w:rsidP="00FE46FF">
            <w:pPr>
              <w:spacing w:line="120" w:lineRule="exact"/>
              <w:rPr>
                <w:rFonts w:cstheme="minorHAnsi"/>
                <w:b/>
                <w:bCs/>
                <w:sz w:val="22"/>
                <w:szCs w:val="22"/>
              </w:rPr>
            </w:pPr>
          </w:p>
          <w:p w14:paraId="6B9C1303" w14:textId="77777777" w:rsidR="007D54F9" w:rsidRPr="00C207EE" w:rsidRDefault="007D54F9" w:rsidP="00FE46FF">
            <w:pPr>
              <w:widowControl/>
              <w:tabs>
                <w:tab w:val="left" w:pos="-1440"/>
              </w:tabs>
              <w:spacing w:line="180" w:lineRule="auto"/>
              <w:jc w:val="center"/>
              <w:rPr>
                <w:rFonts w:cstheme="minorHAnsi"/>
                <w:b/>
                <w:bCs/>
                <w:sz w:val="22"/>
                <w:szCs w:val="22"/>
              </w:rPr>
            </w:pPr>
            <w:r w:rsidRPr="00C207EE">
              <w:rPr>
                <w:rFonts w:cstheme="minorHAnsi"/>
                <w:b/>
                <w:bCs/>
                <w:sz w:val="22"/>
                <w:szCs w:val="22"/>
              </w:rPr>
              <w:t>Laboratory Limits</w:t>
            </w:r>
            <w:r w:rsidRPr="00C207EE">
              <w:rPr>
                <w:rFonts w:cstheme="minorHAnsi"/>
                <w:b/>
                <w:bCs/>
                <w:sz w:val="22"/>
                <w:szCs w:val="22"/>
                <w:vertAlign w:val="superscript"/>
              </w:rPr>
              <w:t>2</w:t>
            </w:r>
          </w:p>
          <w:p w14:paraId="5D923846" w14:textId="3C91C3EF" w:rsidR="007D54F9" w:rsidRPr="00C207EE" w:rsidRDefault="007D54F9" w:rsidP="00FE46FF">
            <w:pPr>
              <w:widowControl/>
              <w:tabs>
                <w:tab w:val="left" w:pos="-1440"/>
              </w:tabs>
              <w:spacing w:after="58" w:line="180" w:lineRule="auto"/>
              <w:jc w:val="center"/>
              <w:rPr>
                <w:rFonts w:cstheme="minorHAnsi"/>
                <w:b/>
                <w:bCs/>
                <w:sz w:val="22"/>
                <w:szCs w:val="22"/>
              </w:rPr>
            </w:pPr>
            <w:r w:rsidRPr="00C207EE">
              <w:rPr>
                <w:rFonts w:cstheme="minorHAnsi"/>
                <w:b/>
                <w:bCs/>
                <w:sz w:val="22"/>
                <w:szCs w:val="22"/>
              </w:rPr>
              <w:t>(</w:t>
            </w:r>
            <w:r w:rsidR="00821A14" w:rsidRPr="00C207EE">
              <w:rPr>
                <w:rFonts w:cstheme="minorHAnsi"/>
                <w:b/>
                <w:bCs/>
                <w:sz w:val="22"/>
                <w:szCs w:val="22"/>
              </w:rPr>
              <w:t>Applicable</w:t>
            </w:r>
            <w:r w:rsidRPr="00C207EE">
              <w:rPr>
                <w:rFonts w:cstheme="minorHAnsi"/>
                <w:b/>
                <w:bCs/>
                <w:sz w:val="22"/>
                <w:szCs w:val="22"/>
              </w:rPr>
              <w:t xml:space="preserve"> units)</w:t>
            </w:r>
          </w:p>
        </w:tc>
      </w:tr>
      <w:tr w:rsidR="007D54F9" w:rsidRPr="00EB568F" w14:paraId="5D1A6428" w14:textId="77777777" w:rsidTr="00C207EE">
        <w:trPr>
          <w:tblHeader/>
        </w:trPr>
        <w:tc>
          <w:tcPr>
            <w:tcW w:w="2700" w:type="dxa"/>
            <w:vMerge/>
            <w:shd w:val="clear" w:color="auto" w:fill="D9D9D9" w:themeFill="background1" w:themeFillShade="D9"/>
          </w:tcPr>
          <w:p w14:paraId="1E7EE646" w14:textId="77777777" w:rsidR="007D54F9" w:rsidRPr="00C207EE" w:rsidRDefault="007D54F9" w:rsidP="00FE46FF">
            <w:pPr>
              <w:widowControl/>
              <w:tabs>
                <w:tab w:val="left" w:pos="-1440"/>
              </w:tabs>
              <w:spacing w:after="58" w:line="180" w:lineRule="auto"/>
              <w:jc w:val="center"/>
              <w:rPr>
                <w:rFonts w:cstheme="minorHAnsi"/>
                <w:b/>
                <w:bCs/>
                <w:sz w:val="22"/>
                <w:szCs w:val="22"/>
              </w:rPr>
            </w:pPr>
          </w:p>
        </w:tc>
        <w:tc>
          <w:tcPr>
            <w:tcW w:w="2004" w:type="dxa"/>
            <w:vMerge/>
            <w:shd w:val="clear" w:color="auto" w:fill="D9D9D9" w:themeFill="background1" w:themeFillShade="D9"/>
          </w:tcPr>
          <w:p w14:paraId="0554C4E7" w14:textId="77777777" w:rsidR="007D54F9" w:rsidRPr="00C207EE" w:rsidRDefault="007D54F9" w:rsidP="00FE46FF">
            <w:pPr>
              <w:widowControl/>
              <w:tabs>
                <w:tab w:val="left" w:pos="-1440"/>
              </w:tabs>
              <w:spacing w:after="58" w:line="180" w:lineRule="auto"/>
              <w:jc w:val="center"/>
              <w:rPr>
                <w:rFonts w:cstheme="minorHAnsi"/>
                <w:b/>
                <w:bCs/>
                <w:sz w:val="22"/>
                <w:szCs w:val="22"/>
              </w:rPr>
            </w:pPr>
          </w:p>
        </w:tc>
        <w:tc>
          <w:tcPr>
            <w:tcW w:w="2406" w:type="dxa"/>
            <w:shd w:val="clear" w:color="auto" w:fill="D9D9D9" w:themeFill="background1" w:themeFillShade="D9"/>
          </w:tcPr>
          <w:p w14:paraId="2012919C" w14:textId="77777777" w:rsidR="007D54F9" w:rsidRPr="00C207EE" w:rsidRDefault="007D54F9" w:rsidP="00FE46FF">
            <w:pPr>
              <w:spacing w:line="120" w:lineRule="exact"/>
              <w:rPr>
                <w:rFonts w:cstheme="minorHAnsi"/>
                <w:b/>
                <w:bCs/>
                <w:sz w:val="22"/>
                <w:szCs w:val="22"/>
              </w:rPr>
            </w:pPr>
          </w:p>
          <w:p w14:paraId="0368D04A" w14:textId="77777777" w:rsidR="007D54F9" w:rsidRPr="00C207EE" w:rsidRDefault="007D54F9" w:rsidP="00FE46FF">
            <w:pPr>
              <w:widowControl/>
              <w:tabs>
                <w:tab w:val="left" w:pos="-1440"/>
              </w:tabs>
              <w:spacing w:line="180" w:lineRule="auto"/>
              <w:jc w:val="center"/>
              <w:rPr>
                <w:rFonts w:cstheme="minorHAnsi"/>
                <w:b/>
                <w:bCs/>
                <w:sz w:val="22"/>
                <w:szCs w:val="22"/>
              </w:rPr>
            </w:pPr>
            <w:r w:rsidRPr="00C207EE">
              <w:rPr>
                <w:rFonts w:cstheme="minorHAnsi"/>
                <w:b/>
                <w:bCs/>
                <w:sz w:val="22"/>
                <w:szCs w:val="22"/>
              </w:rPr>
              <w:t>Quantitation Limits</w:t>
            </w:r>
          </w:p>
          <w:p w14:paraId="670B465A" w14:textId="77777777" w:rsidR="007D54F9" w:rsidRPr="00C207EE" w:rsidRDefault="007D54F9" w:rsidP="00FE46FF">
            <w:pPr>
              <w:widowControl/>
              <w:tabs>
                <w:tab w:val="left" w:pos="-1440"/>
              </w:tabs>
              <w:spacing w:after="58" w:line="180" w:lineRule="auto"/>
              <w:jc w:val="center"/>
              <w:rPr>
                <w:rFonts w:cstheme="minorHAnsi"/>
                <w:b/>
                <w:bCs/>
                <w:sz w:val="22"/>
                <w:szCs w:val="22"/>
              </w:rPr>
            </w:pPr>
          </w:p>
        </w:tc>
        <w:tc>
          <w:tcPr>
            <w:tcW w:w="2880" w:type="dxa"/>
            <w:shd w:val="clear" w:color="auto" w:fill="D9D9D9" w:themeFill="background1" w:themeFillShade="D9"/>
          </w:tcPr>
          <w:p w14:paraId="3696CFA0" w14:textId="77777777" w:rsidR="007D54F9" w:rsidRPr="00C207EE" w:rsidRDefault="007D54F9" w:rsidP="00FE46FF">
            <w:pPr>
              <w:spacing w:line="120" w:lineRule="exact"/>
              <w:rPr>
                <w:rFonts w:cstheme="minorHAnsi"/>
                <w:b/>
                <w:bCs/>
                <w:sz w:val="22"/>
                <w:szCs w:val="22"/>
              </w:rPr>
            </w:pPr>
          </w:p>
          <w:p w14:paraId="52A7FA4D" w14:textId="2FACE096" w:rsidR="007D54F9" w:rsidRPr="00C207EE" w:rsidRDefault="007D54F9" w:rsidP="00FE46FF">
            <w:pPr>
              <w:widowControl/>
              <w:tabs>
                <w:tab w:val="left" w:pos="-1440"/>
              </w:tabs>
              <w:spacing w:line="180" w:lineRule="auto"/>
              <w:jc w:val="center"/>
              <w:rPr>
                <w:rFonts w:cstheme="minorHAnsi"/>
                <w:b/>
                <w:bCs/>
                <w:sz w:val="22"/>
                <w:szCs w:val="22"/>
              </w:rPr>
            </w:pPr>
            <w:r w:rsidRPr="00C207EE">
              <w:rPr>
                <w:rFonts w:cstheme="minorHAnsi"/>
                <w:b/>
                <w:bCs/>
                <w:sz w:val="22"/>
                <w:szCs w:val="22"/>
              </w:rPr>
              <w:t xml:space="preserve">Detection </w:t>
            </w:r>
          </w:p>
          <w:p w14:paraId="113A3943" w14:textId="77777777" w:rsidR="007D54F9" w:rsidRPr="00C207EE" w:rsidRDefault="007D54F9" w:rsidP="00FE46FF">
            <w:pPr>
              <w:widowControl/>
              <w:tabs>
                <w:tab w:val="left" w:pos="-1440"/>
              </w:tabs>
              <w:spacing w:line="180" w:lineRule="auto"/>
              <w:jc w:val="center"/>
              <w:rPr>
                <w:rFonts w:cstheme="minorHAnsi"/>
                <w:b/>
                <w:bCs/>
                <w:sz w:val="22"/>
                <w:szCs w:val="22"/>
              </w:rPr>
            </w:pPr>
            <w:r w:rsidRPr="00C207EE">
              <w:rPr>
                <w:rFonts w:cstheme="minorHAnsi"/>
                <w:b/>
                <w:bCs/>
                <w:sz w:val="22"/>
                <w:szCs w:val="22"/>
              </w:rPr>
              <w:t>Limits</w:t>
            </w:r>
          </w:p>
          <w:p w14:paraId="01B3784A" w14:textId="5DAA063B" w:rsidR="007D54F9" w:rsidRPr="00C207EE" w:rsidRDefault="007D54F9" w:rsidP="00FE46FF">
            <w:pPr>
              <w:widowControl/>
              <w:tabs>
                <w:tab w:val="left" w:pos="-1440"/>
              </w:tabs>
              <w:spacing w:after="58" w:line="180" w:lineRule="auto"/>
              <w:jc w:val="center"/>
              <w:rPr>
                <w:rFonts w:cstheme="minorHAnsi"/>
                <w:b/>
                <w:bCs/>
                <w:sz w:val="22"/>
                <w:szCs w:val="22"/>
              </w:rPr>
            </w:pPr>
            <w:r w:rsidRPr="00C207EE">
              <w:rPr>
                <w:rFonts w:cstheme="minorHAnsi"/>
                <w:b/>
                <w:bCs/>
                <w:sz w:val="22"/>
                <w:szCs w:val="22"/>
              </w:rPr>
              <w:t>(</w:t>
            </w:r>
            <w:r w:rsidR="00821A14" w:rsidRPr="00C207EE">
              <w:rPr>
                <w:rFonts w:cstheme="minorHAnsi"/>
                <w:b/>
                <w:bCs/>
                <w:sz w:val="22"/>
                <w:szCs w:val="22"/>
              </w:rPr>
              <w:t>If</w:t>
            </w:r>
            <w:r w:rsidRPr="00C207EE">
              <w:rPr>
                <w:rFonts w:cstheme="minorHAnsi"/>
                <w:b/>
                <w:bCs/>
                <w:sz w:val="22"/>
                <w:szCs w:val="22"/>
              </w:rPr>
              <w:t xml:space="preserve"> appropriate)</w:t>
            </w:r>
          </w:p>
        </w:tc>
      </w:tr>
      <w:tr w:rsidR="007D54F9" w:rsidRPr="00EB568F" w14:paraId="78C9A0AC" w14:textId="77777777" w:rsidTr="00AF3D1E">
        <w:tc>
          <w:tcPr>
            <w:tcW w:w="2700" w:type="dxa"/>
          </w:tcPr>
          <w:p w14:paraId="588131FE" w14:textId="77777777" w:rsidR="007D54F9" w:rsidRPr="00EB568F" w:rsidRDefault="007D54F9" w:rsidP="00FE46FF">
            <w:pPr>
              <w:spacing w:line="57" w:lineRule="exact"/>
              <w:rPr>
                <w:rFonts w:cstheme="minorHAnsi"/>
                <w:sz w:val="20"/>
                <w:szCs w:val="20"/>
              </w:rPr>
            </w:pPr>
          </w:p>
          <w:p w14:paraId="6F67B77C"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78F7048F" w14:textId="77777777" w:rsidR="007D54F9" w:rsidRPr="00EB568F" w:rsidRDefault="007D54F9" w:rsidP="00FE46FF">
            <w:pPr>
              <w:spacing w:line="57" w:lineRule="exact"/>
              <w:rPr>
                <w:rFonts w:cstheme="minorHAnsi"/>
                <w:sz w:val="20"/>
                <w:szCs w:val="20"/>
              </w:rPr>
            </w:pPr>
          </w:p>
          <w:p w14:paraId="3776CD2C"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63A9E820" w14:textId="77777777" w:rsidR="007D54F9" w:rsidRPr="00EB568F" w:rsidRDefault="007D54F9" w:rsidP="00FE46FF">
            <w:pPr>
              <w:spacing w:line="57" w:lineRule="exact"/>
              <w:rPr>
                <w:rFonts w:cstheme="minorHAnsi"/>
                <w:sz w:val="20"/>
                <w:szCs w:val="20"/>
              </w:rPr>
            </w:pPr>
          </w:p>
          <w:p w14:paraId="083AF6FC"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5921CF7A" w14:textId="77777777" w:rsidR="007D54F9" w:rsidRPr="00EB568F" w:rsidRDefault="007D54F9" w:rsidP="00FE46FF">
            <w:pPr>
              <w:spacing w:line="57" w:lineRule="exact"/>
              <w:rPr>
                <w:rFonts w:cstheme="minorHAnsi"/>
                <w:sz w:val="20"/>
                <w:szCs w:val="20"/>
              </w:rPr>
            </w:pPr>
          </w:p>
          <w:p w14:paraId="0121626D" w14:textId="77777777" w:rsidR="007D54F9" w:rsidRPr="00EB568F" w:rsidRDefault="007D54F9" w:rsidP="00FE46FF">
            <w:pPr>
              <w:widowControl/>
              <w:tabs>
                <w:tab w:val="left" w:pos="-1440"/>
              </w:tabs>
              <w:spacing w:after="58" w:line="180" w:lineRule="auto"/>
              <w:jc w:val="center"/>
              <w:rPr>
                <w:rFonts w:cstheme="minorHAnsi"/>
                <w:sz w:val="20"/>
                <w:szCs w:val="20"/>
              </w:rPr>
            </w:pPr>
          </w:p>
        </w:tc>
      </w:tr>
      <w:tr w:rsidR="007D54F9" w:rsidRPr="00EB568F" w14:paraId="186BB3E7" w14:textId="77777777" w:rsidTr="00AF3D1E">
        <w:tc>
          <w:tcPr>
            <w:tcW w:w="2700" w:type="dxa"/>
          </w:tcPr>
          <w:p w14:paraId="6A25E5B6" w14:textId="77777777" w:rsidR="007D54F9" w:rsidRPr="00EB568F" w:rsidRDefault="007D54F9" w:rsidP="00FE46FF">
            <w:pPr>
              <w:spacing w:line="57" w:lineRule="exact"/>
              <w:rPr>
                <w:rFonts w:cstheme="minorHAnsi"/>
                <w:sz w:val="20"/>
                <w:szCs w:val="20"/>
              </w:rPr>
            </w:pPr>
          </w:p>
          <w:p w14:paraId="4AEA6CD4"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1E5DE892" w14:textId="77777777" w:rsidR="007D54F9" w:rsidRPr="00EB568F" w:rsidRDefault="007D54F9" w:rsidP="00FE46FF">
            <w:pPr>
              <w:spacing w:line="57" w:lineRule="exact"/>
              <w:rPr>
                <w:rFonts w:cstheme="minorHAnsi"/>
                <w:sz w:val="20"/>
                <w:szCs w:val="20"/>
              </w:rPr>
            </w:pPr>
          </w:p>
          <w:p w14:paraId="13AFDD91"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5CD3C3D0" w14:textId="77777777" w:rsidR="007D54F9" w:rsidRPr="00EB568F" w:rsidRDefault="007D54F9" w:rsidP="00FE46FF">
            <w:pPr>
              <w:spacing w:line="57" w:lineRule="exact"/>
              <w:rPr>
                <w:rFonts w:cstheme="minorHAnsi"/>
                <w:sz w:val="20"/>
                <w:szCs w:val="20"/>
              </w:rPr>
            </w:pPr>
          </w:p>
          <w:p w14:paraId="430BEEFC"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3BDC0D04" w14:textId="77777777" w:rsidR="007D54F9" w:rsidRPr="00EB568F" w:rsidRDefault="007D54F9" w:rsidP="00FE46FF">
            <w:pPr>
              <w:spacing w:line="57" w:lineRule="exact"/>
              <w:rPr>
                <w:rFonts w:cstheme="minorHAnsi"/>
                <w:sz w:val="20"/>
                <w:szCs w:val="20"/>
              </w:rPr>
            </w:pPr>
          </w:p>
          <w:p w14:paraId="03EC39A2" w14:textId="77777777" w:rsidR="007D54F9" w:rsidRPr="00EB568F" w:rsidRDefault="007D54F9" w:rsidP="00FE46FF">
            <w:pPr>
              <w:widowControl/>
              <w:tabs>
                <w:tab w:val="left" w:pos="-1440"/>
              </w:tabs>
              <w:spacing w:after="58" w:line="180" w:lineRule="auto"/>
              <w:jc w:val="center"/>
              <w:rPr>
                <w:rFonts w:cstheme="minorHAnsi"/>
                <w:sz w:val="20"/>
                <w:szCs w:val="20"/>
              </w:rPr>
            </w:pPr>
          </w:p>
        </w:tc>
      </w:tr>
      <w:tr w:rsidR="007D54F9" w:rsidRPr="00EB568F" w14:paraId="4B3E5A34" w14:textId="77777777" w:rsidTr="00AF3D1E">
        <w:tc>
          <w:tcPr>
            <w:tcW w:w="2700" w:type="dxa"/>
          </w:tcPr>
          <w:p w14:paraId="76E1534C" w14:textId="77777777" w:rsidR="007D54F9" w:rsidRPr="00EB568F" w:rsidRDefault="007D54F9" w:rsidP="00FE46FF">
            <w:pPr>
              <w:spacing w:line="57" w:lineRule="exact"/>
              <w:rPr>
                <w:rFonts w:cstheme="minorHAnsi"/>
                <w:sz w:val="20"/>
                <w:szCs w:val="20"/>
              </w:rPr>
            </w:pPr>
          </w:p>
          <w:p w14:paraId="3D457528"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2CAC64C3" w14:textId="77777777" w:rsidR="007D54F9" w:rsidRPr="00EB568F" w:rsidRDefault="007D54F9" w:rsidP="00FE46FF">
            <w:pPr>
              <w:spacing w:line="57" w:lineRule="exact"/>
              <w:rPr>
                <w:rFonts w:cstheme="minorHAnsi"/>
                <w:sz w:val="20"/>
                <w:szCs w:val="20"/>
              </w:rPr>
            </w:pPr>
          </w:p>
          <w:p w14:paraId="6CA24F86"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29D1BAD9" w14:textId="77777777" w:rsidR="007D54F9" w:rsidRPr="00EB568F" w:rsidRDefault="007D54F9" w:rsidP="00FE46FF">
            <w:pPr>
              <w:spacing w:line="57" w:lineRule="exact"/>
              <w:rPr>
                <w:rFonts w:cstheme="minorHAnsi"/>
                <w:sz w:val="20"/>
                <w:szCs w:val="20"/>
              </w:rPr>
            </w:pPr>
          </w:p>
          <w:p w14:paraId="6DF9D159"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23E13E37" w14:textId="77777777" w:rsidR="007D54F9" w:rsidRPr="00EB568F" w:rsidRDefault="007D54F9" w:rsidP="00FE46FF">
            <w:pPr>
              <w:spacing w:line="57" w:lineRule="exact"/>
              <w:rPr>
                <w:rFonts w:cstheme="minorHAnsi"/>
                <w:sz w:val="20"/>
                <w:szCs w:val="20"/>
              </w:rPr>
            </w:pPr>
          </w:p>
          <w:p w14:paraId="131C99A0" w14:textId="77777777" w:rsidR="007D54F9" w:rsidRPr="00EB568F" w:rsidRDefault="007D54F9" w:rsidP="00FE46FF">
            <w:pPr>
              <w:widowControl/>
              <w:tabs>
                <w:tab w:val="left" w:pos="-1440"/>
              </w:tabs>
              <w:spacing w:after="58" w:line="180" w:lineRule="auto"/>
              <w:jc w:val="center"/>
              <w:rPr>
                <w:rFonts w:cstheme="minorHAnsi"/>
                <w:sz w:val="20"/>
                <w:szCs w:val="20"/>
              </w:rPr>
            </w:pPr>
          </w:p>
        </w:tc>
      </w:tr>
      <w:tr w:rsidR="007D54F9" w:rsidRPr="00EB568F" w14:paraId="1CA2E3A1" w14:textId="77777777" w:rsidTr="00AF3D1E">
        <w:tc>
          <w:tcPr>
            <w:tcW w:w="2700" w:type="dxa"/>
          </w:tcPr>
          <w:p w14:paraId="321756E1" w14:textId="77777777" w:rsidR="007D54F9" w:rsidRPr="00EB568F" w:rsidRDefault="007D54F9" w:rsidP="00FE46FF">
            <w:pPr>
              <w:spacing w:line="57" w:lineRule="exact"/>
              <w:rPr>
                <w:rFonts w:cstheme="minorHAnsi"/>
                <w:sz w:val="20"/>
                <w:szCs w:val="20"/>
              </w:rPr>
            </w:pPr>
          </w:p>
          <w:p w14:paraId="446CD559"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1E41887B" w14:textId="77777777" w:rsidR="007D54F9" w:rsidRPr="00EB568F" w:rsidRDefault="007D54F9" w:rsidP="00FE46FF">
            <w:pPr>
              <w:spacing w:line="57" w:lineRule="exact"/>
              <w:rPr>
                <w:rFonts w:cstheme="minorHAnsi"/>
                <w:sz w:val="20"/>
                <w:szCs w:val="20"/>
              </w:rPr>
            </w:pPr>
          </w:p>
          <w:p w14:paraId="531DA5A8"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3369091B" w14:textId="77777777" w:rsidR="007D54F9" w:rsidRPr="00EB568F" w:rsidRDefault="007D54F9" w:rsidP="00FE46FF">
            <w:pPr>
              <w:spacing w:line="57" w:lineRule="exact"/>
              <w:rPr>
                <w:rFonts w:cstheme="minorHAnsi"/>
                <w:sz w:val="20"/>
                <w:szCs w:val="20"/>
              </w:rPr>
            </w:pPr>
          </w:p>
          <w:p w14:paraId="5F8F19F0"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0FE2F0D2" w14:textId="77777777" w:rsidR="007D54F9" w:rsidRPr="00EB568F" w:rsidRDefault="007D54F9" w:rsidP="00FE46FF">
            <w:pPr>
              <w:spacing w:line="57" w:lineRule="exact"/>
              <w:rPr>
                <w:rFonts w:cstheme="minorHAnsi"/>
                <w:sz w:val="20"/>
                <w:szCs w:val="20"/>
              </w:rPr>
            </w:pPr>
          </w:p>
          <w:p w14:paraId="103D5998" w14:textId="77777777" w:rsidR="007D54F9" w:rsidRPr="00EB568F" w:rsidRDefault="007D54F9" w:rsidP="00FE46FF">
            <w:pPr>
              <w:widowControl/>
              <w:tabs>
                <w:tab w:val="left" w:pos="-1440"/>
              </w:tabs>
              <w:spacing w:after="58" w:line="180" w:lineRule="auto"/>
              <w:jc w:val="center"/>
              <w:rPr>
                <w:rFonts w:cstheme="minorHAnsi"/>
                <w:sz w:val="20"/>
                <w:szCs w:val="20"/>
              </w:rPr>
            </w:pPr>
          </w:p>
        </w:tc>
      </w:tr>
      <w:tr w:rsidR="007D54F9" w:rsidRPr="00EB568F" w14:paraId="6B77E50C" w14:textId="77777777" w:rsidTr="00AF3D1E">
        <w:tc>
          <w:tcPr>
            <w:tcW w:w="2700" w:type="dxa"/>
          </w:tcPr>
          <w:p w14:paraId="30034EF0" w14:textId="77777777" w:rsidR="007D54F9" w:rsidRPr="00EB568F" w:rsidRDefault="007D54F9" w:rsidP="00FE46FF">
            <w:pPr>
              <w:spacing w:line="57" w:lineRule="exact"/>
              <w:rPr>
                <w:rFonts w:cstheme="minorHAnsi"/>
                <w:sz w:val="20"/>
                <w:szCs w:val="20"/>
              </w:rPr>
            </w:pPr>
          </w:p>
          <w:p w14:paraId="09F8108D"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0C9FB004" w14:textId="77777777" w:rsidR="007D54F9" w:rsidRPr="00EB568F" w:rsidRDefault="007D54F9" w:rsidP="00FE46FF">
            <w:pPr>
              <w:spacing w:line="57" w:lineRule="exact"/>
              <w:rPr>
                <w:rFonts w:cstheme="minorHAnsi"/>
                <w:sz w:val="20"/>
                <w:szCs w:val="20"/>
              </w:rPr>
            </w:pPr>
          </w:p>
          <w:p w14:paraId="6530452B"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07DA79E9" w14:textId="77777777" w:rsidR="007D54F9" w:rsidRPr="00EB568F" w:rsidRDefault="007D54F9" w:rsidP="00FE46FF">
            <w:pPr>
              <w:spacing w:line="57" w:lineRule="exact"/>
              <w:rPr>
                <w:rFonts w:cstheme="minorHAnsi"/>
                <w:sz w:val="20"/>
                <w:szCs w:val="20"/>
              </w:rPr>
            </w:pPr>
          </w:p>
          <w:p w14:paraId="638399B6"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4AACD28D" w14:textId="77777777" w:rsidR="007D54F9" w:rsidRPr="00EB568F" w:rsidRDefault="007D54F9" w:rsidP="00FE46FF">
            <w:pPr>
              <w:spacing w:line="57" w:lineRule="exact"/>
              <w:rPr>
                <w:rFonts w:cstheme="minorHAnsi"/>
                <w:sz w:val="20"/>
                <w:szCs w:val="20"/>
              </w:rPr>
            </w:pPr>
          </w:p>
          <w:p w14:paraId="63165997" w14:textId="77777777" w:rsidR="007D54F9" w:rsidRPr="00EB568F" w:rsidRDefault="007D54F9" w:rsidP="00FE46FF">
            <w:pPr>
              <w:widowControl/>
              <w:tabs>
                <w:tab w:val="left" w:pos="-1440"/>
              </w:tabs>
              <w:spacing w:after="58" w:line="180" w:lineRule="auto"/>
              <w:jc w:val="center"/>
              <w:rPr>
                <w:rFonts w:cstheme="minorHAnsi"/>
                <w:sz w:val="20"/>
                <w:szCs w:val="20"/>
              </w:rPr>
            </w:pPr>
          </w:p>
        </w:tc>
      </w:tr>
      <w:tr w:rsidR="007D54F9" w:rsidRPr="00EB568F" w14:paraId="50ED7F29" w14:textId="77777777" w:rsidTr="00AF3D1E">
        <w:tc>
          <w:tcPr>
            <w:tcW w:w="2700" w:type="dxa"/>
          </w:tcPr>
          <w:p w14:paraId="719AEC7A" w14:textId="77777777" w:rsidR="007D54F9" w:rsidRPr="00EB568F" w:rsidRDefault="007D54F9" w:rsidP="00FE46FF">
            <w:pPr>
              <w:spacing w:line="57" w:lineRule="exact"/>
              <w:rPr>
                <w:rFonts w:cstheme="minorHAnsi"/>
                <w:sz w:val="20"/>
                <w:szCs w:val="20"/>
              </w:rPr>
            </w:pPr>
          </w:p>
          <w:p w14:paraId="5F6EEC8B"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3D7583D0" w14:textId="77777777" w:rsidR="007D54F9" w:rsidRPr="00EB568F" w:rsidRDefault="007D54F9" w:rsidP="00FE46FF">
            <w:pPr>
              <w:spacing w:line="57" w:lineRule="exact"/>
              <w:rPr>
                <w:rFonts w:cstheme="minorHAnsi"/>
                <w:sz w:val="20"/>
                <w:szCs w:val="20"/>
              </w:rPr>
            </w:pPr>
          </w:p>
          <w:p w14:paraId="604E8AF1"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40352B39" w14:textId="77777777" w:rsidR="007D54F9" w:rsidRPr="00EB568F" w:rsidRDefault="007D54F9" w:rsidP="00FE46FF">
            <w:pPr>
              <w:spacing w:line="57" w:lineRule="exact"/>
              <w:rPr>
                <w:rFonts w:cstheme="minorHAnsi"/>
                <w:sz w:val="20"/>
                <w:szCs w:val="20"/>
              </w:rPr>
            </w:pPr>
          </w:p>
          <w:p w14:paraId="52C80438"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5E56C25E" w14:textId="77777777" w:rsidR="007D54F9" w:rsidRPr="00EB568F" w:rsidRDefault="007D54F9" w:rsidP="00FE46FF">
            <w:pPr>
              <w:spacing w:line="57" w:lineRule="exact"/>
              <w:rPr>
                <w:rFonts w:cstheme="minorHAnsi"/>
                <w:sz w:val="20"/>
                <w:szCs w:val="20"/>
              </w:rPr>
            </w:pPr>
          </w:p>
          <w:p w14:paraId="416B6AD0" w14:textId="77777777" w:rsidR="007D54F9" w:rsidRPr="00EB568F" w:rsidRDefault="007D54F9" w:rsidP="00FE46FF">
            <w:pPr>
              <w:widowControl/>
              <w:tabs>
                <w:tab w:val="left" w:pos="-1440"/>
              </w:tabs>
              <w:spacing w:after="58" w:line="180" w:lineRule="auto"/>
              <w:jc w:val="center"/>
              <w:rPr>
                <w:rFonts w:cstheme="minorHAnsi"/>
                <w:sz w:val="20"/>
                <w:szCs w:val="20"/>
              </w:rPr>
            </w:pPr>
          </w:p>
        </w:tc>
      </w:tr>
      <w:tr w:rsidR="007D54F9" w:rsidRPr="00EB568F" w14:paraId="265A950B" w14:textId="77777777" w:rsidTr="00AF3D1E">
        <w:tc>
          <w:tcPr>
            <w:tcW w:w="2700" w:type="dxa"/>
          </w:tcPr>
          <w:p w14:paraId="42341A51" w14:textId="77777777" w:rsidR="007D54F9" w:rsidRPr="00EB568F" w:rsidRDefault="007D54F9" w:rsidP="00FE46FF">
            <w:pPr>
              <w:spacing w:line="57" w:lineRule="exact"/>
              <w:rPr>
                <w:rFonts w:cstheme="minorHAnsi"/>
                <w:sz w:val="20"/>
                <w:szCs w:val="20"/>
              </w:rPr>
            </w:pPr>
          </w:p>
          <w:p w14:paraId="63E267C5"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7FB3E24E" w14:textId="77777777" w:rsidR="007D54F9" w:rsidRPr="00EB568F" w:rsidRDefault="007D54F9" w:rsidP="00FE46FF">
            <w:pPr>
              <w:spacing w:line="57" w:lineRule="exact"/>
              <w:rPr>
                <w:rFonts w:cstheme="minorHAnsi"/>
                <w:sz w:val="20"/>
                <w:szCs w:val="20"/>
              </w:rPr>
            </w:pPr>
          </w:p>
          <w:p w14:paraId="32FDC033"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4BC333BA" w14:textId="77777777" w:rsidR="007D54F9" w:rsidRPr="00EB568F" w:rsidRDefault="007D54F9" w:rsidP="00FE46FF">
            <w:pPr>
              <w:spacing w:line="57" w:lineRule="exact"/>
              <w:rPr>
                <w:rFonts w:cstheme="minorHAnsi"/>
                <w:sz w:val="20"/>
                <w:szCs w:val="20"/>
              </w:rPr>
            </w:pPr>
          </w:p>
          <w:p w14:paraId="1AA44030"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2A3F2E35" w14:textId="77777777" w:rsidR="007D54F9" w:rsidRPr="00EB568F" w:rsidRDefault="007D54F9" w:rsidP="00FE46FF">
            <w:pPr>
              <w:spacing w:line="57" w:lineRule="exact"/>
              <w:rPr>
                <w:rFonts w:cstheme="minorHAnsi"/>
                <w:sz w:val="20"/>
                <w:szCs w:val="20"/>
              </w:rPr>
            </w:pPr>
          </w:p>
          <w:p w14:paraId="54DC66A4" w14:textId="77777777" w:rsidR="007D54F9" w:rsidRPr="00EB568F" w:rsidRDefault="007D54F9" w:rsidP="00FE46FF">
            <w:pPr>
              <w:widowControl/>
              <w:tabs>
                <w:tab w:val="left" w:pos="-1440"/>
              </w:tabs>
              <w:spacing w:after="58" w:line="180" w:lineRule="auto"/>
              <w:jc w:val="center"/>
              <w:rPr>
                <w:rFonts w:cstheme="minorHAnsi"/>
                <w:sz w:val="20"/>
                <w:szCs w:val="20"/>
              </w:rPr>
            </w:pPr>
          </w:p>
        </w:tc>
      </w:tr>
      <w:tr w:rsidR="007D54F9" w:rsidRPr="00EB568F" w14:paraId="4266B968" w14:textId="77777777" w:rsidTr="00AF3D1E">
        <w:tc>
          <w:tcPr>
            <w:tcW w:w="2700" w:type="dxa"/>
          </w:tcPr>
          <w:p w14:paraId="7C149D4F" w14:textId="77777777" w:rsidR="007D54F9" w:rsidRPr="00EB568F" w:rsidRDefault="007D54F9" w:rsidP="00FE46FF">
            <w:pPr>
              <w:spacing w:line="57" w:lineRule="exact"/>
              <w:rPr>
                <w:rFonts w:cstheme="minorHAnsi"/>
                <w:sz w:val="20"/>
                <w:szCs w:val="20"/>
              </w:rPr>
            </w:pPr>
          </w:p>
          <w:p w14:paraId="3DE3E97E"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6B81621C" w14:textId="77777777" w:rsidR="007D54F9" w:rsidRPr="00EB568F" w:rsidRDefault="007D54F9" w:rsidP="00FE46FF">
            <w:pPr>
              <w:spacing w:line="57" w:lineRule="exact"/>
              <w:rPr>
                <w:rFonts w:cstheme="minorHAnsi"/>
                <w:sz w:val="20"/>
                <w:szCs w:val="20"/>
              </w:rPr>
            </w:pPr>
          </w:p>
          <w:p w14:paraId="5D9DB61E"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0660971C" w14:textId="77777777" w:rsidR="007D54F9" w:rsidRPr="00EB568F" w:rsidRDefault="007D54F9" w:rsidP="00FE46FF">
            <w:pPr>
              <w:spacing w:line="57" w:lineRule="exact"/>
              <w:rPr>
                <w:rFonts w:cstheme="minorHAnsi"/>
                <w:sz w:val="20"/>
                <w:szCs w:val="20"/>
              </w:rPr>
            </w:pPr>
          </w:p>
          <w:p w14:paraId="4291CA77"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6E110108" w14:textId="77777777" w:rsidR="007D54F9" w:rsidRPr="00EB568F" w:rsidRDefault="007D54F9" w:rsidP="00FE46FF">
            <w:pPr>
              <w:spacing w:line="57" w:lineRule="exact"/>
              <w:rPr>
                <w:rFonts w:cstheme="minorHAnsi"/>
                <w:sz w:val="20"/>
                <w:szCs w:val="20"/>
              </w:rPr>
            </w:pPr>
          </w:p>
          <w:p w14:paraId="1D618CE4" w14:textId="77777777" w:rsidR="007D54F9" w:rsidRPr="00EB568F" w:rsidRDefault="007D54F9" w:rsidP="00FE46FF">
            <w:pPr>
              <w:widowControl/>
              <w:tabs>
                <w:tab w:val="left" w:pos="-1440"/>
              </w:tabs>
              <w:spacing w:after="58" w:line="180" w:lineRule="auto"/>
              <w:jc w:val="center"/>
              <w:rPr>
                <w:rFonts w:cstheme="minorHAnsi"/>
                <w:sz w:val="20"/>
                <w:szCs w:val="20"/>
              </w:rPr>
            </w:pPr>
          </w:p>
        </w:tc>
      </w:tr>
      <w:tr w:rsidR="007D54F9" w:rsidRPr="00EB568F" w14:paraId="7F86C735" w14:textId="77777777" w:rsidTr="00AF3D1E">
        <w:tc>
          <w:tcPr>
            <w:tcW w:w="2700" w:type="dxa"/>
          </w:tcPr>
          <w:p w14:paraId="79E3958E" w14:textId="77777777" w:rsidR="007D54F9" w:rsidRPr="00EB568F" w:rsidRDefault="007D54F9" w:rsidP="00FE46FF">
            <w:pPr>
              <w:spacing w:line="57" w:lineRule="exact"/>
              <w:rPr>
                <w:rFonts w:cstheme="minorHAnsi"/>
                <w:sz w:val="20"/>
                <w:szCs w:val="20"/>
              </w:rPr>
            </w:pPr>
          </w:p>
          <w:p w14:paraId="2AED736E"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72720CC3" w14:textId="77777777" w:rsidR="007D54F9" w:rsidRPr="00EB568F" w:rsidRDefault="007D54F9" w:rsidP="00FE46FF">
            <w:pPr>
              <w:spacing w:line="57" w:lineRule="exact"/>
              <w:rPr>
                <w:rFonts w:cstheme="minorHAnsi"/>
                <w:sz w:val="20"/>
                <w:szCs w:val="20"/>
              </w:rPr>
            </w:pPr>
          </w:p>
          <w:p w14:paraId="1C6091D3"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3FC6FE3B" w14:textId="77777777" w:rsidR="007D54F9" w:rsidRPr="00EB568F" w:rsidRDefault="007D54F9" w:rsidP="00FE46FF">
            <w:pPr>
              <w:spacing w:line="57" w:lineRule="exact"/>
              <w:rPr>
                <w:rFonts w:cstheme="minorHAnsi"/>
                <w:sz w:val="20"/>
                <w:szCs w:val="20"/>
              </w:rPr>
            </w:pPr>
          </w:p>
          <w:p w14:paraId="5013E836"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26C04419" w14:textId="77777777" w:rsidR="007D54F9" w:rsidRPr="00EB568F" w:rsidRDefault="007D54F9" w:rsidP="00FE46FF">
            <w:pPr>
              <w:spacing w:line="57" w:lineRule="exact"/>
              <w:rPr>
                <w:rFonts w:cstheme="minorHAnsi"/>
                <w:sz w:val="20"/>
                <w:szCs w:val="20"/>
              </w:rPr>
            </w:pPr>
          </w:p>
          <w:p w14:paraId="39013CD0" w14:textId="77777777" w:rsidR="007D54F9" w:rsidRPr="00EB568F" w:rsidRDefault="007D54F9" w:rsidP="00FE46FF">
            <w:pPr>
              <w:widowControl/>
              <w:tabs>
                <w:tab w:val="left" w:pos="-1440"/>
              </w:tabs>
              <w:spacing w:after="58" w:line="180" w:lineRule="auto"/>
              <w:jc w:val="center"/>
              <w:rPr>
                <w:rFonts w:cstheme="minorHAnsi"/>
                <w:sz w:val="20"/>
                <w:szCs w:val="20"/>
              </w:rPr>
            </w:pPr>
          </w:p>
        </w:tc>
      </w:tr>
      <w:tr w:rsidR="007D54F9" w:rsidRPr="00EB568F" w14:paraId="7F64354F" w14:textId="77777777" w:rsidTr="00AF3D1E">
        <w:tc>
          <w:tcPr>
            <w:tcW w:w="2700" w:type="dxa"/>
          </w:tcPr>
          <w:p w14:paraId="70953FAD" w14:textId="77777777" w:rsidR="007D54F9" w:rsidRPr="00EB568F" w:rsidRDefault="007D54F9" w:rsidP="00FE46FF">
            <w:pPr>
              <w:spacing w:line="57" w:lineRule="exact"/>
              <w:rPr>
                <w:rFonts w:cstheme="minorHAnsi"/>
                <w:sz w:val="20"/>
                <w:szCs w:val="20"/>
              </w:rPr>
            </w:pPr>
          </w:p>
          <w:p w14:paraId="28B8C0C4" w14:textId="77777777" w:rsidR="007D54F9" w:rsidRPr="00EB568F" w:rsidRDefault="007D54F9" w:rsidP="00FE46FF">
            <w:pPr>
              <w:widowControl/>
              <w:tabs>
                <w:tab w:val="left" w:pos="-1440"/>
              </w:tabs>
              <w:spacing w:after="58" w:line="180" w:lineRule="auto"/>
              <w:rPr>
                <w:rFonts w:cstheme="minorHAnsi"/>
                <w:sz w:val="20"/>
                <w:szCs w:val="20"/>
              </w:rPr>
            </w:pPr>
          </w:p>
        </w:tc>
        <w:tc>
          <w:tcPr>
            <w:tcW w:w="2004" w:type="dxa"/>
          </w:tcPr>
          <w:p w14:paraId="52C7EEDA" w14:textId="77777777" w:rsidR="007D54F9" w:rsidRPr="00EB568F" w:rsidRDefault="007D54F9" w:rsidP="00FE46FF">
            <w:pPr>
              <w:spacing w:line="57" w:lineRule="exact"/>
              <w:rPr>
                <w:rFonts w:cstheme="minorHAnsi"/>
                <w:sz w:val="20"/>
                <w:szCs w:val="20"/>
              </w:rPr>
            </w:pPr>
          </w:p>
          <w:p w14:paraId="5B22FE41"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406" w:type="dxa"/>
          </w:tcPr>
          <w:p w14:paraId="6880F461" w14:textId="77777777" w:rsidR="007D54F9" w:rsidRPr="00EB568F" w:rsidRDefault="007D54F9" w:rsidP="00FE46FF">
            <w:pPr>
              <w:spacing w:line="57" w:lineRule="exact"/>
              <w:rPr>
                <w:rFonts w:cstheme="minorHAnsi"/>
                <w:sz w:val="20"/>
                <w:szCs w:val="20"/>
              </w:rPr>
            </w:pPr>
          </w:p>
          <w:p w14:paraId="362C153D" w14:textId="77777777" w:rsidR="007D54F9" w:rsidRPr="00EB568F" w:rsidRDefault="007D54F9" w:rsidP="00FE46FF">
            <w:pPr>
              <w:widowControl/>
              <w:tabs>
                <w:tab w:val="left" w:pos="-1440"/>
              </w:tabs>
              <w:spacing w:after="58" w:line="180" w:lineRule="auto"/>
              <w:jc w:val="center"/>
              <w:rPr>
                <w:rFonts w:cstheme="minorHAnsi"/>
                <w:sz w:val="20"/>
                <w:szCs w:val="20"/>
              </w:rPr>
            </w:pPr>
          </w:p>
        </w:tc>
        <w:tc>
          <w:tcPr>
            <w:tcW w:w="2880" w:type="dxa"/>
          </w:tcPr>
          <w:p w14:paraId="5437A37E" w14:textId="77777777" w:rsidR="007D54F9" w:rsidRPr="00EB568F" w:rsidRDefault="007D54F9" w:rsidP="00FE46FF">
            <w:pPr>
              <w:spacing w:line="57" w:lineRule="exact"/>
              <w:rPr>
                <w:rFonts w:cstheme="minorHAnsi"/>
                <w:sz w:val="20"/>
                <w:szCs w:val="20"/>
              </w:rPr>
            </w:pPr>
          </w:p>
          <w:p w14:paraId="75880CE9" w14:textId="77777777" w:rsidR="007D54F9" w:rsidRPr="00EB568F" w:rsidRDefault="007D54F9" w:rsidP="00FE46FF">
            <w:pPr>
              <w:widowControl/>
              <w:tabs>
                <w:tab w:val="left" w:pos="-1440"/>
              </w:tabs>
              <w:spacing w:after="58" w:line="180" w:lineRule="auto"/>
              <w:jc w:val="center"/>
              <w:rPr>
                <w:rFonts w:cstheme="minorHAnsi"/>
                <w:sz w:val="20"/>
                <w:szCs w:val="20"/>
              </w:rPr>
            </w:pPr>
          </w:p>
        </w:tc>
      </w:tr>
    </w:tbl>
    <w:p w14:paraId="425E22D7" w14:textId="77777777" w:rsidR="007D54F9" w:rsidRPr="00EB568F" w:rsidRDefault="007D54F9" w:rsidP="007D54F9">
      <w:pPr>
        <w:widowControl/>
        <w:tabs>
          <w:tab w:val="left" w:pos="-1440"/>
        </w:tabs>
        <w:spacing w:line="180" w:lineRule="auto"/>
        <w:rPr>
          <w:rFonts w:cstheme="minorHAnsi"/>
          <w:sz w:val="20"/>
          <w:szCs w:val="20"/>
          <w:vertAlign w:val="superscript"/>
        </w:rPr>
      </w:pPr>
    </w:p>
    <w:p w14:paraId="306B77C9" w14:textId="77777777" w:rsidR="007D54F9" w:rsidRPr="00AF3D1E" w:rsidRDefault="007D54F9" w:rsidP="007D54F9">
      <w:pPr>
        <w:widowControl/>
        <w:tabs>
          <w:tab w:val="left" w:pos="-1440"/>
        </w:tabs>
        <w:spacing w:line="180" w:lineRule="auto"/>
        <w:ind w:left="360" w:hanging="360"/>
        <w:rPr>
          <w:rFonts w:cstheme="minorHAnsi"/>
          <w:sz w:val="20"/>
          <w:szCs w:val="20"/>
        </w:rPr>
      </w:pPr>
      <w:r w:rsidRPr="00AF3D1E">
        <w:rPr>
          <w:rFonts w:cstheme="minorHAnsi"/>
          <w:sz w:val="20"/>
          <w:szCs w:val="20"/>
          <w:vertAlign w:val="superscript"/>
        </w:rPr>
        <w:t>1</w:t>
      </w:r>
      <w:r w:rsidRPr="00AF3D1E">
        <w:rPr>
          <w:rFonts w:cstheme="minorHAnsi"/>
          <w:sz w:val="20"/>
          <w:szCs w:val="20"/>
        </w:rPr>
        <w:t xml:space="preserve"> Analytical parameters include both field and laboratory analyses.</w:t>
      </w:r>
    </w:p>
    <w:p w14:paraId="25DF2028" w14:textId="143D4E66" w:rsidR="007D54F9" w:rsidRPr="00AF3D1E" w:rsidRDefault="007D54F9" w:rsidP="007D54F9">
      <w:pPr>
        <w:widowControl/>
        <w:tabs>
          <w:tab w:val="left" w:pos="-1440"/>
        </w:tabs>
        <w:spacing w:line="180" w:lineRule="auto"/>
        <w:ind w:left="360" w:hanging="360"/>
        <w:rPr>
          <w:rFonts w:cstheme="minorHAnsi"/>
          <w:sz w:val="20"/>
          <w:szCs w:val="20"/>
        </w:rPr>
      </w:pPr>
      <w:r w:rsidRPr="00AF3D1E">
        <w:rPr>
          <w:rFonts w:cstheme="minorHAnsi"/>
          <w:sz w:val="20"/>
          <w:szCs w:val="20"/>
          <w:vertAlign w:val="superscript"/>
        </w:rPr>
        <w:t>2</w:t>
      </w:r>
      <w:r w:rsidRPr="00AF3D1E">
        <w:rPr>
          <w:rFonts w:cstheme="minorHAnsi"/>
          <w:sz w:val="20"/>
          <w:szCs w:val="20"/>
        </w:rPr>
        <w:t xml:space="preserve"> Laboratory quantitation limits and detection limits are those that an individual laboratory or organization can achieve for a given analysis on a routine basis. </w:t>
      </w:r>
    </w:p>
    <w:p w14:paraId="7BE1529A" w14:textId="1EDA6489" w:rsidR="007D54F9" w:rsidRPr="00AF3D1E" w:rsidRDefault="007D54F9" w:rsidP="00AC2CD6">
      <w:pPr>
        <w:pStyle w:val="ListParagraph"/>
        <w:widowControl/>
        <w:numPr>
          <w:ilvl w:val="0"/>
          <w:numId w:val="25"/>
        </w:numPr>
        <w:tabs>
          <w:tab w:val="left" w:pos="-1440"/>
        </w:tabs>
        <w:spacing w:line="180" w:lineRule="auto"/>
        <w:rPr>
          <w:rFonts w:cstheme="minorHAnsi"/>
          <w:sz w:val="20"/>
          <w:szCs w:val="20"/>
        </w:rPr>
      </w:pPr>
      <w:r w:rsidRPr="00AF3D1E">
        <w:rPr>
          <w:rFonts w:cstheme="minorHAnsi"/>
          <w:sz w:val="20"/>
          <w:szCs w:val="20"/>
        </w:rPr>
        <w:t xml:space="preserve">Quantitation limits are the minimum concentrations that can be identified and quantified above the detection limit within some known limits of precision and accuracy/bias. It is recommended that the quantitation limit is supported by the analysis of a standard of equivalent concentration (typically, the lowest calibration standard). </w:t>
      </w:r>
    </w:p>
    <w:p w14:paraId="4CDA09BB" w14:textId="5DBB0393" w:rsidR="00FC11B2" w:rsidRPr="00AF3D1E" w:rsidRDefault="007D54F9" w:rsidP="00AC2CD6">
      <w:pPr>
        <w:pStyle w:val="ListParagraph"/>
        <w:widowControl/>
        <w:numPr>
          <w:ilvl w:val="0"/>
          <w:numId w:val="25"/>
        </w:numPr>
        <w:tabs>
          <w:tab w:val="left" w:pos="-1440"/>
        </w:tabs>
        <w:spacing w:line="180" w:lineRule="auto"/>
        <w:rPr>
          <w:rFonts w:cstheme="minorHAnsi"/>
        </w:rPr>
      </w:pPr>
      <w:r w:rsidRPr="00AF3D1E">
        <w:rPr>
          <w:rFonts w:cstheme="minorHAnsi"/>
          <w:sz w:val="20"/>
          <w:szCs w:val="20"/>
        </w:rPr>
        <w:t xml:space="preserve">Detection limits are the minimum concentration that can be detected above background or baseline/signal noise of an instrument. </w:t>
      </w:r>
    </w:p>
    <w:p w14:paraId="32856D19" w14:textId="0837BB37" w:rsidR="004F2F4E" w:rsidRDefault="004F2F4E" w:rsidP="00FC11B2">
      <w:pPr>
        <w:pStyle w:val="ListParagraph"/>
        <w:widowControl/>
        <w:tabs>
          <w:tab w:val="left" w:pos="-1440"/>
        </w:tabs>
        <w:spacing w:line="180" w:lineRule="auto"/>
        <w:ind w:left="773"/>
      </w:pPr>
    </w:p>
    <w:p w14:paraId="5D15E3C0" w14:textId="77777777" w:rsidR="004F2F4E" w:rsidRPr="00FC11B2" w:rsidRDefault="004F2F4E" w:rsidP="00FC11B2">
      <w:pPr>
        <w:pStyle w:val="ListParagraph"/>
        <w:widowControl/>
        <w:tabs>
          <w:tab w:val="left" w:pos="-1440"/>
        </w:tabs>
        <w:spacing w:line="180" w:lineRule="auto"/>
        <w:ind w:left="773"/>
      </w:pPr>
    </w:p>
    <w:p w14:paraId="4A83E46C" w14:textId="3A043101" w:rsidR="008A4858" w:rsidRPr="00EB568F" w:rsidRDefault="008A4858" w:rsidP="008E20C7">
      <w:pPr>
        <w:pStyle w:val="Heading3"/>
      </w:pPr>
      <w:bookmarkStart w:id="28" w:name="_Toc176342024"/>
      <w:r w:rsidRPr="00EB568F">
        <w:t>Measurement Performance Criteria/Acceptance Criteria</w:t>
      </w:r>
      <w:bookmarkEnd w:id="28"/>
    </w:p>
    <w:p w14:paraId="03D6C20C" w14:textId="7FF89B2E" w:rsidR="00821A14" w:rsidRPr="009F12EC" w:rsidRDefault="008A4858" w:rsidP="00821A14">
      <w:pPr>
        <w:widowControl/>
        <w:tabs>
          <w:tab w:val="left" w:pos="-720"/>
        </w:tabs>
        <w:rPr>
          <w:rFonts w:cstheme="minorHAnsi"/>
        </w:rPr>
      </w:pPr>
      <w:r w:rsidRPr="009F12EC">
        <w:rPr>
          <w:rFonts w:cstheme="minorHAnsi"/>
        </w:rPr>
        <w:t>Describe the data quality needed to support project decisions.</w:t>
      </w:r>
      <w:r w:rsidR="00821A14" w:rsidRPr="009F12EC">
        <w:rPr>
          <w:rFonts w:cstheme="minorHAnsi"/>
        </w:rPr>
        <w:t xml:space="preserve"> </w:t>
      </w:r>
      <w:r w:rsidR="00821A14" w:rsidRPr="009F12EC">
        <w:rPr>
          <w:rFonts w:cstheme="minorHAnsi"/>
          <w:i/>
          <w:iCs/>
        </w:rPr>
        <w:t xml:space="preserve">See </w:t>
      </w:r>
      <w:r w:rsidR="00821A14" w:rsidRPr="009F12EC">
        <w:rPr>
          <w:rFonts w:cstheme="minorHAnsi"/>
        </w:rPr>
        <w:t xml:space="preserve">Tables </w:t>
      </w:r>
      <w:r w:rsidR="00627BC7">
        <w:rPr>
          <w:rFonts w:cstheme="minorHAnsi"/>
        </w:rPr>
        <w:t>8</w:t>
      </w:r>
      <w:r w:rsidR="00821A14" w:rsidRPr="009F12EC">
        <w:rPr>
          <w:rFonts w:cstheme="minorHAnsi"/>
        </w:rPr>
        <w:t xml:space="preserve"> and </w:t>
      </w:r>
      <w:r w:rsidR="00627BC7">
        <w:rPr>
          <w:rFonts w:cstheme="minorHAnsi"/>
        </w:rPr>
        <w:t>9</w:t>
      </w:r>
      <w:r w:rsidR="00821A14" w:rsidRPr="009F12EC">
        <w:rPr>
          <w:rFonts w:cstheme="minorHAnsi"/>
        </w:rPr>
        <w:t xml:space="preserve"> as recommended options for summarizing some of the information needed for </w:t>
      </w:r>
      <w:r w:rsidR="00E72775" w:rsidRPr="009F12EC">
        <w:rPr>
          <w:rFonts w:cstheme="minorHAnsi"/>
        </w:rPr>
        <w:t xml:space="preserve">laboratory </w:t>
      </w:r>
      <w:r w:rsidR="00821A14" w:rsidRPr="009F12EC">
        <w:rPr>
          <w:rFonts w:cstheme="minorHAnsi"/>
        </w:rPr>
        <w:t xml:space="preserve">analyses </w:t>
      </w:r>
      <w:r w:rsidR="00E72775" w:rsidRPr="009F12EC">
        <w:rPr>
          <w:rFonts w:cstheme="minorHAnsi"/>
        </w:rPr>
        <w:t xml:space="preserve">or standard operating procedures (SOPs) </w:t>
      </w:r>
      <w:r w:rsidR="00821A14" w:rsidRPr="009F12EC">
        <w:rPr>
          <w:rFonts w:cstheme="minorHAnsi"/>
        </w:rPr>
        <w:t xml:space="preserve">and field measurements, respectively. </w:t>
      </w:r>
    </w:p>
    <w:p w14:paraId="40DEE3D1" w14:textId="443DC498" w:rsidR="008A4858" w:rsidRPr="009F12EC" w:rsidRDefault="008A4858" w:rsidP="00FC11B2">
      <w:pPr>
        <w:widowControl/>
        <w:tabs>
          <w:tab w:val="left" w:pos="-720"/>
        </w:tabs>
        <w:rPr>
          <w:rFonts w:cstheme="minorHAnsi"/>
        </w:rPr>
      </w:pPr>
      <w:r w:rsidRPr="009F12EC">
        <w:rPr>
          <w:rFonts w:cstheme="minorHAnsi"/>
        </w:rPr>
        <w:t xml:space="preserve">Discuss the data quality indicators (DQIs) and the acceptance criteria/measurement performance criteria for each </w:t>
      </w:r>
      <w:r w:rsidR="00293345" w:rsidRPr="009F12EC">
        <w:rPr>
          <w:rFonts w:cstheme="minorHAnsi"/>
        </w:rPr>
        <w:t>DQI and</w:t>
      </w:r>
      <w:r w:rsidRPr="009F12EC">
        <w:rPr>
          <w:rFonts w:cstheme="minorHAnsi"/>
        </w:rPr>
        <w:t xml:space="preserve"> identify the QC or other mechanism to be used to assess if the criteria were met. The principal DQIs include precision, accuracy, representativeness, comparability, completeness, and sensitivity.</w:t>
      </w:r>
      <w:r w:rsidR="00FF6EB2" w:rsidRPr="009F12EC">
        <w:rPr>
          <w:rFonts w:cstheme="minorHAnsi"/>
        </w:rPr>
        <w:t xml:space="preserve"> See Table </w:t>
      </w:r>
      <w:r w:rsidR="00627BC7">
        <w:rPr>
          <w:rFonts w:cstheme="minorHAnsi"/>
        </w:rPr>
        <w:t>10</w:t>
      </w:r>
      <w:r w:rsidR="00FF6EB2" w:rsidRPr="009F12EC">
        <w:rPr>
          <w:rFonts w:cstheme="minorHAnsi"/>
        </w:rPr>
        <w:t xml:space="preserve"> below.</w:t>
      </w:r>
      <w:r w:rsidR="00256FD3" w:rsidRPr="009F12EC">
        <w:rPr>
          <w:rFonts w:cstheme="minorHAnsi"/>
        </w:rPr>
        <w:t xml:space="preserve"> However, depending on the type of project, other DQIs may be more appropriate.</w:t>
      </w:r>
      <w:r w:rsidRPr="009F12EC">
        <w:rPr>
          <w:rFonts w:cstheme="minorHAnsi"/>
        </w:rPr>
        <w:t xml:space="preserve"> Describe how you plan to assess each DQI.</w:t>
      </w:r>
    </w:p>
    <w:p w14:paraId="25CC6B0C" w14:textId="77777777" w:rsidR="009F660C" w:rsidRPr="00375A7D" w:rsidRDefault="009F660C" w:rsidP="00FC11B2">
      <w:pPr>
        <w:widowControl/>
        <w:tabs>
          <w:tab w:val="left" w:pos="-720"/>
        </w:tabs>
        <w:rPr>
          <w:rFonts w:cstheme="minorHAnsi"/>
          <w:sz w:val="22"/>
          <w:szCs w:val="22"/>
        </w:rPr>
      </w:pPr>
    </w:p>
    <w:p w14:paraId="1C5F044D" w14:textId="0434BBDF" w:rsidR="00EE4656" w:rsidRDefault="00EE4656" w:rsidP="00821A14">
      <w:pPr>
        <w:widowControl/>
        <w:tabs>
          <w:tab w:val="left" w:pos="-720"/>
        </w:tabs>
        <w:rPr>
          <w:rFonts w:cstheme="minorHAnsi"/>
          <w:sz w:val="22"/>
          <w:szCs w:val="22"/>
        </w:rPr>
      </w:pPr>
    </w:p>
    <w:p w14:paraId="0D82456C" w14:textId="5EED546A" w:rsidR="00E84DDE" w:rsidRDefault="00E84DDE" w:rsidP="00821A14">
      <w:pPr>
        <w:pStyle w:val="Caption"/>
        <w:keepNext/>
        <w:spacing w:after="0"/>
      </w:pPr>
      <w:bookmarkStart w:id="29" w:name="_Toc176341990"/>
      <w:r>
        <w:t xml:space="preserve">Table </w:t>
      </w:r>
      <w:fldSimple w:instr=" SEQ Table \* ARABIC ">
        <w:r w:rsidR="00972CDF">
          <w:rPr>
            <w:noProof/>
          </w:rPr>
          <w:t>8</w:t>
        </w:r>
      </w:fldSimple>
      <w:r>
        <w:t>. Quality Control Requirements for Analyses Example Table</w:t>
      </w:r>
      <w:bookmarkEnd w:id="29"/>
    </w:p>
    <w:tbl>
      <w:tblPr>
        <w:tblW w:w="100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32"/>
        <w:gridCol w:w="1152"/>
        <w:gridCol w:w="1152"/>
        <w:gridCol w:w="2184"/>
        <w:gridCol w:w="2004"/>
        <w:gridCol w:w="1656"/>
      </w:tblGrid>
      <w:tr w:rsidR="00E84DDE" w:rsidRPr="00EB568F" w14:paraId="59F3CA3A" w14:textId="77777777" w:rsidTr="00D54201">
        <w:tc>
          <w:tcPr>
            <w:tcW w:w="10080" w:type="dxa"/>
            <w:gridSpan w:val="6"/>
            <w:shd w:val="clear" w:color="auto" w:fill="D9D9D9" w:themeFill="background1" w:themeFillShade="D9"/>
          </w:tcPr>
          <w:p w14:paraId="270C368E" w14:textId="77777777" w:rsidR="00E84DDE" w:rsidRPr="00AF3D1E" w:rsidRDefault="00E84DDE" w:rsidP="00FE46FF">
            <w:pPr>
              <w:spacing w:line="93" w:lineRule="exact"/>
              <w:rPr>
                <w:rFonts w:cstheme="minorHAnsi"/>
                <w:b/>
                <w:bCs/>
              </w:rPr>
            </w:pPr>
          </w:p>
          <w:p w14:paraId="7D2E3228" w14:textId="77777777" w:rsidR="00E84DDE" w:rsidRPr="00AF3D1E" w:rsidRDefault="00E84DDE" w:rsidP="00E84DDE">
            <w:pPr>
              <w:pStyle w:val="StyleCentered1"/>
              <w:jc w:val="left"/>
              <w:rPr>
                <w:rFonts w:asciiTheme="minorHAnsi" w:hAnsiTheme="minorHAnsi" w:cstheme="minorHAnsi"/>
                <w:b/>
                <w:bCs/>
                <w:sz w:val="20"/>
              </w:rPr>
            </w:pPr>
            <w:r w:rsidRPr="00AF3D1E">
              <w:rPr>
                <w:rFonts w:asciiTheme="minorHAnsi" w:hAnsiTheme="minorHAnsi" w:cstheme="minorHAnsi"/>
                <w:b/>
                <w:bCs/>
              </w:rPr>
              <w:t>(&lt;&lt;Matrix&gt;&gt; for Analyses of &lt;&lt;Type of Analyses&gt;&gt;)</w:t>
            </w:r>
          </w:p>
          <w:p w14:paraId="7047171F" w14:textId="77777777" w:rsidR="00E84DDE" w:rsidRPr="00AF3D1E" w:rsidRDefault="00E84DDE" w:rsidP="00FE46FF">
            <w:pPr>
              <w:widowControl/>
              <w:tabs>
                <w:tab w:val="left" w:pos="-1440"/>
              </w:tabs>
              <w:spacing w:line="180" w:lineRule="auto"/>
              <w:rPr>
                <w:rFonts w:cstheme="minorHAnsi"/>
                <w:b/>
                <w:bCs/>
                <w:sz w:val="20"/>
                <w:szCs w:val="20"/>
              </w:rPr>
            </w:pPr>
          </w:p>
          <w:p w14:paraId="5C672040" w14:textId="77777777" w:rsidR="00E84DDE" w:rsidRPr="00AF3D1E" w:rsidRDefault="00E84DDE" w:rsidP="00FE46FF">
            <w:pPr>
              <w:widowControl/>
              <w:tabs>
                <w:tab w:val="left" w:pos="-1440"/>
              </w:tabs>
              <w:spacing w:line="180" w:lineRule="auto"/>
              <w:rPr>
                <w:rFonts w:cstheme="minorHAnsi"/>
                <w:b/>
                <w:bCs/>
              </w:rPr>
            </w:pPr>
            <w:r w:rsidRPr="00AF3D1E">
              <w:rPr>
                <w:rFonts w:cstheme="minorHAnsi"/>
                <w:b/>
                <w:bCs/>
                <w:sz w:val="20"/>
                <w:szCs w:val="20"/>
              </w:rPr>
              <w:t>Analytical Method/SOP:</w:t>
            </w:r>
          </w:p>
          <w:p w14:paraId="7B4D2790" w14:textId="77777777" w:rsidR="00E84DDE" w:rsidRPr="00AF3D1E" w:rsidRDefault="00E84DDE" w:rsidP="00FE46FF">
            <w:pPr>
              <w:spacing w:line="93" w:lineRule="exact"/>
              <w:rPr>
                <w:rFonts w:cstheme="minorHAnsi"/>
                <w:b/>
                <w:bCs/>
                <w:sz w:val="20"/>
                <w:szCs w:val="20"/>
              </w:rPr>
            </w:pPr>
          </w:p>
        </w:tc>
      </w:tr>
      <w:tr w:rsidR="00E84DDE" w:rsidRPr="00EB568F" w14:paraId="4BEB373D" w14:textId="77777777" w:rsidTr="00D54201">
        <w:tc>
          <w:tcPr>
            <w:tcW w:w="1932" w:type="dxa"/>
            <w:shd w:val="clear" w:color="auto" w:fill="D9D9D9" w:themeFill="background1" w:themeFillShade="D9"/>
          </w:tcPr>
          <w:p w14:paraId="78A20A47" w14:textId="77777777" w:rsidR="00E84DDE" w:rsidRPr="00AF3D1E" w:rsidRDefault="00E84DDE" w:rsidP="00FE46FF">
            <w:pPr>
              <w:spacing w:line="93" w:lineRule="exact"/>
              <w:rPr>
                <w:rFonts w:cstheme="minorHAnsi"/>
                <w:b/>
                <w:bCs/>
              </w:rPr>
            </w:pPr>
          </w:p>
          <w:p w14:paraId="7B71459E" w14:textId="603CA026" w:rsidR="00E84DDE" w:rsidRPr="00AF3D1E" w:rsidRDefault="00E84DDE" w:rsidP="00FE46FF">
            <w:pPr>
              <w:widowControl/>
              <w:tabs>
                <w:tab w:val="left" w:pos="-1440"/>
              </w:tabs>
              <w:spacing w:after="58" w:line="180" w:lineRule="auto"/>
              <w:rPr>
                <w:rFonts w:cstheme="minorHAnsi"/>
                <w:b/>
                <w:bCs/>
                <w:sz w:val="20"/>
                <w:szCs w:val="20"/>
              </w:rPr>
            </w:pPr>
            <w:r w:rsidRPr="00AF3D1E">
              <w:rPr>
                <w:rFonts w:cstheme="minorHAnsi"/>
                <w:b/>
                <w:bCs/>
                <w:sz w:val="20"/>
                <w:szCs w:val="20"/>
              </w:rPr>
              <w:lastRenderedPageBreak/>
              <w:t>QC Sample:</w:t>
            </w:r>
          </w:p>
        </w:tc>
        <w:tc>
          <w:tcPr>
            <w:tcW w:w="1152" w:type="dxa"/>
            <w:shd w:val="clear" w:color="auto" w:fill="D9D9D9" w:themeFill="background1" w:themeFillShade="D9"/>
          </w:tcPr>
          <w:p w14:paraId="4388BA1B" w14:textId="77777777" w:rsidR="00E84DDE" w:rsidRPr="00AF3D1E" w:rsidRDefault="00E84DDE" w:rsidP="00FE46FF">
            <w:pPr>
              <w:spacing w:line="93" w:lineRule="exact"/>
              <w:rPr>
                <w:rFonts w:cstheme="minorHAnsi"/>
                <w:b/>
                <w:bCs/>
                <w:sz w:val="20"/>
                <w:szCs w:val="20"/>
              </w:rPr>
            </w:pPr>
          </w:p>
          <w:p w14:paraId="6F587373"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lastRenderedPageBreak/>
              <w:t xml:space="preserve">Data Quality </w:t>
            </w:r>
          </w:p>
          <w:p w14:paraId="2F51F438"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 xml:space="preserve">Indicator </w:t>
            </w:r>
          </w:p>
          <w:p w14:paraId="7612E27B" w14:textId="77777777" w:rsidR="00E84DDE" w:rsidRPr="00AF3D1E"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t>(DQI)</w:t>
            </w:r>
          </w:p>
        </w:tc>
        <w:tc>
          <w:tcPr>
            <w:tcW w:w="1152" w:type="dxa"/>
            <w:shd w:val="clear" w:color="auto" w:fill="D9D9D9" w:themeFill="background1" w:themeFillShade="D9"/>
          </w:tcPr>
          <w:p w14:paraId="4D87763A" w14:textId="77777777" w:rsidR="00E84DDE" w:rsidRPr="00AF3D1E" w:rsidRDefault="00E84DDE" w:rsidP="00FE46FF">
            <w:pPr>
              <w:spacing w:line="93" w:lineRule="exact"/>
              <w:rPr>
                <w:rFonts w:cstheme="minorHAnsi"/>
                <w:b/>
                <w:bCs/>
                <w:sz w:val="20"/>
                <w:szCs w:val="20"/>
              </w:rPr>
            </w:pPr>
          </w:p>
          <w:p w14:paraId="60CF7E7D"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lastRenderedPageBreak/>
              <w:t>Frequency/</w:t>
            </w:r>
          </w:p>
          <w:p w14:paraId="13345F13" w14:textId="77777777" w:rsidR="00E84DDE" w:rsidRPr="00AF3D1E"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t>Number</w:t>
            </w:r>
          </w:p>
        </w:tc>
        <w:tc>
          <w:tcPr>
            <w:tcW w:w="2184" w:type="dxa"/>
            <w:shd w:val="clear" w:color="auto" w:fill="D9D9D9" w:themeFill="background1" w:themeFillShade="D9"/>
          </w:tcPr>
          <w:p w14:paraId="5B301153" w14:textId="77777777" w:rsidR="00E84DDE" w:rsidRPr="00AF3D1E" w:rsidRDefault="00E84DDE" w:rsidP="00FE46FF">
            <w:pPr>
              <w:spacing w:line="93" w:lineRule="exact"/>
              <w:rPr>
                <w:rFonts w:cstheme="minorHAnsi"/>
                <w:b/>
                <w:bCs/>
                <w:sz w:val="20"/>
                <w:szCs w:val="20"/>
              </w:rPr>
            </w:pPr>
          </w:p>
          <w:p w14:paraId="5E158A8C"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Method/SOP</w:t>
            </w:r>
          </w:p>
          <w:p w14:paraId="7B70FE30" w14:textId="3ABDCBD6"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lastRenderedPageBreak/>
              <w:t>QC Acceptance</w:t>
            </w:r>
          </w:p>
          <w:p w14:paraId="38D475C4" w14:textId="4A4B9B28" w:rsidR="00E84DDE" w:rsidRPr="00AF3D1E"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t xml:space="preserve">Limits </w:t>
            </w:r>
          </w:p>
        </w:tc>
        <w:tc>
          <w:tcPr>
            <w:tcW w:w="2004" w:type="dxa"/>
            <w:shd w:val="clear" w:color="auto" w:fill="D9D9D9" w:themeFill="background1" w:themeFillShade="D9"/>
          </w:tcPr>
          <w:p w14:paraId="49B6C3A2" w14:textId="77777777" w:rsidR="00E84DDE" w:rsidRPr="00AF3D1E" w:rsidRDefault="00E84DDE" w:rsidP="00FE46FF">
            <w:pPr>
              <w:spacing w:line="93" w:lineRule="exact"/>
              <w:rPr>
                <w:rFonts w:cstheme="minorHAnsi"/>
                <w:b/>
                <w:bCs/>
                <w:sz w:val="20"/>
                <w:szCs w:val="20"/>
              </w:rPr>
            </w:pPr>
          </w:p>
          <w:p w14:paraId="037BF91E"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Acceptance Criteria/</w:t>
            </w:r>
          </w:p>
          <w:p w14:paraId="4610B084" w14:textId="3E65EB5C"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lastRenderedPageBreak/>
              <w:t xml:space="preserve">Measurement Performance </w:t>
            </w:r>
          </w:p>
          <w:p w14:paraId="09508FC6" w14:textId="7F50AE30" w:rsidR="00E84DDE" w:rsidRPr="00AF3D1E"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t>Criteria</w:t>
            </w:r>
          </w:p>
        </w:tc>
        <w:tc>
          <w:tcPr>
            <w:tcW w:w="1656" w:type="dxa"/>
            <w:shd w:val="clear" w:color="auto" w:fill="D9D9D9" w:themeFill="background1" w:themeFillShade="D9"/>
          </w:tcPr>
          <w:p w14:paraId="72A84DE8" w14:textId="77777777" w:rsidR="00E84DDE" w:rsidRPr="00AF3D1E" w:rsidRDefault="00E84DDE" w:rsidP="00FE46FF">
            <w:pPr>
              <w:spacing w:line="93" w:lineRule="exact"/>
              <w:rPr>
                <w:rFonts w:cstheme="minorHAnsi"/>
                <w:b/>
                <w:bCs/>
                <w:sz w:val="20"/>
                <w:szCs w:val="20"/>
              </w:rPr>
            </w:pPr>
          </w:p>
          <w:p w14:paraId="3DC1B937" w14:textId="77777777" w:rsidR="00E84DDE" w:rsidRPr="00AF3D1E"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lastRenderedPageBreak/>
              <w:t>Corrective Action</w:t>
            </w:r>
          </w:p>
        </w:tc>
      </w:tr>
      <w:tr w:rsidR="00E84DDE" w:rsidRPr="00EB568F" w14:paraId="47461EE9" w14:textId="77777777" w:rsidTr="00AF3D1E">
        <w:tc>
          <w:tcPr>
            <w:tcW w:w="1932" w:type="dxa"/>
          </w:tcPr>
          <w:p w14:paraId="19B30B36" w14:textId="77777777" w:rsidR="00E84DDE" w:rsidRPr="00EB568F" w:rsidRDefault="00E84DDE" w:rsidP="00FE46FF">
            <w:pPr>
              <w:spacing w:line="93" w:lineRule="exact"/>
              <w:rPr>
                <w:rFonts w:cstheme="minorHAnsi"/>
                <w:b/>
                <w:bCs/>
                <w:sz w:val="20"/>
                <w:szCs w:val="20"/>
              </w:rPr>
            </w:pPr>
          </w:p>
          <w:p w14:paraId="04C1C740" w14:textId="77777777" w:rsidR="00E84DDE" w:rsidRPr="00EB568F" w:rsidRDefault="00E84DDE" w:rsidP="00FE46FF">
            <w:pPr>
              <w:widowControl/>
              <w:tabs>
                <w:tab w:val="left" w:pos="-1440"/>
              </w:tabs>
              <w:spacing w:after="58" w:line="180" w:lineRule="auto"/>
              <w:rPr>
                <w:rFonts w:cstheme="minorHAnsi"/>
                <w:b/>
                <w:bCs/>
                <w:sz w:val="20"/>
                <w:szCs w:val="20"/>
              </w:rPr>
            </w:pPr>
            <w:r w:rsidRPr="00EB568F">
              <w:rPr>
                <w:rFonts w:cstheme="minorHAnsi"/>
                <w:sz w:val="20"/>
                <w:szCs w:val="20"/>
              </w:rPr>
              <w:t>LABORATORY ANALYSIS:</w:t>
            </w:r>
          </w:p>
        </w:tc>
        <w:tc>
          <w:tcPr>
            <w:tcW w:w="1152" w:type="dxa"/>
          </w:tcPr>
          <w:p w14:paraId="1905914F" w14:textId="77777777" w:rsidR="00E84DDE" w:rsidRPr="00EB568F" w:rsidRDefault="00E84DDE" w:rsidP="00FE46FF">
            <w:pPr>
              <w:spacing w:line="93" w:lineRule="exact"/>
              <w:rPr>
                <w:rFonts w:cstheme="minorHAnsi"/>
                <w:b/>
                <w:bCs/>
                <w:sz w:val="20"/>
                <w:szCs w:val="20"/>
              </w:rPr>
            </w:pPr>
          </w:p>
          <w:p w14:paraId="05A439E0"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1152" w:type="dxa"/>
          </w:tcPr>
          <w:p w14:paraId="084D065E" w14:textId="77777777" w:rsidR="00E84DDE" w:rsidRPr="00EB568F" w:rsidRDefault="00E84DDE" w:rsidP="00FE46FF">
            <w:pPr>
              <w:spacing w:line="93" w:lineRule="exact"/>
              <w:rPr>
                <w:rFonts w:cstheme="minorHAnsi"/>
                <w:b/>
                <w:bCs/>
                <w:sz w:val="20"/>
                <w:szCs w:val="20"/>
              </w:rPr>
            </w:pPr>
          </w:p>
          <w:p w14:paraId="0DF9FC46"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2184" w:type="dxa"/>
          </w:tcPr>
          <w:p w14:paraId="4A4FBEC7" w14:textId="77777777" w:rsidR="00E84DDE" w:rsidRPr="00EB568F" w:rsidRDefault="00E84DDE" w:rsidP="00FE46FF">
            <w:pPr>
              <w:spacing w:line="93" w:lineRule="exact"/>
              <w:rPr>
                <w:rFonts w:cstheme="minorHAnsi"/>
                <w:b/>
                <w:bCs/>
                <w:sz w:val="20"/>
                <w:szCs w:val="20"/>
              </w:rPr>
            </w:pPr>
          </w:p>
          <w:p w14:paraId="7056BEB8"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2004" w:type="dxa"/>
          </w:tcPr>
          <w:p w14:paraId="4ADF7E4C" w14:textId="77777777" w:rsidR="00E84DDE" w:rsidRPr="00EB568F" w:rsidRDefault="00E84DDE" w:rsidP="00FE46FF">
            <w:pPr>
              <w:spacing w:line="93" w:lineRule="exact"/>
              <w:rPr>
                <w:rFonts w:cstheme="minorHAnsi"/>
                <w:b/>
                <w:bCs/>
                <w:sz w:val="20"/>
                <w:szCs w:val="20"/>
              </w:rPr>
            </w:pPr>
          </w:p>
          <w:p w14:paraId="7AFD0159"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1656" w:type="dxa"/>
          </w:tcPr>
          <w:p w14:paraId="5729A812" w14:textId="77777777" w:rsidR="00E84DDE" w:rsidRPr="00EB568F" w:rsidRDefault="00E84DDE" w:rsidP="00FE46FF">
            <w:pPr>
              <w:spacing w:line="93" w:lineRule="exact"/>
              <w:rPr>
                <w:rFonts w:cstheme="minorHAnsi"/>
                <w:b/>
                <w:bCs/>
                <w:sz w:val="20"/>
                <w:szCs w:val="20"/>
              </w:rPr>
            </w:pPr>
          </w:p>
          <w:p w14:paraId="74219460"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r>
      <w:tr w:rsidR="00E84DDE" w:rsidRPr="00EB568F" w14:paraId="535A1DC9" w14:textId="77777777" w:rsidTr="00AF3D1E">
        <w:tc>
          <w:tcPr>
            <w:tcW w:w="1932" w:type="dxa"/>
          </w:tcPr>
          <w:p w14:paraId="681CAA2F" w14:textId="77777777" w:rsidR="00E84DDE" w:rsidRPr="00EB568F" w:rsidRDefault="00E84DDE" w:rsidP="00FE46FF">
            <w:pPr>
              <w:spacing w:line="93" w:lineRule="exact"/>
              <w:rPr>
                <w:rFonts w:cstheme="minorHAnsi"/>
                <w:b/>
                <w:bCs/>
                <w:sz w:val="20"/>
                <w:szCs w:val="20"/>
              </w:rPr>
            </w:pPr>
          </w:p>
          <w:p w14:paraId="2EB9A93D"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152" w:type="dxa"/>
          </w:tcPr>
          <w:p w14:paraId="239E4CAC" w14:textId="77777777" w:rsidR="00E84DDE" w:rsidRPr="00EB568F" w:rsidRDefault="00E84DDE" w:rsidP="00FE46FF">
            <w:pPr>
              <w:spacing w:line="93" w:lineRule="exact"/>
              <w:rPr>
                <w:rFonts w:cstheme="minorHAnsi"/>
                <w:b/>
                <w:bCs/>
                <w:sz w:val="20"/>
                <w:szCs w:val="20"/>
              </w:rPr>
            </w:pPr>
          </w:p>
          <w:p w14:paraId="0AF02F37"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1152" w:type="dxa"/>
          </w:tcPr>
          <w:p w14:paraId="3B500475" w14:textId="77777777" w:rsidR="00E84DDE" w:rsidRPr="00EB568F" w:rsidRDefault="00E84DDE" w:rsidP="00FE46FF">
            <w:pPr>
              <w:spacing w:line="93" w:lineRule="exact"/>
              <w:rPr>
                <w:rFonts w:cstheme="minorHAnsi"/>
                <w:b/>
                <w:bCs/>
                <w:sz w:val="20"/>
                <w:szCs w:val="20"/>
              </w:rPr>
            </w:pPr>
          </w:p>
          <w:p w14:paraId="07C7CE2E"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184" w:type="dxa"/>
          </w:tcPr>
          <w:p w14:paraId="173D6DBD" w14:textId="77777777" w:rsidR="00E84DDE" w:rsidRPr="00EB568F" w:rsidRDefault="00E84DDE" w:rsidP="00FE46FF">
            <w:pPr>
              <w:spacing w:line="93" w:lineRule="exact"/>
              <w:rPr>
                <w:rFonts w:cstheme="minorHAnsi"/>
                <w:b/>
                <w:bCs/>
                <w:sz w:val="20"/>
                <w:szCs w:val="20"/>
              </w:rPr>
            </w:pPr>
          </w:p>
          <w:p w14:paraId="2AA7B9E3"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004" w:type="dxa"/>
          </w:tcPr>
          <w:p w14:paraId="7F930537" w14:textId="77777777" w:rsidR="00E84DDE" w:rsidRPr="00EB568F" w:rsidRDefault="00E84DDE" w:rsidP="00FE46FF">
            <w:pPr>
              <w:spacing w:line="93" w:lineRule="exact"/>
              <w:rPr>
                <w:rFonts w:cstheme="minorHAnsi"/>
                <w:b/>
                <w:bCs/>
                <w:sz w:val="20"/>
                <w:szCs w:val="20"/>
              </w:rPr>
            </w:pPr>
          </w:p>
          <w:p w14:paraId="463C0152"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656" w:type="dxa"/>
          </w:tcPr>
          <w:p w14:paraId="070B87D3" w14:textId="77777777" w:rsidR="00E84DDE" w:rsidRPr="00EB568F" w:rsidRDefault="00E84DDE" w:rsidP="00FE46FF">
            <w:pPr>
              <w:spacing w:line="93" w:lineRule="exact"/>
              <w:rPr>
                <w:rFonts w:cstheme="minorHAnsi"/>
                <w:b/>
                <w:bCs/>
                <w:sz w:val="20"/>
                <w:szCs w:val="20"/>
              </w:rPr>
            </w:pPr>
          </w:p>
          <w:p w14:paraId="606665BE"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r>
      <w:tr w:rsidR="00E84DDE" w:rsidRPr="00EB568F" w14:paraId="3203CBDF" w14:textId="77777777" w:rsidTr="00AF3D1E">
        <w:tc>
          <w:tcPr>
            <w:tcW w:w="1932" w:type="dxa"/>
          </w:tcPr>
          <w:p w14:paraId="43359A36" w14:textId="77777777" w:rsidR="00E84DDE" w:rsidRPr="00EB568F" w:rsidRDefault="00E84DDE" w:rsidP="00FE46FF">
            <w:pPr>
              <w:spacing w:line="93" w:lineRule="exact"/>
              <w:rPr>
                <w:rFonts w:cstheme="minorHAnsi"/>
                <w:b/>
                <w:bCs/>
                <w:sz w:val="20"/>
                <w:szCs w:val="20"/>
              </w:rPr>
            </w:pPr>
          </w:p>
          <w:p w14:paraId="7A69DC8F"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152" w:type="dxa"/>
          </w:tcPr>
          <w:p w14:paraId="4A3F5D13" w14:textId="77777777" w:rsidR="00E84DDE" w:rsidRPr="00EB568F" w:rsidRDefault="00E84DDE" w:rsidP="00FE46FF">
            <w:pPr>
              <w:spacing w:line="93" w:lineRule="exact"/>
              <w:rPr>
                <w:rFonts w:cstheme="minorHAnsi"/>
                <w:b/>
                <w:bCs/>
                <w:sz w:val="20"/>
                <w:szCs w:val="20"/>
              </w:rPr>
            </w:pPr>
          </w:p>
          <w:p w14:paraId="7BE276F1"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1152" w:type="dxa"/>
          </w:tcPr>
          <w:p w14:paraId="39FA01F9" w14:textId="77777777" w:rsidR="00E84DDE" w:rsidRPr="00EB568F" w:rsidRDefault="00E84DDE" w:rsidP="00FE46FF">
            <w:pPr>
              <w:spacing w:line="93" w:lineRule="exact"/>
              <w:rPr>
                <w:rFonts w:cstheme="minorHAnsi"/>
                <w:b/>
                <w:bCs/>
                <w:sz w:val="20"/>
                <w:szCs w:val="20"/>
              </w:rPr>
            </w:pPr>
          </w:p>
          <w:p w14:paraId="472A8233"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184" w:type="dxa"/>
          </w:tcPr>
          <w:p w14:paraId="44D1C913" w14:textId="77777777" w:rsidR="00E84DDE" w:rsidRPr="00EB568F" w:rsidRDefault="00E84DDE" w:rsidP="00FE46FF">
            <w:pPr>
              <w:spacing w:line="93" w:lineRule="exact"/>
              <w:rPr>
                <w:rFonts w:cstheme="minorHAnsi"/>
                <w:b/>
                <w:bCs/>
                <w:sz w:val="20"/>
                <w:szCs w:val="20"/>
              </w:rPr>
            </w:pPr>
          </w:p>
          <w:p w14:paraId="3F1BC2FB"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004" w:type="dxa"/>
          </w:tcPr>
          <w:p w14:paraId="2713F24C" w14:textId="77777777" w:rsidR="00E84DDE" w:rsidRPr="00EB568F" w:rsidRDefault="00E84DDE" w:rsidP="00FE46FF">
            <w:pPr>
              <w:spacing w:line="93" w:lineRule="exact"/>
              <w:rPr>
                <w:rFonts w:cstheme="minorHAnsi"/>
                <w:b/>
                <w:bCs/>
                <w:sz w:val="20"/>
                <w:szCs w:val="20"/>
              </w:rPr>
            </w:pPr>
          </w:p>
          <w:p w14:paraId="434322A7"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656" w:type="dxa"/>
          </w:tcPr>
          <w:p w14:paraId="019540BB" w14:textId="77777777" w:rsidR="00E84DDE" w:rsidRPr="00EB568F" w:rsidRDefault="00E84DDE" w:rsidP="00FE46FF">
            <w:pPr>
              <w:spacing w:line="93" w:lineRule="exact"/>
              <w:rPr>
                <w:rFonts w:cstheme="minorHAnsi"/>
                <w:b/>
                <w:bCs/>
                <w:sz w:val="20"/>
                <w:szCs w:val="20"/>
              </w:rPr>
            </w:pPr>
          </w:p>
          <w:p w14:paraId="55E0F42A"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r>
      <w:tr w:rsidR="00E84DDE" w:rsidRPr="00EB568F" w14:paraId="4970BBB2" w14:textId="77777777" w:rsidTr="00AF3D1E">
        <w:tc>
          <w:tcPr>
            <w:tcW w:w="1932" w:type="dxa"/>
          </w:tcPr>
          <w:p w14:paraId="56B0FC6F" w14:textId="77777777" w:rsidR="00E84DDE" w:rsidRPr="00EB568F" w:rsidRDefault="00E84DDE" w:rsidP="00FE46FF">
            <w:pPr>
              <w:spacing w:line="93" w:lineRule="exact"/>
              <w:rPr>
                <w:rFonts w:cstheme="minorHAnsi"/>
                <w:b/>
                <w:bCs/>
                <w:sz w:val="20"/>
                <w:szCs w:val="20"/>
              </w:rPr>
            </w:pPr>
          </w:p>
          <w:p w14:paraId="5ED100AB"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152" w:type="dxa"/>
          </w:tcPr>
          <w:p w14:paraId="131391DE" w14:textId="77777777" w:rsidR="00E84DDE" w:rsidRPr="00EB568F" w:rsidRDefault="00E84DDE" w:rsidP="00FE46FF">
            <w:pPr>
              <w:spacing w:line="93" w:lineRule="exact"/>
              <w:rPr>
                <w:rFonts w:cstheme="minorHAnsi"/>
                <w:b/>
                <w:bCs/>
                <w:sz w:val="20"/>
                <w:szCs w:val="20"/>
              </w:rPr>
            </w:pPr>
          </w:p>
          <w:p w14:paraId="70CF9AC8"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1152" w:type="dxa"/>
          </w:tcPr>
          <w:p w14:paraId="6771E024" w14:textId="77777777" w:rsidR="00E84DDE" w:rsidRPr="00EB568F" w:rsidRDefault="00E84DDE" w:rsidP="00FE46FF">
            <w:pPr>
              <w:spacing w:line="93" w:lineRule="exact"/>
              <w:rPr>
                <w:rFonts w:cstheme="minorHAnsi"/>
                <w:b/>
                <w:bCs/>
                <w:sz w:val="20"/>
                <w:szCs w:val="20"/>
              </w:rPr>
            </w:pPr>
          </w:p>
          <w:p w14:paraId="16B0BE17"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184" w:type="dxa"/>
          </w:tcPr>
          <w:p w14:paraId="1579393F" w14:textId="77777777" w:rsidR="00E84DDE" w:rsidRPr="00EB568F" w:rsidRDefault="00E84DDE" w:rsidP="00FE46FF">
            <w:pPr>
              <w:spacing w:line="93" w:lineRule="exact"/>
              <w:rPr>
                <w:rFonts w:cstheme="minorHAnsi"/>
                <w:b/>
                <w:bCs/>
                <w:sz w:val="20"/>
                <w:szCs w:val="20"/>
              </w:rPr>
            </w:pPr>
          </w:p>
          <w:p w14:paraId="6695E4E6"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004" w:type="dxa"/>
          </w:tcPr>
          <w:p w14:paraId="1F7B428B" w14:textId="77777777" w:rsidR="00E84DDE" w:rsidRPr="00EB568F" w:rsidRDefault="00E84DDE" w:rsidP="00FE46FF">
            <w:pPr>
              <w:spacing w:line="93" w:lineRule="exact"/>
              <w:rPr>
                <w:rFonts w:cstheme="minorHAnsi"/>
                <w:b/>
                <w:bCs/>
                <w:sz w:val="20"/>
                <w:szCs w:val="20"/>
              </w:rPr>
            </w:pPr>
          </w:p>
          <w:p w14:paraId="56B4930E"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656" w:type="dxa"/>
          </w:tcPr>
          <w:p w14:paraId="687A61A4" w14:textId="77777777" w:rsidR="00E84DDE" w:rsidRPr="00EB568F" w:rsidRDefault="00E84DDE" w:rsidP="00FE46FF">
            <w:pPr>
              <w:spacing w:line="93" w:lineRule="exact"/>
              <w:rPr>
                <w:rFonts w:cstheme="minorHAnsi"/>
                <w:b/>
                <w:bCs/>
                <w:sz w:val="20"/>
                <w:szCs w:val="20"/>
              </w:rPr>
            </w:pPr>
          </w:p>
          <w:p w14:paraId="3A00BD73"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r>
      <w:tr w:rsidR="00E84DDE" w:rsidRPr="00EB568F" w14:paraId="402CFD4D" w14:textId="77777777" w:rsidTr="00AF3D1E">
        <w:tc>
          <w:tcPr>
            <w:tcW w:w="1932" w:type="dxa"/>
          </w:tcPr>
          <w:p w14:paraId="04DD6A1E" w14:textId="77777777" w:rsidR="00E84DDE" w:rsidRPr="00EB568F" w:rsidRDefault="00E84DDE" w:rsidP="00FE46FF">
            <w:pPr>
              <w:spacing w:line="93" w:lineRule="exact"/>
              <w:rPr>
                <w:rFonts w:cstheme="minorHAnsi"/>
                <w:b/>
                <w:bCs/>
                <w:sz w:val="20"/>
                <w:szCs w:val="20"/>
              </w:rPr>
            </w:pPr>
          </w:p>
          <w:p w14:paraId="3D3CBB31" w14:textId="77777777" w:rsidR="00E84DDE" w:rsidRPr="00EB568F" w:rsidRDefault="00E84DDE" w:rsidP="00FE46FF">
            <w:pPr>
              <w:widowControl/>
              <w:tabs>
                <w:tab w:val="left" w:pos="-1440"/>
              </w:tabs>
              <w:spacing w:after="58" w:line="180" w:lineRule="auto"/>
              <w:rPr>
                <w:rFonts w:cstheme="minorHAnsi"/>
                <w:b/>
                <w:bCs/>
                <w:sz w:val="20"/>
                <w:szCs w:val="20"/>
              </w:rPr>
            </w:pPr>
            <w:r w:rsidRPr="00EB568F">
              <w:rPr>
                <w:rFonts w:cstheme="minorHAnsi"/>
                <w:sz w:val="20"/>
                <w:szCs w:val="20"/>
              </w:rPr>
              <w:t>FIELD ANALYSIS:</w:t>
            </w:r>
          </w:p>
        </w:tc>
        <w:tc>
          <w:tcPr>
            <w:tcW w:w="1152" w:type="dxa"/>
          </w:tcPr>
          <w:p w14:paraId="5DE62CC7" w14:textId="77777777" w:rsidR="00E84DDE" w:rsidRPr="00EB568F" w:rsidRDefault="00E84DDE" w:rsidP="00FE46FF">
            <w:pPr>
              <w:spacing w:line="93" w:lineRule="exact"/>
              <w:rPr>
                <w:rFonts w:cstheme="minorHAnsi"/>
                <w:b/>
                <w:bCs/>
                <w:sz w:val="20"/>
                <w:szCs w:val="20"/>
              </w:rPr>
            </w:pPr>
          </w:p>
          <w:p w14:paraId="6250B04C"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1152" w:type="dxa"/>
          </w:tcPr>
          <w:p w14:paraId="4C8843ED" w14:textId="77777777" w:rsidR="00E84DDE" w:rsidRPr="00EB568F" w:rsidRDefault="00E84DDE" w:rsidP="00FE46FF">
            <w:pPr>
              <w:spacing w:line="93" w:lineRule="exact"/>
              <w:rPr>
                <w:rFonts w:cstheme="minorHAnsi"/>
                <w:b/>
                <w:bCs/>
                <w:sz w:val="20"/>
                <w:szCs w:val="20"/>
              </w:rPr>
            </w:pPr>
          </w:p>
          <w:p w14:paraId="22A2BFA7"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184" w:type="dxa"/>
          </w:tcPr>
          <w:p w14:paraId="589F3A5D" w14:textId="77777777" w:rsidR="00E84DDE" w:rsidRPr="00EB568F" w:rsidRDefault="00E84DDE" w:rsidP="00FE46FF">
            <w:pPr>
              <w:spacing w:line="93" w:lineRule="exact"/>
              <w:rPr>
                <w:rFonts w:cstheme="minorHAnsi"/>
                <w:b/>
                <w:bCs/>
                <w:sz w:val="20"/>
                <w:szCs w:val="20"/>
              </w:rPr>
            </w:pPr>
          </w:p>
          <w:p w14:paraId="6F8EF3AC"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004" w:type="dxa"/>
          </w:tcPr>
          <w:p w14:paraId="5A271148" w14:textId="77777777" w:rsidR="00E84DDE" w:rsidRPr="00EB568F" w:rsidRDefault="00E84DDE" w:rsidP="00FE46FF">
            <w:pPr>
              <w:spacing w:line="93" w:lineRule="exact"/>
              <w:rPr>
                <w:rFonts w:cstheme="minorHAnsi"/>
                <w:b/>
                <w:bCs/>
                <w:sz w:val="20"/>
                <w:szCs w:val="20"/>
              </w:rPr>
            </w:pPr>
          </w:p>
          <w:p w14:paraId="27CEE47A"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656" w:type="dxa"/>
          </w:tcPr>
          <w:p w14:paraId="471FF6AF" w14:textId="77777777" w:rsidR="00E84DDE" w:rsidRPr="00EB568F" w:rsidRDefault="00E84DDE" w:rsidP="00FE46FF">
            <w:pPr>
              <w:spacing w:line="93" w:lineRule="exact"/>
              <w:rPr>
                <w:rFonts w:cstheme="minorHAnsi"/>
                <w:b/>
                <w:bCs/>
                <w:sz w:val="20"/>
                <w:szCs w:val="20"/>
              </w:rPr>
            </w:pPr>
          </w:p>
          <w:p w14:paraId="304773AA"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r>
      <w:tr w:rsidR="00E84DDE" w:rsidRPr="00EB568F" w14:paraId="78235DA1" w14:textId="77777777" w:rsidTr="00AF3D1E">
        <w:tc>
          <w:tcPr>
            <w:tcW w:w="1932" w:type="dxa"/>
          </w:tcPr>
          <w:p w14:paraId="18FE43D3" w14:textId="77777777" w:rsidR="00E84DDE" w:rsidRPr="00EB568F" w:rsidRDefault="00E84DDE" w:rsidP="00FE46FF">
            <w:pPr>
              <w:spacing w:line="93" w:lineRule="exact"/>
              <w:rPr>
                <w:rFonts w:cstheme="minorHAnsi"/>
                <w:b/>
                <w:bCs/>
                <w:sz w:val="20"/>
                <w:szCs w:val="20"/>
              </w:rPr>
            </w:pPr>
          </w:p>
          <w:p w14:paraId="6D7CA8C0"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6262C94E" w14:textId="77777777" w:rsidR="00E84DDE" w:rsidRPr="00EB568F" w:rsidRDefault="00E84DDE" w:rsidP="00FE46FF">
            <w:pPr>
              <w:spacing w:line="93" w:lineRule="exact"/>
              <w:rPr>
                <w:rFonts w:cstheme="minorHAnsi"/>
                <w:b/>
                <w:bCs/>
              </w:rPr>
            </w:pPr>
          </w:p>
          <w:p w14:paraId="02D1A369"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3F76A01A" w14:textId="77777777" w:rsidR="00E84DDE" w:rsidRPr="00EB568F" w:rsidRDefault="00E84DDE" w:rsidP="00FE46FF">
            <w:pPr>
              <w:spacing w:line="93" w:lineRule="exact"/>
              <w:rPr>
                <w:rFonts w:cstheme="minorHAnsi"/>
                <w:b/>
                <w:bCs/>
              </w:rPr>
            </w:pPr>
          </w:p>
          <w:p w14:paraId="44E8DEB0"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34B3DD3B" w14:textId="77777777" w:rsidR="00E84DDE" w:rsidRPr="00EB568F" w:rsidRDefault="00E84DDE" w:rsidP="00FE46FF">
            <w:pPr>
              <w:spacing w:line="93" w:lineRule="exact"/>
              <w:rPr>
                <w:rFonts w:cstheme="minorHAnsi"/>
                <w:b/>
                <w:bCs/>
              </w:rPr>
            </w:pPr>
          </w:p>
          <w:p w14:paraId="733AEB5C"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36641AD7" w14:textId="77777777" w:rsidR="00E84DDE" w:rsidRPr="00EB568F" w:rsidRDefault="00E84DDE" w:rsidP="00FE46FF">
            <w:pPr>
              <w:spacing w:line="93" w:lineRule="exact"/>
              <w:rPr>
                <w:rFonts w:cstheme="minorHAnsi"/>
                <w:b/>
                <w:bCs/>
              </w:rPr>
            </w:pPr>
          </w:p>
          <w:p w14:paraId="39666BAB"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293D567D" w14:textId="77777777" w:rsidR="00E84DDE" w:rsidRPr="00EB568F" w:rsidRDefault="00E84DDE" w:rsidP="00FE46FF">
            <w:pPr>
              <w:spacing w:line="93" w:lineRule="exact"/>
              <w:rPr>
                <w:rFonts w:cstheme="minorHAnsi"/>
                <w:b/>
                <w:bCs/>
              </w:rPr>
            </w:pPr>
          </w:p>
          <w:p w14:paraId="312BCB4F"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5DB5CA82" w14:textId="77777777" w:rsidTr="00AF3D1E">
        <w:tc>
          <w:tcPr>
            <w:tcW w:w="1932" w:type="dxa"/>
          </w:tcPr>
          <w:p w14:paraId="7FCBD1B6" w14:textId="77777777" w:rsidR="00E84DDE" w:rsidRPr="00EB568F" w:rsidRDefault="00E84DDE" w:rsidP="00FE46FF">
            <w:pPr>
              <w:spacing w:line="93" w:lineRule="exact"/>
              <w:rPr>
                <w:rFonts w:cstheme="minorHAnsi"/>
                <w:b/>
                <w:bCs/>
              </w:rPr>
            </w:pPr>
          </w:p>
          <w:p w14:paraId="4939266E"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308438C8" w14:textId="77777777" w:rsidR="00E84DDE" w:rsidRPr="00EB568F" w:rsidRDefault="00E84DDE" w:rsidP="00FE46FF">
            <w:pPr>
              <w:spacing w:line="93" w:lineRule="exact"/>
              <w:rPr>
                <w:rFonts w:cstheme="minorHAnsi"/>
                <w:b/>
                <w:bCs/>
              </w:rPr>
            </w:pPr>
          </w:p>
          <w:p w14:paraId="5B831CEF"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4FF9D337" w14:textId="77777777" w:rsidR="00E84DDE" w:rsidRPr="00EB568F" w:rsidRDefault="00E84DDE" w:rsidP="00FE46FF">
            <w:pPr>
              <w:spacing w:line="93" w:lineRule="exact"/>
              <w:rPr>
                <w:rFonts w:cstheme="minorHAnsi"/>
                <w:b/>
                <w:bCs/>
              </w:rPr>
            </w:pPr>
          </w:p>
          <w:p w14:paraId="3E28CF61"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3EA89361" w14:textId="77777777" w:rsidR="00E84DDE" w:rsidRPr="00EB568F" w:rsidRDefault="00E84DDE" w:rsidP="00FE46FF">
            <w:pPr>
              <w:spacing w:line="93" w:lineRule="exact"/>
              <w:rPr>
                <w:rFonts w:cstheme="minorHAnsi"/>
                <w:b/>
                <w:bCs/>
              </w:rPr>
            </w:pPr>
          </w:p>
          <w:p w14:paraId="642AD397"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5A044283" w14:textId="77777777" w:rsidR="00E84DDE" w:rsidRPr="00EB568F" w:rsidRDefault="00E84DDE" w:rsidP="00FE46FF">
            <w:pPr>
              <w:spacing w:line="93" w:lineRule="exact"/>
              <w:rPr>
                <w:rFonts w:cstheme="minorHAnsi"/>
                <w:b/>
                <w:bCs/>
              </w:rPr>
            </w:pPr>
          </w:p>
          <w:p w14:paraId="707882B0"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5A3A97BE" w14:textId="77777777" w:rsidR="00E84DDE" w:rsidRPr="00EB568F" w:rsidRDefault="00E84DDE" w:rsidP="00FE46FF">
            <w:pPr>
              <w:spacing w:line="93" w:lineRule="exact"/>
              <w:rPr>
                <w:rFonts w:cstheme="minorHAnsi"/>
                <w:b/>
                <w:bCs/>
              </w:rPr>
            </w:pPr>
          </w:p>
          <w:p w14:paraId="14DC2CF7"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4053244F" w14:textId="77777777" w:rsidTr="00AF3D1E">
        <w:tc>
          <w:tcPr>
            <w:tcW w:w="1932" w:type="dxa"/>
          </w:tcPr>
          <w:p w14:paraId="2226C1B5" w14:textId="77777777" w:rsidR="00E84DDE" w:rsidRPr="00EB568F" w:rsidRDefault="00E84DDE" w:rsidP="00FE46FF">
            <w:pPr>
              <w:spacing w:line="93" w:lineRule="exact"/>
              <w:rPr>
                <w:rFonts w:cstheme="minorHAnsi"/>
                <w:b/>
                <w:bCs/>
              </w:rPr>
            </w:pPr>
          </w:p>
          <w:p w14:paraId="43E2067C"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511F92B2" w14:textId="77777777" w:rsidR="00E84DDE" w:rsidRPr="00EB568F" w:rsidRDefault="00E84DDE" w:rsidP="00FE46FF">
            <w:pPr>
              <w:spacing w:line="93" w:lineRule="exact"/>
              <w:rPr>
                <w:rFonts w:cstheme="minorHAnsi"/>
                <w:b/>
                <w:bCs/>
              </w:rPr>
            </w:pPr>
          </w:p>
          <w:p w14:paraId="434B93BA"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456F10F9" w14:textId="77777777" w:rsidR="00E84DDE" w:rsidRPr="00EB568F" w:rsidRDefault="00E84DDE" w:rsidP="00FE46FF">
            <w:pPr>
              <w:spacing w:line="93" w:lineRule="exact"/>
              <w:rPr>
                <w:rFonts w:cstheme="minorHAnsi"/>
                <w:b/>
                <w:bCs/>
              </w:rPr>
            </w:pPr>
          </w:p>
          <w:p w14:paraId="50EB0875"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63B04ED6" w14:textId="77777777" w:rsidR="00E84DDE" w:rsidRPr="00EB568F" w:rsidRDefault="00E84DDE" w:rsidP="00FE46FF">
            <w:pPr>
              <w:spacing w:line="93" w:lineRule="exact"/>
              <w:rPr>
                <w:rFonts w:cstheme="minorHAnsi"/>
                <w:b/>
                <w:bCs/>
              </w:rPr>
            </w:pPr>
          </w:p>
          <w:p w14:paraId="7DCD5BE1"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4A4AB568" w14:textId="77777777" w:rsidR="00E84DDE" w:rsidRPr="00EB568F" w:rsidRDefault="00E84DDE" w:rsidP="00FE46FF">
            <w:pPr>
              <w:spacing w:line="93" w:lineRule="exact"/>
              <w:rPr>
                <w:rFonts w:cstheme="minorHAnsi"/>
                <w:b/>
                <w:bCs/>
              </w:rPr>
            </w:pPr>
          </w:p>
          <w:p w14:paraId="2F1E3B90"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35DFC28E" w14:textId="77777777" w:rsidR="00E84DDE" w:rsidRPr="00EB568F" w:rsidRDefault="00E84DDE" w:rsidP="00FE46FF">
            <w:pPr>
              <w:spacing w:line="93" w:lineRule="exact"/>
              <w:rPr>
                <w:rFonts w:cstheme="minorHAnsi"/>
                <w:b/>
                <w:bCs/>
              </w:rPr>
            </w:pPr>
          </w:p>
          <w:p w14:paraId="643780C0"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400DA278" w14:textId="77777777" w:rsidTr="00AF3D1E">
        <w:tc>
          <w:tcPr>
            <w:tcW w:w="1932" w:type="dxa"/>
          </w:tcPr>
          <w:p w14:paraId="50A4CD61" w14:textId="77777777" w:rsidR="00E84DDE" w:rsidRPr="00EB568F" w:rsidRDefault="00E84DDE" w:rsidP="00FE46FF">
            <w:pPr>
              <w:spacing w:line="93" w:lineRule="exact"/>
              <w:rPr>
                <w:rFonts w:cstheme="minorHAnsi"/>
                <w:b/>
                <w:bCs/>
              </w:rPr>
            </w:pPr>
          </w:p>
          <w:p w14:paraId="5D67E48B"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75B78E52" w14:textId="77777777" w:rsidR="00E84DDE" w:rsidRPr="00EB568F" w:rsidRDefault="00E84DDE" w:rsidP="00FE46FF">
            <w:pPr>
              <w:spacing w:line="93" w:lineRule="exact"/>
              <w:rPr>
                <w:rFonts w:cstheme="minorHAnsi"/>
                <w:b/>
                <w:bCs/>
              </w:rPr>
            </w:pPr>
          </w:p>
          <w:p w14:paraId="1DDBDA39"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164F8F0E" w14:textId="77777777" w:rsidR="00E84DDE" w:rsidRPr="00EB568F" w:rsidRDefault="00E84DDE" w:rsidP="00FE46FF">
            <w:pPr>
              <w:spacing w:line="93" w:lineRule="exact"/>
              <w:rPr>
                <w:rFonts w:cstheme="minorHAnsi"/>
                <w:b/>
                <w:bCs/>
              </w:rPr>
            </w:pPr>
          </w:p>
          <w:p w14:paraId="052FD778"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1769BFBB" w14:textId="77777777" w:rsidR="00E84DDE" w:rsidRPr="00EB568F" w:rsidRDefault="00E84DDE" w:rsidP="00FE46FF">
            <w:pPr>
              <w:spacing w:line="93" w:lineRule="exact"/>
              <w:rPr>
                <w:rFonts w:cstheme="minorHAnsi"/>
                <w:b/>
                <w:bCs/>
              </w:rPr>
            </w:pPr>
          </w:p>
          <w:p w14:paraId="4EED380F"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7D8C6A17" w14:textId="77777777" w:rsidR="00E84DDE" w:rsidRPr="00EB568F" w:rsidRDefault="00E84DDE" w:rsidP="00FE46FF">
            <w:pPr>
              <w:spacing w:line="93" w:lineRule="exact"/>
              <w:rPr>
                <w:rFonts w:cstheme="minorHAnsi"/>
                <w:b/>
                <w:bCs/>
              </w:rPr>
            </w:pPr>
          </w:p>
          <w:p w14:paraId="0ECF01F9"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368B6C9F" w14:textId="77777777" w:rsidR="00E84DDE" w:rsidRPr="00EB568F" w:rsidRDefault="00E84DDE" w:rsidP="00FE46FF">
            <w:pPr>
              <w:spacing w:line="93" w:lineRule="exact"/>
              <w:rPr>
                <w:rFonts w:cstheme="minorHAnsi"/>
                <w:b/>
                <w:bCs/>
              </w:rPr>
            </w:pPr>
          </w:p>
          <w:p w14:paraId="1DD2EE53"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26994663" w14:textId="77777777" w:rsidTr="00AF3D1E">
        <w:tc>
          <w:tcPr>
            <w:tcW w:w="1932" w:type="dxa"/>
          </w:tcPr>
          <w:p w14:paraId="661EB7E6" w14:textId="77777777" w:rsidR="00E84DDE" w:rsidRPr="00EB568F" w:rsidRDefault="00E84DDE" w:rsidP="00FE46FF">
            <w:pPr>
              <w:spacing w:line="93" w:lineRule="exact"/>
              <w:rPr>
                <w:rFonts w:cstheme="minorHAnsi"/>
                <w:b/>
                <w:bCs/>
              </w:rPr>
            </w:pPr>
          </w:p>
          <w:p w14:paraId="4381D862"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6756FBAB" w14:textId="77777777" w:rsidR="00E84DDE" w:rsidRPr="00EB568F" w:rsidRDefault="00E84DDE" w:rsidP="00FE46FF">
            <w:pPr>
              <w:spacing w:line="93" w:lineRule="exact"/>
              <w:rPr>
                <w:rFonts w:cstheme="minorHAnsi"/>
                <w:b/>
                <w:bCs/>
              </w:rPr>
            </w:pPr>
          </w:p>
          <w:p w14:paraId="0F01C7AF"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52564204" w14:textId="77777777" w:rsidR="00E84DDE" w:rsidRPr="00EB568F" w:rsidRDefault="00E84DDE" w:rsidP="00FE46FF">
            <w:pPr>
              <w:spacing w:line="93" w:lineRule="exact"/>
              <w:rPr>
                <w:rFonts w:cstheme="minorHAnsi"/>
                <w:b/>
                <w:bCs/>
              </w:rPr>
            </w:pPr>
          </w:p>
          <w:p w14:paraId="522F6B32"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00302B8B" w14:textId="77777777" w:rsidR="00E84DDE" w:rsidRPr="00EB568F" w:rsidRDefault="00E84DDE" w:rsidP="00FE46FF">
            <w:pPr>
              <w:spacing w:line="93" w:lineRule="exact"/>
              <w:rPr>
                <w:rFonts w:cstheme="minorHAnsi"/>
                <w:b/>
                <w:bCs/>
              </w:rPr>
            </w:pPr>
          </w:p>
          <w:p w14:paraId="530326D2"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3AF53064" w14:textId="77777777" w:rsidR="00E84DDE" w:rsidRPr="00EB568F" w:rsidRDefault="00E84DDE" w:rsidP="00FE46FF">
            <w:pPr>
              <w:spacing w:line="93" w:lineRule="exact"/>
              <w:rPr>
                <w:rFonts w:cstheme="minorHAnsi"/>
                <w:b/>
                <w:bCs/>
              </w:rPr>
            </w:pPr>
          </w:p>
          <w:p w14:paraId="6B4E35FB"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3279CD3A" w14:textId="77777777" w:rsidR="00E84DDE" w:rsidRPr="00EB568F" w:rsidRDefault="00E84DDE" w:rsidP="00FE46FF">
            <w:pPr>
              <w:spacing w:line="93" w:lineRule="exact"/>
              <w:rPr>
                <w:rFonts w:cstheme="minorHAnsi"/>
                <w:b/>
                <w:bCs/>
              </w:rPr>
            </w:pPr>
          </w:p>
          <w:p w14:paraId="05C30B68"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66B09FC5" w14:textId="77777777" w:rsidTr="00AF3D1E">
        <w:tc>
          <w:tcPr>
            <w:tcW w:w="1932" w:type="dxa"/>
          </w:tcPr>
          <w:p w14:paraId="612E00E1" w14:textId="77777777" w:rsidR="00E84DDE" w:rsidRPr="00EB568F" w:rsidRDefault="00E84DDE" w:rsidP="00FE46FF">
            <w:pPr>
              <w:spacing w:line="93" w:lineRule="exact"/>
              <w:rPr>
                <w:rFonts w:cstheme="minorHAnsi"/>
                <w:b/>
                <w:bCs/>
              </w:rPr>
            </w:pPr>
          </w:p>
          <w:p w14:paraId="3CE4AB6E"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2B915FD2" w14:textId="77777777" w:rsidR="00E84DDE" w:rsidRPr="00EB568F" w:rsidRDefault="00E84DDE" w:rsidP="00FE46FF">
            <w:pPr>
              <w:spacing w:line="93" w:lineRule="exact"/>
              <w:rPr>
                <w:rFonts w:cstheme="minorHAnsi"/>
                <w:b/>
                <w:bCs/>
              </w:rPr>
            </w:pPr>
          </w:p>
          <w:p w14:paraId="0315D25C"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7733C971" w14:textId="77777777" w:rsidR="00E84DDE" w:rsidRPr="00EB568F" w:rsidRDefault="00E84DDE" w:rsidP="00FE46FF">
            <w:pPr>
              <w:spacing w:line="93" w:lineRule="exact"/>
              <w:rPr>
                <w:rFonts w:cstheme="minorHAnsi"/>
                <w:b/>
                <w:bCs/>
              </w:rPr>
            </w:pPr>
          </w:p>
          <w:p w14:paraId="18C3F2D6"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3047ACD2" w14:textId="77777777" w:rsidR="00E84DDE" w:rsidRPr="00EB568F" w:rsidRDefault="00E84DDE" w:rsidP="00FE46FF">
            <w:pPr>
              <w:spacing w:line="93" w:lineRule="exact"/>
              <w:rPr>
                <w:rFonts w:cstheme="minorHAnsi"/>
                <w:b/>
                <w:bCs/>
              </w:rPr>
            </w:pPr>
          </w:p>
          <w:p w14:paraId="48BDCD27"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34743B58" w14:textId="77777777" w:rsidR="00E84DDE" w:rsidRPr="00EB568F" w:rsidRDefault="00E84DDE" w:rsidP="00FE46FF">
            <w:pPr>
              <w:spacing w:line="93" w:lineRule="exact"/>
              <w:rPr>
                <w:rFonts w:cstheme="minorHAnsi"/>
                <w:b/>
                <w:bCs/>
              </w:rPr>
            </w:pPr>
          </w:p>
          <w:p w14:paraId="6A156134"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513EF79C" w14:textId="77777777" w:rsidR="00E84DDE" w:rsidRPr="00EB568F" w:rsidRDefault="00E84DDE" w:rsidP="00FE46FF">
            <w:pPr>
              <w:spacing w:line="93" w:lineRule="exact"/>
              <w:rPr>
                <w:rFonts w:cstheme="minorHAnsi"/>
                <w:b/>
                <w:bCs/>
              </w:rPr>
            </w:pPr>
          </w:p>
          <w:p w14:paraId="77ADEED7"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600EACF5" w14:textId="77777777" w:rsidTr="00AF3D1E">
        <w:tc>
          <w:tcPr>
            <w:tcW w:w="1932" w:type="dxa"/>
          </w:tcPr>
          <w:p w14:paraId="20EE378A" w14:textId="77777777" w:rsidR="00E84DDE" w:rsidRPr="00EB568F" w:rsidRDefault="00E84DDE" w:rsidP="00FE46FF">
            <w:pPr>
              <w:spacing w:line="93" w:lineRule="exact"/>
              <w:rPr>
                <w:rFonts w:cstheme="minorHAnsi"/>
                <w:b/>
                <w:bCs/>
              </w:rPr>
            </w:pPr>
          </w:p>
          <w:p w14:paraId="6DD55CFB" w14:textId="77777777" w:rsidR="00E84DDE" w:rsidRPr="00EB568F" w:rsidRDefault="00E84DDE" w:rsidP="00FE46FF">
            <w:pPr>
              <w:widowControl/>
              <w:tabs>
                <w:tab w:val="left" w:pos="-1440"/>
              </w:tabs>
              <w:spacing w:after="86" w:line="180" w:lineRule="auto"/>
              <w:rPr>
                <w:rFonts w:cstheme="minorHAnsi"/>
                <w:b/>
                <w:bCs/>
              </w:rPr>
            </w:pPr>
          </w:p>
        </w:tc>
        <w:tc>
          <w:tcPr>
            <w:tcW w:w="1152" w:type="dxa"/>
          </w:tcPr>
          <w:p w14:paraId="2D5CFDB3" w14:textId="77777777" w:rsidR="00E84DDE" w:rsidRPr="00EB568F" w:rsidRDefault="00E84DDE" w:rsidP="00FE46FF">
            <w:pPr>
              <w:spacing w:line="93" w:lineRule="exact"/>
              <w:rPr>
                <w:rFonts w:cstheme="minorHAnsi"/>
                <w:b/>
                <w:bCs/>
              </w:rPr>
            </w:pPr>
          </w:p>
          <w:p w14:paraId="637D80E2" w14:textId="77777777" w:rsidR="00E84DDE" w:rsidRPr="00EB568F" w:rsidRDefault="00E84DDE" w:rsidP="00FE46FF">
            <w:pPr>
              <w:widowControl/>
              <w:tabs>
                <w:tab w:val="left" w:pos="-1440"/>
              </w:tabs>
              <w:spacing w:after="86" w:line="180" w:lineRule="auto"/>
              <w:jc w:val="center"/>
              <w:rPr>
                <w:rFonts w:cstheme="minorHAnsi"/>
                <w:b/>
                <w:bCs/>
              </w:rPr>
            </w:pPr>
          </w:p>
        </w:tc>
        <w:tc>
          <w:tcPr>
            <w:tcW w:w="1152" w:type="dxa"/>
          </w:tcPr>
          <w:p w14:paraId="60C65B88" w14:textId="77777777" w:rsidR="00E84DDE" w:rsidRPr="00EB568F" w:rsidRDefault="00E84DDE" w:rsidP="00FE46FF">
            <w:pPr>
              <w:spacing w:line="93" w:lineRule="exact"/>
              <w:rPr>
                <w:rFonts w:cstheme="minorHAnsi"/>
                <w:b/>
                <w:bCs/>
              </w:rPr>
            </w:pPr>
          </w:p>
          <w:p w14:paraId="34B24CCB" w14:textId="77777777" w:rsidR="00E84DDE" w:rsidRPr="00EB568F" w:rsidRDefault="00E84DDE" w:rsidP="00FE46FF">
            <w:pPr>
              <w:widowControl/>
              <w:tabs>
                <w:tab w:val="left" w:pos="-1440"/>
              </w:tabs>
              <w:spacing w:after="86" w:line="180" w:lineRule="auto"/>
              <w:rPr>
                <w:rFonts w:cstheme="minorHAnsi"/>
                <w:b/>
                <w:bCs/>
              </w:rPr>
            </w:pPr>
          </w:p>
        </w:tc>
        <w:tc>
          <w:tcPr>
            <w:tcW w:w="2184" w:type="dxa"/>
          </w:tcPr>
          <w:p w14:paraId="3738E02A" w14:textId="77777777" w:rsidR="00E84DDE" w:rsidRPr="00EB568F" w:rsidRDefault="00E84DDE" w:rsidP="00FE46FF">
            <w:pPr>
              <w:spacing w:line="93" w:lineRule="exact"/>
              <w:rPr>
                <w:rFonts w:cstheme="minorHAnsi"/>
                <w:b/>
                <w:bCs/>
              </w:rPr>
            </w:pPr>
          </w:p>
          <w:p w14:paraId="1BFC6BA0" w14:textId="77777777" w:rsidR="00E84DDE" w:rsidRPr="00EB568F" w:rsidRDefault="00E84DDE" w:rsidP="00FE46FF">
            <w:pPr>
              <w:widowControl/>
              <w:tabs>
                <w:tab w:val="left" w:pos="-1440"/>
              </w:tabs>
              <w:spacing w:after="86" w:line="180" w:lineRule="auto"/>
              <w:rPr>
                <w:rFonts w:cstheme="minorHAnsi"/>
                <w:b/>
                <w:bCs/>
              </w:rPr>
            </w:pPr>
          </w:p>
        </w:tc>
        <w:tc>
          <w:tcPr>
            <w:tcW w:w="2004" w:type="dxa"/>
          </w:tcPr>
          <w:p w14:paraId="3DB98DBA" w14:textId="77777777" w:rsidR="00E84DDE" w:rsidRPr="00EB568F" w:rsidRDefault="00E84DDE" w:rsidP="00FE46FF">
            <w:pPr>
              <w:spacing w:line="93" w:lineRule="exact"/>
              <w:rPr>
                <w:rFonts w:cstheme="minorHAnsi"/>
                <w:b/>
                <w:bCs/>
              </w:rPr>
            </w:pPr>
          </w:p>
          <w:p w14:paraId="127EDFAE" w14:textId="77777777" w:rsidR="00E84DDE" w:rsidRPr="00EB568F" w:rsidRDefault="00E84DDE" w:rsidP="00FE46FF">
            <w:pPr>
              <w:widowControl/>
              <w:tabs>
                <w:tab w:val="left" w:pos="-1440"/>
              </w:tabs>
              <w:spacing w:after="86" w:line="180" w:lineRule="auto"/>
              <w:rPr>
                <w:rFonts w:cstheme="minorHAnsi"/>
                <w:b/>
                <w:bCs/>
              </w:rPr>
            </w:pPr>
          </w:p>
        </w:tc>
        <w:tc>
          <w:tcPr>
            <w:tcW w:w="1656" w:type="dxa"/>
          </w:tcPr>
          <w:p w14:paraId="2857D826" w14:textId="77777777" w:rsidR="00E84DDE" w:rsidRPr="00EB568F" w:rsidRDefault="00E84DDE" w:rsidP="00FE46FF">
            <w:pPr>
              <w:spacing w:line="93" w:lineRule="exact"/>
              <w:rPr>
                <w:rFonts w:cstheme="minorHAnsi"/>
                <w:b/>
                <w:bCs/>
              </w:rPr>
            </w:pPr>
          </w:p>
          <w:p w14:paraId="4D0BFDA6" w14:textId="77777777" w:rsidR="00E84DDE" w:rsidRPr="00EB568F" w:rsidRDefault="00E84DDE" w:rsidP="00FE46FF">
            <w:pPr>
              <w:widowControl/>
              <w:tabs>
                <w:tab w:val="left" w:pos="-1440"/>
              </w:tabs>
              <w:spacing w:after="86" w:line="180" w:lineRule="auto"/>
              <w:jc w:val="center"/>
              <w:rPr>
                <w:rFonts w:cstheme="minorHAnsi"/>
                <w:b/>
                <w:bCs/>
              </w:rPr>
            </w:pPr>
          </w:p>
        </w:tc>
      </w:tr>
    </w:tbl>
    <w:p w14:paraId="7617FF79" w14:textId="11B0BE45" w:rsidR="00EE4656" w:rsidRDefault="00EE4656" w:rsidP="00FA413F">
      <w:pPr>
        <w:widowControl/>
        <w:tabs>
          <w:tab w:val="left" w:pos="-720"/>
        </w:tabs>
        <w:rPr>
          <w:rFonts w:cstheme="minorHAnsi"/>
          <w:sz w:val="22"/>
          <w:szCs w:val="22"/>
        </w:rPr>
      </w:pPr>
    </w:p>
    <w:p w14:paraId="4FB5510A" w14:textId="6154A6A5" w:rsidR="00E84DDE" w:rsidRDefault="00E84DDE" w:rsidP="00821A14">
      <w:pPr>
        <w:pStyle w:val="Caption"/>
        <w:keepNext/>
        <w:spacing w:after="0"/>
      </w:pPr>
      <w:bookmarkStart w:id="30" w:name="_Toc176341991"/>
      <w:r>
        <w:t xml:space="preserve">Table </w:t>
      </w:r>
      <w:fldSimple w:instr=" SEQ Table \* ARABIC ">
        <w:r w:rsidR="00972CDF">
          <w:rPr>
            <w:noProof/>
          </w:rPr>
          <w:t>9</w:t>
        </w:r>
      </w:fldSimple>
      <w:r>
        <w:t xml:space="preserve">. </w:t>
      </w:r>
      <w:r w:rsidRPr="009C2F48">
        <w:t>Quality Control Requirements for Field Measurements</w:t>
      </w:r>
      <w:bookmarkEnd w:id="30"/>
    </w:p>
    <w:tbl>
      <w:tblPr>
        <w:tblW w:w="100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32"/>
        <w:gridCol w:w="1152"/>
        <w:gridCol w:w="1152"/>
        <w:gridCol w:w="2184"/>
        <w:gridCol w:w="2004"/>
        <w:gridCol w:w="1656"/>
      </w:tblGrid>
      <w:tr w:rsidR="00E84DDE" w:rsidRPr="00EB568F" w14:paraId="6743805F" w14:textId="77777777" w:rsidTr="00D54201">
        <w:tc>
          <w:tcPr>
            <w:tcW w:w="10080" w:type="dxa"/>
            <w:gridSpan w:val="6"/>
            <w:shd w:val="clear" w:color="auto" w:fill="D9D9D9" w:themeFill="background1" w:themeFillShade="D9"/>
          </w:tcPr>
          <w:p w14:paraId="1340C181" w14:textId="77777777" w:rsidR="00E84DDE" w:rsidRPr="00AF3D1E" w:rsidRDefault="00E84DDE" w:rsidP="00FE46FF">
            <w:pPr>
              <w:spacing w:line="93" w:lineRule="exact"/>
              <w:rPr>
                <w:rFonts w:cstheme="minorHAnsi"/>
                <w:b/>
                <w:bCs/>
              </w:rPr>
            </w:pPr>
          </w:p>
          <w:p w14:paraId="21BA325C" w14:textId="77777777" w:rsidR="00E84DDE" w:rsidRPr="00AF3D1E" w:rsidRDefault="00E84DDE" w:rsidP="00EF09A4">
            <w:pPr>
              <w:pStyle w:val="StyleCentered1"/>
              <w:jc w:val="left"/>
              <w:rPr>
                <w:rFonts w:asciiTheme="minorHAnsi" w:hAnsiTheme="minorHAnsi" w:cstheme="minorHAnsi"/>
                <w:b/>
                <w:bCs/>
                <w:sz w:val="20"/>
              </w:rPr>
            </w:pPr>
            <w:r w:rsidRPr="00AF3D1E">
              <w:rPr>
                <w:rFonts w:asciiTheme="minorHAnsi" w:hAnsiTheme="minorHAnsi" w:cstheme="minorHAnsi"/>
                <w:b/>
                <w:bCs/>
              </w:rPr>
              <w:t>(&lt;&lt;Matrix&gt;&gt; for Field Measurements of &lt;&lt;Type of Parameters&gt;&gt;)</w:t>
            </w:r>
          </w:p>
          <w:p w14:paraId="7F2AA851" w14:textId="77777777" w:rsidR="00E84DDE" w:rsidRPr="00AF3D1E" w:rsidRDefault="00E84DDE" w:rsidP="00FE46FF">
            <w:pPr>
              <w:widowControl/>
              <w:tabs>
                <w:tab w:val="left" w:pos="-1440"/>
              </w:tabs>
              <w:spacing w:line="180" w:lineRule="auto"/>
              <w:rPr>
                <w:rFonts w:cstheme="minorHAnsi"/>
                <w:b/>
                <w:bCs/>
                <w:sz w:val="20"/>
                <w:szCs w:val="20"/>
              </w:rPr>
            </w:pPr>
          </w:p>
          <w:p w14:paraId="228834C5" w14:textId="77777777" w:rsidR="00E84DDE" w:rsidRPr="00AF3D1E" w:rsidRDefault="00E84DDE" w:rsidP="00FE46FF">
            <w:pPr>
              <w:widowControl/>
              <w:tabs>
                <w:tab w:val="left" w:pos="-1440"/>
              </w:tabs>
              <w:spacing w:line="180" w:lineRule="auto"/>
              <w:rPr>
                <w:rFonts w:cstheme="minorHAnsi"/>
                <w:b/>
                <w:bCs/>
                <w:sz w:val="20"/>
                <w:szCs w:val="20"/>
              </w:rPr>
            </w:pPr>
          </w:p>
          <w:p w14:paraId="5E5D4175" w14:textId="77777777" w:rsidR="00E84DDE" w:rsidRPr="00AF3D1E" w:rsidRDefault="00E84DDE" w:rsidP="00FE46FF">
            <w:pPr>
              <w:widowControl/>
              <w:tabs>
                <w:tab w:val="left" w:pos="-1440"/>
              </w:tabs>
              <w:spacing w:line="180" w:lineRule="auto"/>
              <w:rPr>
                <w:rFonts w:cstheme="minorHAnsi"/>
                <w:b/>
                <w:bCs/>
              </w:rPr>
            </w:pPr>
            <w:r w:rsidRPr="00AF3D1E">
              <w:rPr>
                <w:rFonts w:cstheme="minorHAnsi"/>
                <w:b/>
                <w:bCs/>
                <w:sz w:val="20"/>
                <w:szCs w:val="20"/>
              </w:rPr>
              <w:t>Field Parameter:</w:t>
            </w:r>
          </w:p>
          <w:p w14:paraId="3AA501D1" w14:textId="77777777" w:rsidR="00E84DDE" w:rsidRPr="00AF3D1E" w:rsidRDefault="00E84DDE" w:rsidP="00FE46FF">
            <w:pPr>
              <w:spacing w:line="93" w:lineRule="exact"/>
              <w:rPr>
                <w:rFonts w:cstheme="minorHAnsi"/>
                <w:b/>
                <w:bCs/>
                <w:sz w:val="20"/>
                <w:szCs w:val="20"/>
              </w:rPr>
            </w:pPr>
          </w:p>
        </w:tc>
      </w:tr>
      <w:tr w:rsidR="00E84DDE" w:rsidRPr="00EB568F" w14:paraId="7679E6A6" w14:textId="77777777" w:rsidTr="00D54201">
        <w:tc>
          <w:tcPr>
            <w:tcW w:w="1932" w:type="dxa"/>
            <w:shd w:val="clear" w:color="auto" w:fill="D9D9D9" w:themeFill="background1" w:themeFillShade="D9"/>
          </w:tcPr>
          <w:p w14:paraId="23A0A75D" w14:textId="77777777" w:rsidR="00E84DDE" w:rsidRPr="00AF3D1E" w:rsidRDefault="00E84DDE" w:rsidP="00FE46FF">
            <w:pPr>
              <w:spacing w:line="93" w:lineRule="exact"/>
              <w:rPr>
                <w:rFonts w:cstheme="minorHAnsi"/>
                <w:b/>
                <w:bCs/>
              </w:rPr>
            </w:pPr>
          </w:p>
          <w:p w14:paraId="65414F02" w14:textId="10179909" w:rsidR="00E84DDE" w:rsidRPr="00AF3D1E" w:rsidRDefault="00E84DDE" w:rsidP="00FE46FF">
            <w:pPr>
              <w:widowControl/>
              <w:tabs>
                <w:tab w:val="left" w:pos="-1440"/>
              </w:tabs>
              <w:spacing w:after="58" w:line="180" w:lineRule="auto"/>
              <w:rPr>
                <w:rFonts w:cstheme="minorHAnsi"/>
                <w:b/>
                <w:bCs/>
                <w:sz w:val="20"/>
                <w:szCs w:val="20"/>
              </w:rPr>
            </w:pPr>
            <w:r w:rsidRPr="00AF3D1E">
              <w:rPr>
                <w:rFonts w:cstheme="minorHAnsi"/>
                <w:b/>
                <w:bCs/>
                <w:sz w:val="20"/>
                <w:szCs w:val="20"/>
              </w:rPr>
              <w:t xml:space="preserve">QC Sample: </w:t>
            </w:r>
          </w:p>
        </w:tc>
        <w:tc>
          <w:tcPr>
            <w:tcW w:w="1152" w:type="dxa"/>
            <w:shd w:val="clear" w:color="auto" w:fill="D9D9D9" w:themeFill="background1" w:themeFillShade="D9"/>
          </w:tcPr>
          <w:p w14:paraId="1580F0B9" w14:textId="77777777" w:rsidR="00E84DDE" w:rsidRPr="00EB568F" w:rsidRDefault="00E84DDE" w:rsidP="00FE46FF">
            <w:pPr>
              <w:spacing w:line="93" w:lineRule="exact"/>
              <w:rPr>
                <w:rFonts w:cstheme="minorHAnsi"/>
                <w:b/>
                <w:bCs/>
                <w:sz w:val="20"/>
                <w:szCs w:val="20"/>
              </w:rPr>
            </w:pPr>
          </w:p>
          <w:p w14:paraId="0E9F9964"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 xml:space="preserve">Data Quality </w:t>
            </w:r>
          </w:p>
          <w:p w14:paraId="1BCC3CF0"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 xml:space="preserve">Indicator </w:t>
            </w:r>
          </w:p>
          <w:p w14:paraId="054A9217" w14:textId="77777777" w:rsidR="00E84DDE" w:rsidRPr="00EB568F"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t>(DQI)</w:t>
            </w:r>
          </w:p>
        </w:tc>
        <w:tc>
          <w:tcPr>
            <w:tcW w:w="1152" w:type="dxa"/>
            <w:shd w:val="clear" w:color="auto" w:fill="D9D9D9" w:themeFill="background1" w:themeFillShade="D9"/>
          </w:tcPr>
          <w:p w14:paraId="18D33A19" w14:textId="77777777" w:rsidR="00E84DDE" w:rsidRPr="00AF3D1E" w:rsidRDefault="00E84DDE" w:rsidP="00FE46FF">
            <w:pPr>
              <w:spacing w:line="93" w:lineRule="exact"/>
              <w:rPr>
                <w:rFonts w:cstheme="minorHAnsi"/>
                <w:b/>
                <w:bCs/>
                <w:sz w:val="20"/>
                <w:szCs w:val="20"/>
              </w:rPr>
            </w:pPr>
          </w:p>
          <w:p w14:paraId="7A689E54"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Frequency/</w:t>
            </w:r>
          </w:p>
          <w:p w14:paraId="1A8F0723" w14:textId="77777777" w:rsidR="00E84DDE" w:rsidRPr="00AF3D1E"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t>Number</w:t>
            </w:r>
          </w:p>
        </w:tc>
        <w:tc>
          <w:tcPr>
            <w:tcW w:w="2184" w:type="dxa"/>
            <w:shd w:val="clear" w:color="auto" w:fill="D9D9D9" w:themeFill="background1" w:themeFillShade="D9"/>
          </w:tcPr>
          <w:p w14:paraId="7C117EB0" w14:textId="77777777" w:rsidR="00E84DDE" w:rsidRPr="00AF3D1E" w:rsidRDefault="00E84DDE" w:rsidP="00FE46FF">
            <w:pPr>
              <w:spacing w:line="93" w:lineRule="exact"/>
              <w:rPr>
                <w:rFonts w:cstheme="minorHAnsi"/>
                <w:b/>
                <w:bCs/>
                <w:sz w:val="20"/>
                <w:szCs w:val="20"/>
              </w:rPr>
            </w:pPr>
          </w:p>
          <w:p w14:paraId="46360FE3"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Method/SOP</w:t>
            </w:r>
          </w:p>
          <w:p w14:paraId="230C4B50" w14:textId="7ABE8176"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QC Acceptance</w:t>
            </w:r>
          </w:p>
          <w:p w14:paraId="29B1F95B" w14:textId="54BD0A97" w:rsidR="00E84DDE" w:rsidRPr="00AF3D1E"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t>Limits</w:t>
            </w:r>
          </w:p>
        </w:tc>
        <w:tc>
          <w:tcPr>
            <w:tcW w:w="2004" w:type="dxa"/>
            <w:shd w:val="clear" w:color="auto" w:fill="D9D9D9" w:themeFill="background1" w:themeFillShade="D9"/>
          </w:tcPr>
          <w:p w14:paraId="2BB7E1DD" w14:textId="77777777" w:rsidR="00E84DDE" w:rsidRPr="00AF3D1E" w:rsidRDefault="00E84DDE" w:rsidP="00FE46FF">
            <w:pPr>
              <w:spacing w:line="93" w:lineRule="exact"/>
              <w:rPr>
                <w:rFonts w:cstheme="minorHAnsi"/>
                <w:b/>
                <w:bCs/>
                <w:sz w:val="20"/>
                <w:szCs w:val="20"/>
              </w:rPr>
            </w:pPr>
          </w:p>
          <w:p w14:paraId="4860B1E7" w14:textId="77777777"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Acceptance Criteria/</w:t>
            </w:r>
          </w:p>
          <w:p w14:paraId="4095C3DC" w14:textId="120E2A96" w:rsidR="00E84DDE" w:rsidRPr="00AF3D1E" w:rsidRDefault="00E84DDE" w:rsidP="00FE46FF">
            <w:pPr>
              <w:widowControl/>
              <w:tabs>
                <w:tab w:val="left" w:pos="-1440"/>
              </w:tabs>
              <w:spacing w:line="180" w:lineRule="auto"/>
              <w:jc w:val="center"/>
              <w:rPr>
                <w:rFonts w:cstheme="minorHAnsi"/>
                <w:b/>
                <w:bCs/>
                <w:sz w:val="20"/>
                <w:szCs w:val="20"/>
              </w:rPr>
            </w:pPr>
            <w:r w:rsidRPr="00AF3D1E">
              <w:rPr>
                <w:rFonts w:cstheme="minorHAnsi"/>
                <w:b/>
                <w:bCs/>
                <w:sz w:val="20"/>
                <w:szCs w:val="20"/>
              </w:rPr>
              <w:t xml:space="preserve">Measurement Performance </w:t>
            </w:r>
          </w:p>
          <w:p w14:paraId="4C8799B3" w14:textId="40871EB4" w:rsidR="00E84DDE" w:rsidRPr="00AF3D1E"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t>Criteria</w:t>
            </w:r>
          </w:p>
        </w:tc>
        <w:tc>
          <w:tcPr>
            <w:tcW w:w="1656" w:type="dxa"/>
            <w:shd w:val="clear" w:color="auto" w:fill="D9D9D9" w:themeFill="background1" w:themeFillShade="D9"/>
          </w:tcPr>
          <w:p w14:paraId="09204C83" w14:textId="77777777" w:rsidR="00E84DDE" w:rsidRPr="00AF3D1E" w:rsidRDefault="00E84DDE" w:rsidP="00FE46FF">
            <w:pPr>
              <w:spacing w:line="93" w:lineRule="exact"/>
              <w:rPr>
                <w:rFonts w:cstheme="minorHAnsi"/>
                <w:b/>
                <w:bCs/>
                <w:sz w:val="20"/>
                <w:szCs w:val="20"/>
              </w:rPr>
            </w:pPr>
          </w:p>
          <w:p w14:paraId="3723E0F5" w14:textId="77777777" w:rsidR="00E84DDE" w:rsidRPr="00AF3D1E" w:rsidRDefault="00E84DDE" w:rsidP="00FE46FF">
            <w:pPr>
              <w:widowControl/>
              <w:tabs>
                <w:tab w:val="left" w:pos="-1440"/>
              </w:tabs>
              <w:spacing w:after="58" w:line="180" w:lineRule="auto"/>
              <w:jc w:val="center"/>
              <w:rPr>
                <w:rFonts w:cstheme="minorHAnsi"/>
                <w:b/>
                <w:bCs/>
                <w:sz w:val="20"/>
                <w:szCs w:val="20"/>
              </w:rPr>
            </w:pPr>
            <w:r w:rsidRPr="00AF3D1E">
              <w:rPr>
                <w:rFonts w:cstheme="minorHAnsi"/>
                <w:b/>
                <w:bCs/>
                <w:sz w:val="20"/>
                <w:szCs w:val="20"/>
              </w:rPr>
              <w:t>Corrective Action</w:t>
            </w:r>
          </w:p>
        </w:tc>
      </w:tr>
      <w:tr w:rsidR="00E84DDE" w:rsidRPr="00EB568F" w14:paraId="4C3AD3FC" w14:textId="77777777" w:rsidTr="00AF3D1E">
        <w:tc>
          <w:tcPr>
            <w:tcW w:w="10080" w:type="dxa"/>
            <w:gridSpan w:val="6"/>
          </w:tcPr>
          <w:p w14:paraId="3D9271BB" w14:textId="77777777" w:rsidR="00E84DDE" w:rsidRPr="00EB568F" w:rsidRDefault="00E84DDE" w:rsidP="00FE46FF">
            <w:pPr>
              <w:spacing w:line="93" w:lineRule="exact"/>
              <w:rPr>
                <w:rFonts w:cstheme="minorHAnsi"/>
                <w:b/>
                <w:bCs/>
                <w:sz w:val="20"/>
                <w:szCs w:val="20"/>
              </w:rPr>
            </w:pPr>
          </w:p>
          <w:p w14:paraId="3621DD7D" w14:textId="77777777" w:rsidR="00E84DDE" w:rsidRPr="00EB568F" w:rsidRDefault="00E84DDE" w:rsidP="00FE46FF">
            <w:pPr>
              <w:widowControl/>
              <w:tabs>
                <w:tab w:val="left" w:pos="-1440"/>
              </w:tabs>
              <w:spacing w:after="58" w:line="180" w:lineRule="auto"/>
              <w:rPr>
                <w:rFonts w:cstheme="minorHAnsi"/>
                <w:b/>
                <w:bCs/>
                <w:sz w:val="20"/>
                <w:szCs w:val="20"/>
              </w:rPr>
            </w:pPr>
            <w:r w:rsidRPr="00EB568F">
              <w:rPr>
                <w:rFonts w:cstheme="minorHAnsi"/>
                <w:bCs/>
                <w:sz w:val="20"/>
                <w:szCs w:val="20"/>
              </w:rPr>
              <w:t>&lt;&lt;PARAMETER 1 – Instrument Name (Manufacturer, Model)&gt;&gt;</w:t>
            </w:r>
          </w:p>
        </w:tc>
      </w:tr>
      <w:tr w:rsidR="00E84DDE" w:rsidRPr="00EB568F" w14:paraId="22F21CA6" w14:textId="77777777" w:rsidTr="00AF3D1E">
        <w:tc>
          <w:tcPr>
            <w:tcW w:w="1932" w:type="dxa"/>
          </w:tcPr>
          <w:p w14:paraId="07E340A5" w14:textId="77777777" w:rsidR="00E84DDE" w:rsidRPr="00EB568F" w:rsidRDefault="00E84DDE" w:rsidP="00FE46FF">
            <w:pPr>
              <w:spacing w:line="93" w:lineRule="exact"/>
              <w:rPr>
                <w:rFonts w:cstheme="minorHAnsi"/>
                <w:b/>
                <w:bCs/>
                <w:sz w:val="20"/>
                <w:szCs w:val="20"/>
              </w:rPr>
            </w:pPr>
          </w:p>
          <w:p w14:paraId="3433A21B"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152" w:type="dxa"/>
          </w:tcPr>
          <w:p w14:paraId="3BDEA712" w14:textId="77777777" w:rsidR="00E84DDE" w:rsidRPr="00EB568F" w:rsidRDefault="00E84DDE" w:rsidP="00FE46FF">
            <w:pPr>
              <w:spacing w:line="93" w:lineRule="exact"/>
              <w:rPr>
                <w:rFonts w:cstheme="minorHAnsi"/>
                <w:b/>
                <w:bCs/>
                <w:sz w:val="20"/>
                <w:szCs w:val="20"/>
              </w:rPr>
            </w:pPr>
          </w:p>
          <w:p w14:paraId="67BC3F65"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1152" w:type="dxa"/>
          </w:tcPr>
          <w:p w14:paraId="3BD8E813" w14:textId="77777777" w:rsidR="00E84DDE" w:rsidRPr="00EB568F" w:rsidRDefault="00E84DDE" w:rsidP="00FE46FF">
            <w:pPr>
              <w:spacing w:line="93" w:lineRule="exact"/>
              <w:rPr>
                <w:rFonts w:cstheme="minorHAnsi"/>
                <w:b/>
                <w:bCs/>
                <w:sz w:val="20"/>
                <w:szCs w:val="20"/>
              </w:rPr>
            </w:pPr>
          </w:p>
          <w:p w14:paraId="0B4BE757"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184" w:type="dxa"/>
          </w:tcPr>
          <w:p w14:paraId="79F69E30" w14:textId="77777777" w:rsidR="00E84DDE" w:rsidRPr="00EB568F" w:rsidRDefault="00E84DDE" w:rsidP="00FE46FF">
            <w:pPr>
              <w:spacing w:line="93" w:lineRule="exact"/>
              <w:rPr>
                <w:rFonts w:cstheme="minorHAnsi"/>
                <w:b/>
                <w:bCs/>
                <w:sz w:val="20"/>
                <w:szCs w:val="20"/>
              </w:rPr>
            </w:pPr>
          </w:p>
          <w:p w14:paraId="051F9060"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004" w:type="dxa"/>
          </w:tcPr>
          <w:p w14:paraId="26F26CF2" w14:textId="77777777" w:rsidR="00E84DDE" w:rsidRPr="00EB568F" w:rsidRDefault="00E84DDE" w:rsidP="00FE46FF">
            <w:pPr>
              <w:spacing w:line="93" w:lineRule="exact"/>
              <w:rPr>
                <w:rFonts w:cstheme="minorHAnsi"/>
                <w:b/>
                <w:bCs/>
                <w:sz w:val="20"/>
                <w:szCs w:val="20"/>
              </w:rPr>
            </w:pPr>
          </w:p>
          <w:p w14:paraId="3D4A50FD"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656" w:type="dxa"/>
          </w:tcPr>
          <w:p w14:paraId="6711C1EA" w14:textId="77777777" w:rsidR="00E84DDE" w:rsidRPr="00EB568F" w:rsidRDefault="00E84DDE" w:rsidP="00FE46FF">
            <w:pPr>
              <w:spacing w:line="93" w:lineRule="exact"/>
              <w:rPr>
                <w:rFonts w:cstheme="minorHAnsi"/>
                <w:b/>
                <w:bCs/>
                <w:sz w:val="20"/>
                <w:szCs w:val="20"/>
              </w:rPr>
            </w:pPr>
          </w:p>
          <w:p w14:paraId="2F491D34"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r>
      <w:tr w:rsidR="00E84DDE" w:rsidRPr="00EB568F" w14:paraId="3CBE19DB" w14:textId="77777777" w:rsidTr="00AF3D1E">
        <w:tc>
          <w:tcPr>
            <w:tcW w:w="1932" w:type="dxa"/>
          </w:tcPr>
          <w:p w14:paraId="3D41CE18" w14:textId="77777777" w:rsidR="00E84DDE" w:rsidRPr="00EB568F" w:rsidRDefault="00E84DDE" w:rsidP="00FE46FF">
            <w:pPr>
              <w:spacing w:line="93" w:lineRule="exact"/>
              <w:rPr>
                <w:rFonts w:cstheme="minorHAnsi"/>
                <w:b/>
                <w:bCs/>
                <w:sz w:val="20"/>
                <w:szCs w:val="20"/>
              </w:rPr>
            </w:pPr>
          </w:p>
          <w:p w14:paraId="208C34A1"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152" w:type="dxa"/>
          </w:tcPr>
          <w:p w14:paraId="3DCBCA06" w14:textId="77777777" w:rsidR="00E84DDE" w:rsidRPr="00EB568F" w:rsidRDefault="00E84DDE" w:rsidP="00FE46FF">
            <w:pPr>
              <w:spacing w:line="93" w:lineRule="exact"/>
              <w:rPr>
                <w:rFonts w:cstheme="minorHAnsi"/>
                <w:b/>
                <w:bCs/>
                <w:sz w:val="20"/>
                <w:szCs w:val="20"/>
              </w:rPr>
            </w:pPr>
          </w:p>
          <w:p w14:paraId="4E12113C"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1152" w:type="dxa"/>
          </w:tcPr>
          <w:p w14:paraId="262C0876" w14:textId="77777777" w:rsidR="00E84DDE" w:rsidRPr="00EB568F" w:rsidRDefault="00E84DDE" w:rsidP="00FE46FF">
            <w:pPr>
              <w:spacing w:line="93" w:lineRule="exact"/>
              <w:rPr>
                <w:rFonts w:cstheme="minorHAnsi"/>
                <w:b/>
                <w:bCs/>
                <w:sz w:val="20"/>
                <w:szCs w:val="20"/>
              </w:rPr>
            </w:pPr>
          </w:p>
          <w:p w14:paraId="024D4C4C"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184" w:type="dxa"/>
          </w:tcPr>
          <w:p w14:paraId="6A74A047" w14:textId="77777777" w:rsidR="00E84DDE" w:rsidRPr="00EB568F" w:rsidRDefault="00E84DDE" w:rsidP="00FE46FF">
            <w:pPr>
              <w:spacing w:line="93" w:lineRule="exact"/>
              <w:rPr>
                <w:rFonts w:cstheme="minorHAnsi"/>
                <w:b/>
                <w:bCs/>
                <w:sz w:val="20"/>
                <w:szCs w:val="20"/>
              </w:rPr>
            </w:pPr>
          </w:p>
          <w:p w14:paraId="1735A521"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004" w:type="dxa"/>
          </w:tcPr>
          <w:p w14:paraId="000CAB99" w14:textId="77777777" w:rsidR="00E84DDE" w:rsidRPr="00EB568F" w:rsidRDefault="00E84DDE" w:rsidP="00FE46FF">
            <w:pPr>
              <w:spacing w:line="93" w:lineRule="exact"/>
              <w:rPr>
                <w:rFonts w:cstheme="minorHAnsi"/>
                <w:b/>
                <w:bCs/>
                <w:sz w:val="20"/>
                <w:szCs w:val="20"/>
              </w:rPr>
            </w:pPr>
          </w:p>
          <w:p w14:paraId="011FC070"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656" w:type="dxa"/>
          </w:tcPr>
          <w:p w14:paraId="3A26307A" w14:textId="77777777" w:rsidR="00E84DDE" w:rsidRPr="00EB568F" w:rsidRDefault="00E84DDE" w:rsidP="00FE46FF">
            <w:pPr>
              <w:spacing w:line="93" w:lineRule="exact"/>
              <w:rPr>
                <w:rFonts w:cstheme="minorHAnsi"/>
                <w:b/>
                <w:bCs/>
                <w:sz w:val="20"/>
                <w:szCs w:val="20"/>
              </w:rPr>
            </w:pPr>
          </w:p>
          <w:p w14:paraId="661E8AC2"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r>
      <w:tr w:rsidR="00E84DDE" w:rsidRPr="00EB568F" w14:paraId="5831716C" w14:textId="77777777" w:rsidTr="00AF3D1E">
        <w:tc>
          <w:tcPr>
            <w:tcW w:w="1932" w:type="dxa"/>
          </w:tcPr>
          <w:p w14:paraId="63F2B72E" w14:textId="77777777" w:rsidR="00E84DDE" w:rsidRPr="00EB568F" w:rsidRDefault="00E84DDE" w:rsidP="00FE46FF">
            <w:pPr>
              <w:spacing w:line="93" w:lineRule="exact"/>
              <w:rPr>
                <w:rFonts w:cstheme="minorHAnsi"/>
                <w:b/>
                <w:bCs/>
                <w:sz w:val="20"/>
                <w:szCs w:val="20"/>
              </w:rPr>
            </w:pPr>
          </w:p>
          <w:p w14:paraId="716A4AA2"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152" w:type="dxa"/>
          </w:tcPr>
          <w:p w14:paraId="15BE0A69" w14:textId="77777777" w:rsidR="00E84DDE" w:rsidRPr="00EB568F" w:rsidRDefault="00E84DDE" w:rsidP="00FE46FF">
            <w:pPr>
              <w:spacing w:line="93" w:lineRule="exact"/>
              <w:rPr>
                <w:rFonts w:cstheme="minorHAnsi"/>
                <w:b/>
                <w:bCs/>
                <w:sz w:val="20"/>
                <w:szCs w:val="20"/>
              </w:rPr>
            </w:pPr>
          </w:p>
          <w:p w14:paraId="36A224CE"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c>
          <w:tcPr>
            <w:tcW w:w="1152" w:type="dxa"/>
          </w:tcPr>
          <w:p w14:paraId="056AB154" w14:textId="77777777" w:rsidR="00E84DDE" w:rsidRPr="00EB568F" w:rsidRDefault="00E84DDE" w:rsidP="00FE46FF">
            <w:pPr>
              <w:spacing w:line="93" w:lineRule="exact"/>
              <w:rPr>
                <w:rFonts w:cstheme="minorHAnsi"/>
                <w:b/>
                <w:bCs/>
                <w:sz w:val="20"/>
                <w:szCs w:val="20"/>
              </w:rPr>
            </w:pPr>
          </w:p>
          <w:p w14:paraId="6921A9B9"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184" w:type="dxa"/>
          </w:tcPr>
          <w:p w14:paraId="4B78FF9D" w14:textId="77777777" w:rsidR="00E84DDE" w:rsidRPr="00EB568F" w:rsidRDefault="00E84DDE" w:rsidP="00FE46FF">
            <w:pPr>
              <w:spacing w:line="93" w:lineRule="exact"/>
              <w:rPr>
                <w:rFonts w:cstheme="minorHAnsi"/>
                <w:b/>
                <w:bCs/>
                <w:sz w:val="20"/>
                <w:szCs w:val="20"/>
              </w:rPr>
            </w:pPr>
          </w:p>
          <w:p w14:paraId="7BF308F7"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2004" w:type="dxa"/>
          </w:tcPr>
          <w:p w14:paraId="35ABF141" w14:textId="77777777" w:rsidR="00E84DDE" w:rsidRPr="00EB568F" w:rsidRDefault="00E84DDE" w:rsidP="00FE46FF">
            <w:pPr>
              <w:spacing w:line="93" w:lineRule="exact"/>
              <w:rPr>
                <w:rFonts w:cstheme="minorHAnsi"/>
                <w:b/>
                <w:bCs/>
                <w:sz w:val="20"/>
                <w:szCs w:val="20"/>
              </w:rPr>
            </w:pPr>
          </w:p>
          <w:p w14:paraId="20531877" w14:textId="77777777" w:rsidR="00E84DDE" w:rsidRPr="00EB568F" w:rsidRDefault="00E84DDE" w:rsidP="00FE46FF">
            <w:pPr>
              <w:widowControl/>
              <w:tabs>
                <w:tab w:val="left" w:pos="-1440"/>
              </w:tabs>
              <w:spacing w:after="58" w:line="180" w:lineRule="auto"/>
              <w:rPr>
                <w:rFonts w:cstheme="minorHAnsi"/>
                <w:b/>
                <w:bCs/>
                <w:sz w:val="20"/>
                <w:szCs w:val="20"/>
              </w:rPr>
            </w:pPr>
          </w:p>
        </w:tc>
        <w:tc>
          <w:tcPr>
            <w:tcW w:w="1656" w:type="dxa"/>
          </w:tcPr>
          <w:p w14:paraId="2EDE5C82" w14:textId="77777777" w:rsidR="00E84DDE" w:rsidRPr="00EB568F" w:rsidRDefault="00E84DDE" w:rsidP="00FE46FF">
            <w:pPr>
              <w:spacing w:line="93" w:lineRule="exact"/>
              <w:rPr>
                <w:rFonts w:cstheme="minorHAnsi"/>
                <w:b/>
                <w:bCs/>
                <w:sz w:val="20"/>
                <w:szCs w:val="20"/>
              </w:rPr>
            </w:pPr>
          </w:p>
          <w:p w14:paraId="238FA173" w14:textId="77777777" w:rsidR="00E84DDE" w:rsidRPr="00EB568F" w:rsidRDefault="00E84DDE" w:rsidP="00FE46FF">
            <w:pPr>
              <w:widowControl/>
              <w:tabs>
                <w:tab w:val="left" w:pos="-1440"/>
              </w:tabs>
              <w:spacing w:after="58" w:line="180" w:lineRule="auto"/>
              <w:jc w:val="center"/>
              <w:rPr>
                <w:rFonts w:cstheme="minorHAnsi"/>
                <w:b/>
                <w:bCs/>
                <w:sz w:val="20"/>
                <w:szCs w:val="20"/>
              </w:rPr>
            </w:pPr>
          </w:p>
        </w:tc>
      </w:tr>
      <w:tr w:rsidR="00E84DDE" w:rsidRPr="00EB568F" w14:paraId="54DBBF02" w14:textId="77777777" w:rsidTr="00AF3D1E">
        <w:tc>
          <w:tcPr>
            <w:tcW w:w="10080" w:type="dxa"/>
            <w:gridSpan w:val="6"/>
          </w:tcPr>
          <w:p w14:paraId="7BD9225C" w14:textId="77777777" w:rsidR="00E84DDE" w:rsidRPr="00EB568F" w:rsidRDefault="00E84DDE" w:rsidP="00FE46FF">
            <w:pPr>
              <w:spacing w:line="93" w:lineRule="exact"/>
              <w:rPr>
                <w:rFonts w:cstheme="minorHAnsi"/>
                <w:b/>
                <w:bCs/>
                <w:sz w:val="20"/>
                <w:szCs w:val="20"/>
              </w:rPr>
            </w:pPr>
          </w:p>
          <w:p w14:paraId="5408135D" w14:textId="77777777" w:rsidR="00E84DDE" w:rsidRPr="00EB568F" w:rsidRDefault="00E84DDE" w:rsidP="00FE46FF">
            <w:pPr>
              <w:widowControl/>
              <w:tabs>
                <w:tab w:val="left" w:pos="-1440"/>
              </w:tabs>
              <w:spacing w:after="58" w:line="180" w:lineRule="auto"/>
              <w:rPr>
                <w:rFonts w:cstheme="minorHAnsi"/>
                <w:b/>
                <w:bCs/>
                <w:sz w:val="20"/>
                <w:szCs w:val="20"/>
              </w:rPr>
            </w:pPr>
            <w:r w:rsidRPr="00EB568F">
              <w:rPr>
                <w:rFonts w:cstheme="minorHAnsi"/>
                <w:bCs/>
                <w:sz w:val="20"/>
                <w:szCs w:val="20"/>
              </w:rPr>
              <w:t>&lt;&lt;PARAMETER 2 – Instrument Name (Manufacturer, Model)&gt;&gt;</w:t>
            </w:r>
          </w:p>
        </w:tc>
      </w:tr>
      <w:tr w:rsidR="00E84DDE" w:rsidRPr="00EB568F" w14:paraId="4F9EA677" w14:textId="77777777" w:rsidTr="00AF3D1E">
        <w:tc>
          <w:tcPr>
            <w:tcW w:w="1932" w:type="dxa"/>
          </w:tcPr>
          <w:p w14:paraId="0D3BA2F8" w14:textId="77777777" w:rsidR="00E84DDE" w:rsidRPr="00EB568F" w:rsidRDefault="00E84DDE" w:rsidP="00FE46FF">
            <w:pPr>
              <w:spacing w:line="93" w:lineRule="exact"/>
              <w:rPr>
                <w:rFonts w:cstheme="minorHAnsi"/>
                <w:b/>
                <w:bCs/>
                <w:sz w:val="20"/>
                <w:szCs w:val="20"/>
              </w:rPr>
            </w:pPr>
          </w:p>
          <w:p w14:paraId="43E7C582"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2D90D5A8" w14:textId="77777777" w:rsidR="00E84DDE" w:rsidRPr="00EB568F" w:rsidRDefault="00E84DDE" w:rsidP="00FE46FF">
            <w:pPr>
              <w:spacing w:line="93" w:lineRule="exact"/>
              <w:rPr>
                <w:rFonts w:cstheme="minorHAnsi"/>
                <w:b/>
                <w:bCs/>
              </w:rPr>
            </w:pPr>
          </w:p>
          <w:p w14:paraId="2861682C"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3BE6272B" w14:textId="77777777" w:rsidR="00E84DDE" w:rsidRPr="00EB568F" w:rsidRDefault="00E84DDE" w:rsidP="00FE46FF">
            <w:pPr>
              <w:spacing w:line="93" w:lineRule="exact"/>
              <w:rPr>
                <w:rFonts w:cstheme="minorHAnsi"/>
                <w:b/>
                <w:bCs/>
              </w:rPr>
            </w:pPr>
          </w:p>
          <w:p w14:paraId="07796588"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5738BBC4" w14:textId="77777777" w:rsidR="00E84DDE" w:rsidRPr="00EB568F" w:rsidRDefault="00E84DDE" w:rsidP="00FE46FF">
            <w:pPr>
              <w:spacing w:line="93" w:lineRule="exact"/>
              <w:rPr>
                <w:rFonts w:cstheme="minorHAnsi"/>
                <w:b/>
                <w:bCs/>
              </w:rPr>
            </w:pPr>
          </w:p>
          <w:p w14:paraId="3688323C"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21FBEE15" w14:textId="77777777" w:rsidR="00E84DDE" w:rsidRPr="00EB568F" w:rsidRDefault="00E84DDE" w:rsidP="00FE46FF">
            <w:pPr>
              <w:spacing w:line="93" w:lineRule="exact"/>
              <w:rPr>
                <w:rFonts w:cstheme="minorHAnsi"/>
                <w:b/>
                <w:bCs/>
              </w:rPr>
            </w:pPr>
          </w:p>
          <w:p w14:paraId="58E95DA4"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0BBA3765" w14:textId="77777777" w:rsidR="00E84DDE" w:rsidRPr="00EB568F" w:rsidRDefault="00E84DDE" w:rsidP="00FE46FF">
            <w:pPr>
              <w:spacing w:line="93" w:lineRule="exact"/>
              <w:rPr>
                <w:rFonts w:cstheme="minorHAnsi"/>
                <w:b/>
                <w:bCs/>
              </w:rPr>
            </w:pPr>
          </w:p>
          <w:p w14:paraId="01EBD6DE"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3FC3F0D8" w14:textId="77777777" w:rsidTr="00AF3D1E">
        <w:trPr>
          <w:trHeight w:val="366"/>
        </w:trPr>
        <w:tc>
          <w:tcPr>
            <w:tcW w:w="1932" w:type="dxa"/>
          </w:tcPr>
          <w:p w14:paraId="1464F655" w14:textId="77777777" w:rsidR="00E84DDE" w:rsidRPr="00EB568F" w:rsidRDefault="00E84DDE" w:rsidP="00FE46FF">
            <w:pPr>
              <w:spacing w:line="93" w:lineRule="exact"/>
              <w:rPr>
                <w:rFonts w:cstheme="minorHAnsi"/>
                <w:b/>
                <w:bCs/>
              </w:rPr>
            </w:pPr>
          </w:p>
          <w:p w14:paraId="004ACFDC"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5114C825" w14:textId="77777777" w:rsidR="00E84DDE" w:rsidRPr="00EB568F" w:rsidRDefault="00E84DDE" w:rsidP="00FE46FF">
            <w:pPr>
              <w:spacing w:line="93" w:lineRule="exact"/>
              <w:rPr>
                <w:rFonts w:cstheme="minorHAnsi"/>
                <w:b/>
                <w:bCs/>
              </w:rPr>
            </w:pPr>
          </w:p>
          <w:p w14:paraId="254F0724"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63D1ADD1" w14:textId="77777777" w:rsidR="00E84DDE" w:rsidRPr="00EB568F" w:rsidRDefault="00E84DDE" w:rsidP="00FE46FF">
            <w:pPr>
              <w:spacing w:line="93" w:lineRule="exact"/>
              <w:rPr>
                <w:rFonts w:cstheme="minorHAnsi"/>
                <w:b/>
                <w:bCs/>
              </w:rPr>
            </w:pPr>
          </w:p>
          <w:p w14:paraId="7E061E89"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4BCE7863" w14:textId="77777777" w:rsidR="00E84DDE" w:rsidRPr="00EB568F" w:rsidRDefault="00E84DDE" w:rsidP="00FE46FF">
            <w:pPr>
              <w:spacing w:line="93" w:lineRule="exact"/>
              <w:rPr>
                <w:rFonts w:cstheme="minorHAnsi"/>
                <w:b/>
                <w:bCs/>
              </w:rPr>
            </w:pPr>
          </w:p>
          <w:p w14:paraId="4AED494D"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0C21F8ED" w14:textId="77777777" w:rsidR="00E84DDE" w:rsidRPr="00EB568F" w:rsidRDefault="00E84DDE" w:rsidP="00FE46FF">
            <w:pPr>
              <w:spacing w:line="93" w:lineRule="exact"/>
              <w:rPr>
                <w:rFonts w:cstheme="minorHAnsi"/>
                <w:b/>
                <w:bCs/>
              </w:rPr>
            </w:pPr>
          </w:p>
          <w:p w14:paraId="0E57496F"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45A8D6AE" w14:textId="77777777" w:rsidR="00E84DDE" w:rsidRPr="00EB568F" w:rsidRDefault="00E84DDE" w:rsidP="00FE46FF">
            <w:pPr>
              <w:spacing w:line="93" w:lineRule="exact"/>
              <w:rPr>
                <w:rFonts w:cstheme="minorHAnsi"/>
                <w:b/>
                <w:bCs/>
              </w:rPr>
            </w:pPr>
          </w:p>
          <w:p w14:paraId="7940A341"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37EFDAF9" w14:textId="77777777" w:rsidTr="00AF3D1E">
        <w:trPr>
          <w:trHeight w:val="367"/>
        </w:trPr>
        <w:tc>
          <w:tcPr>
            <w:tcW w:w="1932" w:type="dxa"/>
          </w:tcPr>
          <w:p w14:paraId="5AFB6E9A" w14:textId="77777777" w:rsidR="00E84DDE" w:rsidRPr="00EB568F" w:rsidRDefault="00E84DDE" w:rsidP="00FE46FF">
            <w:pPr>
              <w:spacing w:line="93" w:lineRule="exact"/>
              <w:rPr>
                <w:rFonts w:cstheme="minorHAnsi"/>
                <w:b/>
                <w:bCs/>
              </w:rPr>
            </w:pPr>
          </w:p>
          <w:p w14:paraId="7ACEE581"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6E4784B7" w14:textId="77777777" w:rsidR="00E84DDE" w:rsidRPr="00EB568F" w:rsidRDefault="00E84DDE" w:rsidP="00FE46FF">
            <w:pPr>
              <w:spacing w:line="93" w:lineRule="exact"/>
              <w:rPr>
                <w:rFonts w:cstheme="minorHAnsi"/>
                <w:b/>
                <w:bCs/>
              </w:rPr>
            </w:pPr>
          </w:p>
          <w:p w14:paraId="48BB4E40"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54B5CB22" w14:textId="77777777" w:rsidR="00E84DDE" w:rsidRPr="00EB568F" w:rsidRDefault="00E84DDE" w:rsidP="00FE46FF">
            <w:pPr>
              <w:spacing w:line="93" w:lineRule="exact"/>
              <w:rPr>
                <w:rFonts w:cstheme="minorHAnsi"/>
                <w:b/>
                <w:bCs/>
              </w:rPr>
            </w:pPr>
          </w:p>
          <w:p w14:paraId="5D3EC80B"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4C8D2F07" w14:textId="77777777" w:rsidR="00E84DDE" w:rsidRPr="00EB568F" w:rsidRDefault="00E84DDE" w:rsidP="00FE46FF">
            <w:pPr>
              <w:spacing w:line="93" w:lineRule="exact"/>
              <w:rPr>
                <w:rFonts w:cstheme="minorHAnsi"/>
                <w:b/>
                <w:bCs/>
              </w:rPr>
            </w:pPr>
          </w:p>
          <w:p w14:paraId="5F5201FF"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68238766" w14:textId="77777777" w:rsidR="00E84DDE" w:rsidRPr="00EB568F" w:rsidRDefault="00E84DDE" w:rsidP="00FE46FF">
            <w:pPr>
              <w:spacing w:line="93" w:lineRule="exact"/>
              <w:rPr>
                <w:rFonts w:cstheme="minorHAnsi"/>
                <w:b/>
                <w:bCs/>
              </w:rPr>
            </w:pPr>
          </w:p>
          <w:p w14:paraId="360E463F"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5CA9B1D5" w14:textId="77777777" w:rsidR="00E84DDE" w:rsidRPr="00EB568F" w:rsidRDefault="00E84DDE" w:rsidP="00FE46FF">
            <w:pPr>
              <w:spacing w:line="93" w:lineRule="exact"/>
              <w:rPr>
                <w:rFonts w:cstheme="minorHAnsi"/>
                <w:b/>
                <w:bCs/>
              </w:rPr>
            </w:pPr>
          </w:p>
          <w:p w14:paraId="75181523"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7C16EFB2" w14:textId="77777777" w:rsidTr="00AF3D1E">
        <w:trPr>
          <w:trHeight w:val="366"/>
        </w:trPr>
        <w:tc>
          <w:tcPr>
            <w:tcW w:w="10080" w:type="dxa"/>
            <w:gridSpan w:val="6"/>
          </w:tcPr>
          <w:p w14:paraId="07B054A8" w14:textId="77777777" w:rsidR="00E84DDE" w:rsidRPr="00EB568F" w:rsidRDefault="00E84DDE" w:rsidP="00FE46FF">
            <w:pPr>
              <w:spacing w:line="93" w:lineRule="exact"/>
              <w:rPr>
                <w:rFonts w:cstheme="minorHAnsi"/>
                <w:b/>
                <w:bCs/>
              </w:rPr>
            </w:pPr>
          </w:p>
          <w:p w14:paraId="12AC6E7A" w14:textId="77777777" w:rsidR="00E84DDE" w:rsidRPr="00EB568F" w:rsidRDefault="00E84DDE" w:rsidP="00FE46FF">
            <w:pPr>
              <w:widowControl/>
              <w:tabs>
                <w:tab w:val="left" w:pos="-1440"/>
              </w:tabs>
              <w:spacing w:after="58" w:line="180" w:lineRule="auto"/>
              <w:rPr>
                <w:rFonts w:cstheme="minorHAnsi"/>
                <w:b/>
                <w:bCs/>
              </w:rPr>
            </w:pPr>
            <w:r w:rsidRPr="00EB568F">
              <w:rPr>
                <w:rFonts w:cstheme="minorHAnsi"/>
                <w:bCs/>
                <w:sz w:val="20"/>
                <w:szCs w:val="20"/>
              </w:rPr>
              <w:t>&lt;&lt;PARAMETER 3 – Instrument Name (Manufacturer, Model)&gt;&gt;</w:t>
            </w:r>
          </w:p>
        </w:tc>
      </w:tr>
      <w:tr w:rsidR="00E84DDE" w:rsidRPr="00EB568F" w14:paraId="7B8263E3" w14:textId="77777777" w:rsidTr="00AF3D1E">
        <w:trPr>
          <w:trHeight w:val="393"/>
        </w:trPr>
        <w:tc>
          <w:tcPr>
            <w:tcW w:w="1932" w:type="dxa"/>
          </w:tcPr>
          <w:p w14:paraId="16F67468" w14:textId="77777777" w:rsidR="00E84DDE" w:rsidRPr="00EB568F" w:rsidRDefault="00E84DDE" w:rsidP="00FE46FF">
            <w:pPr>
              <w:spacing w:line="93" w:lineRule="exact"/>
              <w:rPr>
                <w:rFonts w:cstheme="minorHAnsi"/>
                <w:b/>
                <w:bCs/>
              </w:rPr>
            </w:pPr>
          </w:p>
          <w:p w14:paraId="07DC6D43"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2E584EA6" w14:textId="77777777" w:rsidR="00E84DDE" w:rsidRPr="00EB568F" w:rsidRDefault="00E84DDE" w:rsidP="00FE46FF">
            <w:pPr>
              <w:spacing w:line="93" w:lineRule="exact"/>
              <w:rPr>
                <w:rFonts w:cstheme="minorHAnsi"/>
                <w:b/>
                <w:bCs/>
              </w:rPr>
            </w:pPr>
          </w:p>
          <w:p w14:paraId="0CCE0FB3"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583CEDE3" w14:textId="77777777" w:rsidR="00E84DDE" w:rsidRPr="00EB568F" w:rsidRDefault="00E84DDE" w:rsidP="00FE46FF">
            <w:pPr>
              <w:spacing w:line="93" w:lineRule="exact"/>
              <w:rPr>
                <w:rFonts w:cstheme="minorHAnsi"/>
                <w:b/>
                <w:bCs/>
              </w:rPr>
            </w:pPr>
          </w:p>
          <w:p w14:paraId="347F0F95"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0985931C" w14:textId="77777777" w:rsidR="00E84DDE" w:rsidRPr="00EB568F" w:rsidRDefault="00E84DDE" w:rsidP="00FE46FF">
            <w:pPr>
              <w:spacing w:line="93" w:lineRule="exact"/>
              <w:rPr>
                <w:rFonts w:cstheme="minorHAnsi"/>
                <w:b/>
                <w:bCs/>
              </w:rPr>
            </w:pPr>
          </w:p>
          <w:p w14:paraId="646953B0"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37BC81D2" w14:textId="77777777" w:rsidR="00E84DDE" w:rsidRPr="00EB568F" w:rsidRDefault="00E84DDE" w:rsidP="00FE46FF">
            <w:pPr>
              <w:spacing w:line="93" w:lineRule="exact"/>
              <w:rPr>
                <w:rFonts w:cstheme="minorHAnsi"/>
                <w:b/>
                <w:bCs/>
              </w:rPr>
            </w:pPr>
          </w:p>
          <w:p w14:paraId="55CD2AEE"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3AF4DDE7" w14:textId="77777777" w:rsidR="00E84DDE" w:rsidRPr="00EB568F" w:rsidRDefault="00E84DDE" w:rsidP="00FE46FF">
            <w:pPr>
              <w:spacing w:line="93" w:lineRule="exact"/>
              <w:rPr>
                <w:rFonts w:cstheme="minorHAnsi"/>
                <w:b/>
                <w:bCs/>
              </w:rPr>
            </w:pPr>
          </w:p>
          <w:p w14:paraId="5EF1C0E8"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5FF20363" w14:textId="77777777" w:rsidTr="00AF3D1E">
        <w:trPr>
          <w:trHeight w:val="393"/>
        </w:trPr>
        <w:tc>
          <w:tcPr>
            <w:tcW w:w="1932" w:type="dxa"/>
          </w:tcPr>
          <w:p w14:paraId="543EF2F9" w14:textId="77777777" w:rsidR="00E84DDE" w:rsidRPr="00EB568F" w:rsidRDefault="00E84DDE" w:rsidP="00FE46FF">
            <w:pPr>
              <w:spacing w:line="93" w:lineRule="exact"/>
              <w:rPr>
                <w:rFonts w:cstheme="minorHAnsi"/>
                <w:b/>
                <w:bCs/>
              </w:rPr>
            </w:pPr>
          </w:p>
          <w:p w14:paraId="0DFC2FDF"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1EC549B1" w14:textId="77777777" w:rsidR="00E84DDE" w:rsidRPr="00EB568F" w:rsidRDefault="00E84DDE" w:rsidP="00FE46FF">
            <w:pPr>
              <w:spacing w:line="93" w:lineRule="exact"/>
              <w:rPr>
                <w:rFonts w:cstheme="minorHAnsi"/>
                <w:b/>
                <w:bCs/>
              </w:rPr>
            </w:pPr>
          </w:p>
          <w:p w14:paraId="11A8D050"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144C4BB5" w14:textId="77777777" w:rsidR="00E84DDE" w:rsidRPr="00EB568F" w:rsidRDefault="00E84DDE" w:rsidP="00FE46FF">
            <w:pPr>
              <w:spacing w:line="93" w:lineRule="exact"/>
              <w:rPr>
                <w:rFonts w:cstheme="minorHAnsi"/>
                <w:b/>
                <w:bCs/>
              </w:rPr>
            </w:pPr>
          </w:p>
          <w:p w14:paraId="4E010C89"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194ABCF0" w14:textId="77777777" w:rsidR="00E84DDE" w:rsidRPr="00EB568F" w:rsidRDefault="00E84DDE" w:rsidP="00FE46FF">
            <w:pPr>
              <w:spacing w:line="93" w:lineRule="exact"/>
              <w:rPr>
                <w:rFonts w:cstheme="minorHAnsi"/>
                <w:b/>
                <w:bCs/>
              </w:rPr>
            </w:pPr>
          </w:p>
          <w:p w14:paraId="633EFC81"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0269DF59" w14:textId="77777777" w:rsidR="00E84DDE" w:rsidRPr="00EB568F" w:rsidRDefault="00E84DDE" w:rsidP="00FE46FF">
            <w:pPr>
              <w:spacing w:line="93" w:lineRule="exact"/>
              <w:rPr>
                <w:rFonts w:cstheme="minorHAnsi"/>
                <w:b/>
                <w:bCs/>
              </w:rPr>
            </w:pPr>
          </w:p>
          <w:p w14:paraId="32A9FDD3"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3E7B4CBD" w14:textId="77777777" w:rsidR="00E84DDE" w:rsidRPr="00EB568F" w:rsidRDefault="00E84DDE" w:rsidP="00FE46FF">
            <w:pPr>
              <w:spacing w:line="93" w:lineRule="exact"/>
              <w:rPr>
                <w:rFonts w:cstheme="minorHAnsi"/>
                <w:b/>
                <w:bCs/>
              </w:rPr>
            </w:pPr>
          </w:p>
          <w:p w14:paraId="1B3BCB46" w14:textId="77777777" w:rsidR="00E84DDE" w:rsidRPr="00EB568F" w:rsidRDefault="00E84DDE" w:rsidP="00FE46FF">
            <w:pPr>
              <w:widowControl/>
              <w:tabs>
                <w:tab w:val="left" w:pos="-1440"/>
              </w:tabs>
              <w:spacing w:after="58" w:line="180" w:lineRule="auto"/>
              <w:jc w:val="center"/>
              <w:rPr>
                <w:rFonts w:cstheme="minorHAnsi"/>
                <w:b/>
                <w:bCs/>
              </w:rPr>
            </w:pPr>
          </w:p>
        </w:tc>
      </w:tr>
      <w:tr w:rsidR="00E84DDE" w:rsidRPr="00EB568F" w14:paraId="3B3D49C8" w14:textId="77777777" w:rsidTr="00AF3D1E">
        <w:trPr>
          <w:trHeight w:val="393"/>
        </w:trPr>
        <w:tc>
          <w:tcPr>
            <w:tcW w:w="1932" w:type="dxa"/>
          </w:tcPr>
          <w:p w14:paraId="6278C754" w14:textId="77777777" w:rsidR="00E84DDE" w:rsidRPr="00EB568F" w:rsidRDefault="00E84DDE" w:rsidP="00FE46FF">
            <w:pPr>
              <w:spacing w:line="93" w:lineRule="exact"/>
              <w:rPr>
                <w:rFonts w:cstheme="minorHAnsi"/>
                <w:b/>
                <w:bCs/>
              </w:rPr>
            </w:pPr>
          </w:p>
          <w:p w14:paraId="4E83BD9A" w14:textId="77777777" w:rsidR="00E84DDE" w:rsidRPr="00EB568F" w:rsidRDefault="00E84DDE" w:rsidP="00FE46FF">
            <w:pPr>
              <w:widowControl/>
              <w:tabs>
                <w:tab w:val="left" w:pos="-1440"/>
              </w:tabs>
              <w:spacing w:after="58" w:line="180" w:lineRule="auto"/>
              <w:rPr>
                <w:rFonts w:cstheme="minorHAnsi"/>
                <w:b/>
                <w:bCs/>
              </w:rPr>
            </w:pPr>
          </w:p>
        </w:tc>
        <w:tc>
          <w:tcPr>
            <w:tcW w:w="1152" w:type="dxa"/>
          </w:tcPr>
          <w:p w14:paraId="2F0D9FDA" w14:textId="77777777" w:rsidR="00E84DDE" w:rsidRPr="00EB568F" w:rsidRDefault="00E84DDE" w:rsidP="00FE46FF">
            <w:pPr>
              <w:spacing w:line="93" w:lineRule="exact"/>
              <w:rPr>
                <w:rFonts w:cstheme="minorHAnsi"/>
                <w:b/>
                <w:bCs/>
              </w:rPr>
            </w:pPr>
          </w:p>
          <w:p w14:paraId="38BA3F0B" w14:textId="77777777" w:rsidR="00E84DDE" w:rsidRPr="00EB568F" w:rsidRDefault="00E84DDE" w:rsidP="00FE46FF">
            <w:pPr>
              <w:widowControl/>
              <w:tabs>
                <w:tab w:val="left" w:pos="-1440"/>
              </w:tabs>
              <w:spacing w:after="58" w:line="180" w:lineRule="auto"/>
              <w:jc w:val="center"/>
              <w:rPr>
                <w:rFonts w:cstheme="minorHAnsi"/>
                <w:b/>
                <w:bCs/>
              </w:rPr>
            </w:pPr>
          </w:p>
        </w:tc>
        <w:tc>
          <w:tcPr>
            <w:tcW w:w="1152" w:type="dxa"/>
          </w:tcPr>
          <w:p w14:paraId="5C116276" w14:textId="77777777" w:rsidR="00E84DDE" w:rsidRPr="00EB568F" w:rsidRDefault="00E84DDE" w:rsidP="00FE46FF">
            <w:pPr>
              <w:spacing w:line="93" w:lineRule="exact"/>
              <w:rPr>
                <w:rFonts w:cstheme="minorHAnsi"/>
                <w:b/>
                <w:bCs/>
              </w:rPr>
            </w:pPr>
          </w:p>
          <w:p w14:paraId="21FB1E10" w14:textId="77777777" w:rsidR="00E84DDE" w:rsidRPr="00EB568F" w:rsidRDefault="00E84DDE" w:rsidP="00FE46FF">
            <w:pPr>
              <w:widowControl/>
              <w:tabs>
                <w:tab w:val="left" w:pos="-1440"/>
              </w:tabs>
              <w:spacing w:after="58" w:line="180" w:lineRule="auto"/>
              <w:rPr>
                <w:rFonts w:cstheme="minorHAnsi"/>
                <w:b/>
                <w:bCs/>
              </w:rPr>
            </w:pPr>
          </w:p>
        </w:tc>
        <w:tc>
          <w:tcPr>
            <w:tcW w:w="2184" w:type="dxa"/>
          </w:tcPr>
          <w:p w14:paraId="39BD1372" w14:textId="77777777" w:rsidR="00E84DDE" w:rsidRPr="00EB568F" w:rsidRDefault="00E84DDE" w:rsidP="00FE46FF">
            <w:pPr>
              <w:spacing w:line="93" w:lineRule="exact"/>
              <w:rPr>
                <w:rFonts w:cstheme="minorHAnsi"/>
                <w:b/>
                <w:bCs/>
              </w:rPr>
            </w:pPr>
          </w:p>
          <w:p w14:paraId="259FC8C5" w14:textId="77777777" w:rsidR="00E84DDE" w:rsidRPr="00EB568F" w:rsidRDefault="00E84DDE" w:rsidP="00FE46FF">
            <w:pPr>
              <w:widowControl/>
              <w:tabs>
                <w:tab w:val="left" w:pos="-1440"/>
              </w:tabs>
              <w:spacing w:after="58" w:line="180" w:lineRule="auto"/>
              <w:rPr>
                <w:rFonts w:cstheme="minorHAnsi"/>
                <w:b/>
                <w:bCs/>
              </w:rPr>
            </w:pPr>
          </w:p>
        </w:tc>
        <w:tc>
          <w:tcPr>
            <w:tcW w:w="2004" w:type="dxa"/>
          </w:tcPr>
          <w:p w14:paraId="7DE5E48F" w14:textId="77777777" w:rsidR="00E84DDE" w:rsidRPr="00EB568F" w:rsidRDefault="00E84DDE" w:rsidP="00FE46FF">
            <w:pPr>
              <w:spacing w:line="93" w:lineRule="exact"/>
              <w:rPr>
                <w:rFonts w:cstheme="minorHAnsi"/>
                <w:b/>
                <w:bCs/>
              </w:rPr>
            </w:pPr>
          </w:p>
          <w:p w14:paraId="777E4E96" w14:textId="77777777" w:rsidR="00E84DDE" w:rsidRPr="00EB568F" w:rsidRDefault="00E84DDE" w:rsidP="00FE46FF">
            <w:pPr>
              <w:widowControl/>
              <w:tabs>
                <w:tab w:val="left" w:pos="-1440"/>
              </w:tabs>
              <w:spacing w:after="58" w:line="180" w:lineRule="auto"/>
              <w:rPr>
                <w:rFonts w:cstheme="minorHAnsi"/>
                <w:b/>
                <w:bCs/>
              </w:rPr>
            </w:pPr>
          </w:p>
        </w:tc>
        <w:tc>
          <w:tcPr>
            <w:tcW w:w="1656" w:type="dxa"/>
          </w:tcPr>
          <w:p w14:paraId="4399CE72" w14:textId="77777777" w:rsidR="00E84DDE" w:rsidRPr="00EB568F" w:rsidRDefault="00E84DDE" w:rsidP="00FE46FF">
            <w:pPr>
              <w:spacing w:line="93" w:lineRule="exact"/>
              <w:rPr>
                <w:rFonts w:cstheme="minorHAnsi"/>
                <w:b/>
                <w:bCs/>
              </w:rPr>
            </w:pPr>
          </w:p>
          <w:p w14:paraId="7E91D24A" w14:textId="77777777" w:rsidR="00E84DDE" w:rsidRPr="00EB568F" w:rsidRDefault="00E84DDE" w:rsidP="00FE46FF">
            <w:pPr>
              <w:widowControl/>
              <w:tabs>
                <w:tab w:val="left" w:pos="-1440"/>
              </w:tabs>
              <w:spacing w:after="58" w:line="180" w:lineRule="auto"/>
              <w:jc w:val="center"/>
              <w:rPr>
                <w:rFonts w:cstheme="minorHAnsi"/>
                <w:b/>
                <w:bCs/>
              </w:rPr>
            </w:pPr>
          </w:p>
        </w:tc>
      </w:tr>
    </w:tbl>
    <w:p w14:paraId="7B8B6F79" w14:textId="77777777" w:rsidR="00EE4656" w:rsidRDefault="00EE4656" w:rsidP="00E84DDE">
      <w:pPr>
        <w:widowControl/>
        <w:tabs>
          <w:tab w:val="left" w:pos="-720"/>
        </w:tabs>
        <w:rPr>
          <w:rFonts w:cstheme="minorHAnsi"/>
          <w:sz w:val="22"/>
          <w:szCs w:val="22"/>
        </w:rPr>
      </w:pPr>
    </w:p>
    <w:p w14:paraId="4137B03C" w14:textId="77777777" w:rsidR="00EE4656" w:rsidRPr="00375A7D" w:rsidRDefault="00EE4656" w:rsidP="008A4858">
      <w:pPr>
        <w:widowControl/>
        <w:tabs>
          <w:tab w:val="left" w:pos="-720"/>
        </w:tabs>
        <w:ind w:left="720"/>
        <w:rPr>
          <w:rFonts w:cstheme="minorHAnsi"/>
          <w:sz w:val="22"/>
          <w:szCs w:val="22"/>
        </w:rPr>
      </w:pPr>
    </w:p>
    <w:p w14:paraId="00862ABB" w14:textId="189AC9E0" w:rsidR="00FF6EB2" w:rsidRDefault="00FF6EB2" w:rsidP="00821A14">
      <w:pPr>
        <w:pStyle w:val="Caption"/>
        <w:keepNext/>
        <w:spacing w:after="0"/>
      </w:pPr>
      <w:bookmarkStart w:id="31" w:name="_Toc176341992"/>
      <w:r>
        <w:t xml:space="preserve">Table </w:t>
      </w:r>
      <w:fldSimple w:instr=" SEQ Table \* ARABIC ">
        <w:r w:rsidR="00972CDF">
          <w:rPr>
            <w:noProof/>
          </w:rPr>
          <w:t>10</w:t>
        </w:r>
      </w:fldSimple>
      <w:r>
        <w:t>. Standard Data Quality Indicators Definitions and Examples of Checks &amp; Goals</w:t>
      </w:r>
      <w:bookmarkEnd w:id="31"/>
    </w:p>
    <w:tbl>
      <w:tblPr>
        <w:tblStyle w:val="TableGrid0"/>
        <w:tblW w:w="9450" w:type="dxa"/>
        <w:tblInd w:w="-3"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top w:w="58" w:type="dxa"/>
          <w:left w:w="58" w:type="dxa"/>
          <w:bottom w:w="58" w:type="dxa"/>
          <w:right w:w="58" w:type="dxa"/>
        </w:tblCellMar>
        <w:tblLook w:val="04A0" w:firstRow="1" w:lastRow="0" w:firstColumn="1" w:lastColumn="0" w:noHBand="0" w:noVBand="1"/>
      </w:tblPr>
      <w:tblGrid>
        <w:gridCol w:w="1839"/>
        <w:gridCol w:w="2579"/>
        <w:gridCol w:w="1934"/>
        <w:gridCol w:w="3098"/>
      </w:tblGrid>
      <w:tr w:rsidR="00EE4656" w:rsidRPr="00EE4656" w14:paraId="532D1A47" w14:textId="77777777" w:rsidTr="00FF6EB2">
        <w:trPr>
          <w:trHeight w:val="589"/>
        </w:trPr>
        <w:tc>
          <w:tcPr>
            <w:tcW w:w="1839" w:type="dxa"/>
            <w:tcBorders>
              <w:bottom w:val="single" w:sz="18" w:space="0" w:color="auto"/>
            </w:tcBorders>
            <w:shd w:val="clear" w:color="auto" w:fill="F2F2F2" w:themeFill="background1" w:themeFillShade="F2"/>
            <w:vAlign w:val="center"/>
          </w:tcPr>
          <w:p w14:paraId="265BBD72" w14:textId="4CD883D4" w:rsidR="00EE4656" w:rsidRPr="00EE4656" w:rsidRDefault="00EE4656" w:rsidP="00EE4656">
            <w:pPr>
              <w:widowControl/>
              <w:autoSpaceDE/>
              <w:autoSpaceDN/>
              <w:adjustRightInd/>
              <w:spacing w:line="259" w:lineRule="auto"/>
              <w:ind w:right="93"/>
              <w:jc w:val="center"/>
              <w:rPr>
                <w:rFonts w:eastAsiaTheme="minorEastAsia" w:cstheme="minorHAnsi"/>
                <w:sz w:val="22"/>
                <w:szCs w:val="22"/>
              </w:rPr>
            </w:pPr>
            <w:r w:rsidRPr="00EE4656">
              <w:rPr>
                <w:rFonts w:eastAsia="Calibri" w:cstheme="minorHAnsi"/>
                <w:b/>
                <w:sz w:val="22"/>
                <w:szCs w:val="22"/>
              </w:rPr>
              <w:t xml:space="preserve">Data </w:t>
            </w:r>
            <w:r>
              <w:rPr>
                <w:rFonts w:eastAsia="Calibri" w:cstheme="minorHAnsi"/>
                <w:b/>
                <w:sz w:val="22"/>
                <w:szCs w:val="22"/>
              </w:rPr>
              <w:t>Q</w:t>
            </w:r>
            <w:r w:rsidRPr="00EE4656">
              <w:rPr>
                <w:rFonts w:eastAsia="Calibri" w:cstheme="minorHAnsi"/>
                <w:b/>
                <w:sz w:val="22"/>
                <w:szCs w:val="22"/>
              </w:rPr>
              <w:t xml:space="preserve">uality </w:t>
            </w:r>
            <w:r>
              <w:rPr>
                <w:rFonts w:eastAsia="Calibri" w:cstheme="minorHAnsi"/>
                <w:b/>
                <w:sz w:val="22"/>
                <w:szCs w:val="22"/>
              </w:rPr>
              <w:t>I</w:t>
            </w:r>
            <w:r w:rsidRPr="00EE4656">
              <w:rPr>
                <w:rFonts w:eastAsia="Calibri" w:cstheme="minorHAnsi"/>
                <w:b/>
                <w:sz w:val="22"/>
                <w:szCs w:val="22"/>
              </w:rPr>
              <w:t>ndicators</w:t>
            </w:r>
            <w:r>
              <w:rPr>
                <w:rFonts w:eastAsia="Calibri" w:cstheme="minorHAnsi"/>
                <w:b/>
                <w:sz w:val="22"/>
                <w:szCs w:val="22"/>
              </w:rPr>
              <w:t xml:space="preserve"> (DQI)</w:t>
            </w:r>
          </w:p>
        </w:tc>
        <w:tc>
          <w:tcPr>
            <w:tcW w:w="2579" w:type="dxa"/>
            <w:tcBorders>
              <w:bottom w:val="single" w:sz="18" w:space="0" w:color="auto"/>
            </w:tcBorders>
            <w:shd w:val="clear" w:color="auto" w:fill="F2F2F2" w:themeFill="background1" w:themeFillShade="F2"/>
            <w:vAlign w:val="center"/>
          </w:tcPr>
          <w:p w14:paraId="287F7437" w14:textId="77777777" w:rsidR="00EE4656" w:rsidRPr="00EE4656" w:rsidRDefault="00EE4656" w:rsidP="00EE4656">
            <w:pPr>
              <w:widowControl/>
              <w:autoSpaceDE/>
              <w:autoSpaceDN/>
              <w:adjustRightInd/>
              <w:ind w:right="94"/>
              <w:jc w:val="center"/>
              <w:rPr>
                <w:rFonts w:eastAsia="Calibri" w:cstheme="minorHAnsi"/>
                <w:b/>
                <w:sz w:val="22"/>
                <w:szCs w:val="22"/>
              </w:rPr>
            </w:pPr>
            <w:r w:rsidRPr="00EE4656">
              <w:rPr>
                <w:rFonts w:eastAsia="Calibri" w:cstheme="minorHAnsi"/>
                <w:b/>
                <w:sz w:val="22"/>
                <w:szCs w:val="22"/>
              </w:rPr>
              <w:t>Definition</w:t>
            </w:r>
          </w:p>
        </w:tc>
        <w:tc>
          <w:tcPr>
            <w:tcW w:w="1934" w:type="dxa"/>
            <w:tcBorders>
              <w:bottom w:val="single" w:sz="18" w:space="0" w:color="auto"/>
            </w:tcBorders>
            <w:shd w:val="clear" w:color="auto" w:fill="F2F2F2" w:themeFill="background1" w:themeFillShade="F2"/>
            <w:vAlign w:val="center"/>
          </w:tcPr>
          <w:p w14:paraId="3C9A257E" w14:textId="77777777" w:rsidR="00EE4656" w:rsidRPr="00EE4656" w:rsidRDefault="00EE4656" w:rsidP="00EE4656">
            <w:pPr>
              <w:widowControl/>
              <w:autoSpaceDE/>
              <w:autoSpaceDN/>
              <w:adjustRightInd/>
              <w:spacing w:line="259" w:lineRule="auto"/>
              <w:ind w:right="94"/>
              <w:jc w:val="center"/>
              <w:rPr>
                <w:rFonts w:eastAsia="Calibri" w:cstheme="minorHAnsi"/>
                <w:b/>
                <w:i/>
                <w:sz w:val="22"/>
                <w:szCs w:val="22"/>
              </w:rPr>
            </w:pPr>
            <w:r w:rsidRPr="00EE4656">
              <w:rPr>
                <w:rFonts w:eastAsia="Calibri" w:cstheme="minorHAnsi"/>
                <w:b/>
                <w:sz w:val="22"/>
                <w:szCs w:val="22"/>
              </w:rPr>
              <w:t>Example of Quality control activities</w:t>
            </w:r>
          </w:p>
          <w:p w14:paraId="009D1F81" w14:textId="77777777" w:rsidR="00EE4656" w:rsidRPr="00EE4656" w:rsidRDefault="00EE4656" w:rsidP="00EE4656">
            <w:pPr>
              <w:widowControl/>
              <w:autoSpaceDE/>
              <w:autoSpaceDN/>
              <w:adjustRightInd/>
              <w:spacing w:line="259" w:lineRule="auto"/>
              <w:ind w:right="94"/>
              <w:jc w:val="center"/>
              <w:rPr>
                <w:rFonts w:eastAsiaTheme="minorEastAsia" w:cstheme="minorHAnsi"/>
                <w:sz w:val="22"/>
                <w:szCs w:val="22"/>
              </w:rPr>
            </w:pPr>
            <w:r w:rsidRPr="00EE4656">
              <w:rPr>
                <w:rFonts w:eastAsia="Calibri" w:cstheme="minorHAnsi"/>
                <w:b/>
                <w:sz w:val="22"/>
                <w:szCs w:val="22"/>
              </w:rPr>
              <w:t>and checks</w:t>
            </w:r>
          </w:p>
        </w:tc>
        <w:tc>
          <w:tcPr>
            <w:tcW w:w="3098" w:type="dxa"/>
            <w:tcBorders>
              <w:bottom w:val="single" w:sz="18" w:space="0" w:color="auto"/>
            </w:tcBorders>
            <w:shd w:val="clear" w:color="auto" w:fill="F2F2F2" w:themeFill="background1" w:themeFillShade="F2"/>
            <w:vAlign w:val="center"/>
          </w:tcPr>
          <w:p w14:paraId="26CE4B57" w14:textId="77777777" w:rsidR="00EE4656" w:rsidRPr="00EE4656" w:rsidRDefault="00EE4656" w:rsidP="00EE4656">
            <w:pPr>
              <w:widowControl/>
              <w:autoSpaceDE/>
              <w:autoSpaceDN/>
              <w:adjustRightInd/>
              <w:spacing w:line="259" w:lineRule="auto"/>
              <w:ind w:right="90"/>
              <w:jc w:val="center"/>
              <w:rPr>
                <w:rFonts w:eastAsia="Calibri" w:cstheme="minorHAnsi"/>
                <w:b/>
                <w:i/>
                <w:sz w:val="22"/>
                <w:szCs w:val="22"/>
              </w:rPr>
            </w:pPr>
            <w:r w:rsidRPr="00EE4656">
              <w:rPr>
                <w:rFonts w:eastAsia="Calibri" w:cstheme="minorHAnsi"/>
                <w:b/>
                <w:sz w:val="22"/>
                <w:szCs w:val="22"/>
              </w:rPr>
              <w:t>Example of DQI goals</w:t>
            </w:r>
          </w:p>
        </w:tc>
      </w:tr>
      <w:tr w:rsidR="00EE4656" w:rsidRPr="00EE4656" w14:paraId="467C3EDB" w14:textId="77777777" w:rsidTr="00FF6EB2">
        <w:trPr>
          <w:trHeight w:val="874"/>
        </w:trPr>
        <w:tc>
          <w:tcPr>
            <w:tcW w:w="1839" w:type="dxa"/>
            <w:tcBorders>
              <w:top w:val="single" w:sz="18" w:space="0" w:color="auto"/>
            </w:tcBorders>
            <w:vAlign w:val="center"/>
          </w:tcPr>
          <w:p w14:paraId="0455FAB0" w14:textId="77777777" w:rsidR="00EE4656" w:rsidRPr="00EE4656" w:rsidRDefault="00EE4656" w:rsidP="00EE4656">
            <w:pPr>
              <w:widowControl/>
              <w:autoSpaceDE/>
              <w:autoSpaceDN/>
              <w:adjustRightInd/>
              <w:spacing w:line="259" w:lineRule="auto"/>
              <w:ind w:right="92"/>
              <w:jc w:val="center"/>
              <w:rPr>
                <w:rFonts w:eastAsiaTheme="minorEastAsia" w:cstheme="minorHAnsi"/>
                <w:b/>
                <w:bCs/>
                <w:i/>
                <w:sz w:val="20"/>
                <w:szCs w:val="22"/>
              </w:rPr>
            </w:pPr>
            <w:r w:rsidRPr="00EE4656">
              <w:rPr>
                <w:rFonts w:eastAsiaTheme="minorEastAsia" w:cstheme="minorHAnsi"/>
                <w:b/>
                <w:bCs/>
                <w:sz w:val="20"/>
                <w:szCs w:val="22"/>
              </w:rPr>
              <w:t>Precision</w:t>
            </w:r>
          </w:p>
        </w:tc>
        <w:tc>
          <w:tcPr>
            <w:tcW w:w="2579" w:type="dxa"/>
            <w:tcBorders>
              <w:top w:val="single" w:sz="18" w:space="0" w:color="auto"/>
            </w:tcBorders>
          </w:tcPr>
          <w:p w14:paraId="717EE87C" w14:textId="77777777" w:rsidR="00EE4656" w:rsidRPr="00EE4656" w:rsidRDefault="00EE4656" w:rsidP="00EE4656">
            <w:pPr>
              <w:widowControl/>
              <w:autoSpaceDE/>
              <w:autoSpaceDN/>
              <w:adjustRightInd/>
              <w:ind w:right="92"/>
              <w:rPr>
                <w:rFonts w:eastAsiaTheme="minorEastAsia" w:cstheme="minorHAnsi"/>
                <w:sz w:val="20"/>
                <w:szCs w:val="22"/>
              </w:rPr>
            </w:pPr>
            <w:r w:rsidRPr="00EE4656">
              <w:rPr>
                <w:rFonts w:eastAsiaTheme="minorEastAsia" w:cstheme="minorHAnsi"/>
                <w:sz w:val="20"/>
                <w:szCs w:val="22"/>
              </w:rPr>
              <w:t>measure of agreement among repeated measurements of the same property under identical, or substantially similar, conditions.</w:t>
            </w:r>
          </w:p>
        </w:tc>
        <w:tc>
          <w:tcPr>
            <w:tcW w:w="1934" w:type="dxa"/>
            <w:tcBorders>
              <w:top w:val="single" w:sz="18" w:space="0" w:color="auto"/>
            </w:tcBorders>
          </w:tcPr>
          <w:p w14:paraId="2CA9BFE1" w14:textId="77777777" w:rsidR="00EE4656" w:rsidRPr="00EE4656" w:rsidRDefault="00EE4656" w:rsidP="00EE4656">
            <w:pPr>
              <w:widowControl/>
              <w:autoSpaceDE/>
              <w:autoSpaceDN/>
              <w:adjustRightInd/>
              <w:spacing w:line="259" w:lineRule="auto"/>
              <w:ind w:right="92"/>
              <w:rPr>
                <w:rFonts w:eastAsiaTheme="minorEastAsia" w:cstheme="minorHAnsi"/>
                <w:i/>
                <w:sz w:val="20"/>
                <w:szCs w:val="22"/>
              </w:rPr>
            </w:pPr>
            <w:r w:rsidRPr="00EE4656">
              <w:rPr>
                <w:rFonts w:eastAsiaTheme="minorEastAsia" w:cstheme="minorHAnsi"/>
                <w:sz w:val="20"/>
                <w:szCs w:val="22"/>
              </w:rPr>
              <w:t>Field and laboratory replicates</w:t>
            </w:r>
          </w:p>
        </w:tc>
        <w:tc>
          <w:tcPr>
            <w:tcW w:w="3098" w:type="dxa"/>
            <w:tcBorders>
              <w:top w:val="single" w:sz="18" w:space="0" w:color="auto"/>
            </w:tcBorders>
          </w:tcPr>
          <w:p w14:paraId="0732E4B2" w14:textId="77777777" w:rsidR="00EE4656" w:rsidRPr="00EE4656" w:rsidRDefault="00EE4656" w:rsidP="00EE4656">
            <w:pPr>
              <w:widowControl/>
              <w:autoSpaceDE/>
              <w:autoSpaceDN/>
              <w:adjustRightInd/>
              <w:spacing w:line="259" w:lineRule="auto"/>
              <w:ind w:right="29"/>
              <w:rPr>
                <w:rFonts w:eastAsiaTheme="minorEastAsia" w:cstheme="minorHAnsi"/>
                <w:i/>
                <w:sz w:val="20"/>
                <w:szCs w:val="22"/>
              </w:rPr>
            </w:pPr>
            <w:r w:rsidRPr="00EE4656">
              <w:rPr>
                <w:rFonts w:eastAsiaTheme="minorEastAsia" w:cstheme="minorHAnsi"/>
                <w:sz w:val="20"/>
                <w:szCs w:val="22"/>
              </w:rPr>
              <w:t>20 percent RPD (relative percent deviation) or RSD (relative standard deviation)</w:t>
            </w:r>
          </w:p>
        </w:tc>
      </w:tr>
      <w:tr w:rsidR="00EE4656" w:rsidRPr="00EE4656" w14:paraId="5A3A09F4" w14:textId="77777777" w:rsidTr="00FF6EB2">
        <w:trPr>
          <w:trHeight w:val="453"/>
        </w:trPr>
        <w:tc>
          <w:tcPr>
            <w:tcW w:w="1839" w:type="dxa"/>
            <w:vAlign w:val="center"/>
          </w:tcPr>
          <w:p w14:paraId="27842842" w14:textId="77777777" w:rsidR="00EE4656" w:rsidRPr="00EE4656" w:rsidRDefault="00EE4656" w:rsidP="00EE4656">
            <w:pPr>
              <w:widowControl/>
              <w:autoSpaceDE/>
              <w:autoSpaceDN/>
              <w:adjustRightInd/>
              <w:spacing w:line="259" w:lineRule="auto"/>
              <w:ind w:right="92"/>
              <w:jc w:val="center"/>
              <w:rPr>
                <w:rFonts w:eastAsiaTheme="minorEastAsia" w:cstheme="minorHAnsi"/>
                <w:b/>
                <w:bCs/>
                <w:i/>
                <w:sz w:val="20"/>
                <w:szCs w:val="22"/>
              </w:rPr>
            </w:pPr>
            <w:r w:rsidRPr="00EE4656">
              <w:rPr>
                <w:rFonts w:eastAsiaTheme="minorEastAsia" w:cstheme="minorHAnsi"/>
                <w:b/>
                <w:bCs/>
                <w:sz w:val="20"/>
                <w:szCs w:val="22"/>
              </w:rPr>
              <w:t>Accuracy (Bias)</w:t>
            </w:r>
          </w:p>
        </w:tc>
        <w:tc>
          <w:tcPr>
            <w:tcW w:w="2579" w:type="dxa"/>
          </w:tcPr>
          <w:p w14:paraId="14093782" w14:textId="7F61F3E1" w:rsidR="00EE4656" w:rsidRPr="00EE4656" w:rsidRDefault="00EE4656" w:rsidP="00EE4656">
            <w:pPr>
              <w:widowControl/>
              <w:autoSpaceDE/>
              <w:autoSpaceDN/>
              <w:adjustRightInd/>
              <w:ind w:right="92"/>
              <w:rPr>
                <w:rFonts w:eastAsiaTheme="minorEastAsia" w:cstheme="minorHAnsi"/>
                <w:sz w:val="20"/>
                <w:szCs w:val="22"/>
              </w:rPr>
            </w:pPr>
            <w:r w:rsidRPr="00EE4656">
              <w:rPr>
                <w:rFonts w:eastAsiaTheme="minorEastAsia" w:cstheme="minorHAnsi"/>
                <w:sz w:val="20"/>
                <w:szCs w:val="22"/>
              </w:rPr>
              <w:t>measure of the overall agreement of a measurement to a known value.</w:t>
            </w:r>
          </w:p>
        </w:tc>
        <w:tc>
          <w:tcPr>
            <w:tcW w:w="1934" w:type="dxa"/>
          </w:tcPr>
          <w:p w14:paraId="40A32D4D" w14:textId="77777777" w:rsidR="00EE4656" w:rsidRPr="00EE4656" w:rsidRDefault="00EE4656" w:rsidP="00EE4656">
            <w:pPr>
              <w:widowControl/>
              <w:autoSpaceDE/>
              <w:autoSpaceDN/>
              <w:adjustRightInd/>
              <w:spacing w:line="259" w:lineRule="auto"/>
              <w:ind w:right="92"/>
              <w:rPr>
                <w:rFonts w:eastAsiaTheme="minorEastAsia" w:cstheme="minorHAnsi"/>
                <w:i/>
                <w:sz w:val="20"/>
                <w:szCs w:val="22"/>
              </w:rPr>
            </w:pPr>
            <w:r w:rsidRPr="00EE4656">
              <w:rPr>
                <w:rFonts w:eastAsiaTheme="minorEastAsia" w:cstheme="minorHAnsi"/>
                <w:sz w:val="20"/>
                <w:szCs w:val="22"/>
              </w:rPr>
              <w:t>Calibration standards, blanks</w:t>
            </w:r>
          </w:p>
        </w:tc>
        <w:tc>
          <w:tcPr>
            <w:tcW w:w="3098" w:type="dxa"/>
          </w:tcPr>
          <w:p w14:paraId="4F0DA9DB" w14:textId="77777777" w:rsidR="00EE4656" w:rsidRPr="00EE4656" w:rsidRDefault="00EE4656" w:rsidP="00EE4656">
            <w:pPr>
              <w:widowControl/>
              <w:autoSpaceDE/>
              <w:autoSpaceDN/>
              <w:adjustRightInd/>
              <w:spacing w:line="259" w:lineRule="auto"/>
              <w:ind w:right="29"/>
              <w:rPr>
                <w:rFonts w:eastAsiaTheme="minorEastAsia" w:cstheme="minorHAnsi"/>
                <w:i/>
                <w:sz w:val="20"/>
                <w:szCs w:val="22"/>
              </w:rPr>
            </w:pPr>
            <w:r w:rsidRPr="00EE4656">
              <w:rPr>
                <w:rFonts w:eastAsiaTheme="minorEastAsia" w:cstheme="minorHAnsi"/>
                <w:sz w:val="20"/>
                <w:szCs w:val="22"/>
              </w:rPr>
              <w:t>No blanks contaminated and all calibrations within acceptable limits (or acceptance criteria)</w:t>
            </w:r>
          </w:p>
        </w:tc>
      </w:tr>
      <w:tr w:rsidR="00EE4656" w:rsidRPr="00EE4656" w14:paraId="3067FB5F" w14:textId="77777777" w:rsidTr="00FF6EB2">
        <w:trPr>
          <w:trHeight w:val="453"/>
        </w:trPr>
        <w:tc>
          <w:tcPr>
            <w:tcW w:w="1839" w:type="dxa"/>
            <w:vAlign w:val="center"/>
          </w:tcPr>
          <w:p w14:paraId="7F9CB5D8" w14:textId="77777777" w:rsidR="00EE4656" w:rsidRPr="00EE4656" w:rsidRDefault="00EE4656" w:rsidP="00EE4656">
            <w:pPr>
              <w:widowControl/>
              <w:autoSpaceDE/>
              <w:autoSpaceDN/>
              <w:adjustRightInd/>
              <w:spacing w:line="259" w:lineRule="auto"/>
              <w:ind w:right="92"/>
              <w:jc w:val="center"/>
              <w:rPr>
                <w:rFonts w:eastAsiaTheme="minorEastAsia" w:cstheme="minorHAnsi"/>
                <w:b/>
                <w:bCs/>
                <w:i/>
                <w:sz w:val="20"/>
                <w:szCs w:val="22"/>
              </w:rPr>
            </w:pPr>
            <w:r w:rsidRPr="00EE4656">
              <w:rPr>
                <w:rFonts w:eastAsiaTheme="minorEastAsia" w:cstheme="minorHAnsi"/>
                <w:b/>
                <w:bCs/>
                <w:sz w:val="20"/>
                <w:szCs w:val="22"/>
              </w:rPr>
              <w:t>Representativeness</w:t>
            </w:r>
          </w:p>
        </w:tc>
        <w:tc>
          <w:tcPr>
            <w:tcW w:w="2579" w:type="dxa"/>
          </w:tcPr>
          <w:p w14:paraId="39F9285D" w14:textId="77777777" w:rsidR="00EE4656" w:rsidRPr="00EE4656" w:rsidRDefault="00EE4656" w:rsidP="00EE4656">
            <w:pPr>
              <w:widowControl/>
              <w:autoSpaceDE/>
              <w:autoSpaceDN/>
              <w:adjustRightInd/>
              <w:ind w:right="92"/>
              <w:rPr>
                <w:rFonts w:eastAsiaTheme="minorEastAsia" w:cstheme="minorHAnsi"/>
                <w:sz w:val="20"/>
                <w:szCs w:val="22"/>
              </w:rPr>
            </w:pPr>
            <w:r w:rsidRPr="00EE4656">
              <w:rPr>
                <w:rFonts w:eastAsiaTheme="minorEastAsia" w:cstheme="minorHAnsi"/>
                <w:sz w:val="20"/>
                <w:szCs w:val="22"/>
              </w:rPr>
              <w:t>measure of the degree to which data accurately and precisely represent a characteristic of a population, parameter variation at a sampling point, a proves condition, or an environmental condition.</w:t>
            </w:r>
          </w:p>
        </w:tc>
        <w:tc>
          <w:tcPr>
            <w:tcW w:w="1934" w:type="dxa"/>
          </w:tcPr>
          <w:p w14:paraId="268E4C3B" w14:textId="77777777" w:rsidR="00EE4656" w:rsidRPr="00EE4656" w:rsidRDefault="00EE4656" w:rsidP="00EE4656">
            <w:pPr>
              <w:widowControl/>
              <w:autoSpaceDE/>
              <w:autoSpaceDN/>
              <w:adjustRightInd/>
              <w:spacing w:line="259" w:lineRule="auto"/>
              <w:ind w:right="92"/>
              <w:rPr>
                <w:rFonts w:eastAsiaTheme="minorEastAsia" w:cstheme="minorHAnsi"/>
                <w:sz w:val="20"/>
                <w:szCs w:val="22"/>
              </w:rPr>
            </w:pPr>
            <w:r w:rsidRPr="00EE4656">
              <w:rPr>
                <w:rFonts w:eastAsiaTheme="minorEastAsia" w:cstheme="minorHAnsi"/>
                <w:sz w:val="20"/>
                <w:szCs w:val="22"/>
              </w:rPr>
              <w:t>Evaluate whether the data accurately represents the system, population, place, time and/or situation of interest</w:t>
            </w:r>
          </w:p>
        </w:tc>
        <w:tc>
          <w:tcPr>
            <w:tcW w:w="3098" w:type="dxa"/>
          </w:tcPr>
          <w:p w14:paraId="3C0F421C" w14:textId="77777777" w:rsidR="00EE4656" w:rsidRPr="00EE4656" w:rsidRDefault="00EE4656" w:rsidP="00EE4656">
            <w:pPr>
              <w:widowControl/>
              <w:autoSpaceDE/>
              <w:autoSpaceDN/>
              <w:adjustRightInd/>
              <w:spacing w:line="259" w:lineRule="auto"/>
              <w:ind w:right="29"/>
              <w:rPr>
                <w:rFonts w:eastAsiaTheme="minorEastAsia" w:cstheme="minorHAnsi"/>
                <w:i/>
                <w:sz w:val="20"/>
                <w:szCs w:val="22"/>
              </w:rPr>
            </w:pPr>
            <w:r w:rsidRPr="00EE4656">
              <w:rPr>
                <w:rFonts w:eastAsiaTheme="minorEastAsia" w:cstheme="minorHAnsi"/>
                <w:sz w:val="20"/>
                <w:szCs w:val="22"/>
              </w:rPr>
              <w:t>Data collected represent the system characterized or exposure experienced and are not biased</w:t>
            </w:r>
          </w:p>
        </w:tc>
      </w:tr>
      <w:tr w:rsidR="00EE4656" w:rsidRPr="00EE4656" w14:paraId="42649D11" w14:textId="77777777" w:rsidTr="00FF6EB2">
        <w:trPr>
          <w:trHeight w:val="453"/>
        </w:trPr>
        <w:tc>
          <w:tcPr>
            <w:tcW w:w="1839" w:type="dxa"/>
            <w:vAlign w:val="center"/>
          </w:tcPr>
          <w:p w14:paraId="20234521" w14:textId="77777777" w:rsidR="00EE4656" w:rsidRPr="00EE4656" w:rsidRDefault="00EE4656" w:rsidP="00EE4656">
            <w:pPr>
              <w:widowControl/>
              <w:autoSpaceDE/>
              <w:autoSpaceDN/>
              <w:adjustRightInd/>
              <w:spacing w:line="259" w:lineRule="auto"/>
              <w:ind w:right="92"/>
              <w:jc w:val="center"/>
              <w:rPr>
                <w:rFonts w:eastAsiaTheme="minorEastAsia" w:cstheme="minorHAnsi"/>
                <w:b/>
                <w:bCs/>
                <w:i/>
                <w:sz w:val="20"/>
                <w:szCs w:val="22"/>
              </w:rPr>
            </w:pPr>
            <w:r w:rsidRPr="00EE4656">
              <w:rPr>
                <w:rFonts w:eastAsiaTheme="minorEastAsia" w:cstheme="minorHAnsi"/>
                <w:b/>
                <w:bCs/>
                <w:sz w:val="20"/>
                <w:szCs w:val="22"/>
              </w:rPr>
              <w:t>Comparability</w:t>
            </w:r>
          </w:p>
        </w:tc>
        <w:tc>
          <w:tcPr>
            <w:tcW w:w="2579" w:type="dxa"/>
          </w:tcPr>
          <w:p w14:paraId="041FBFC2" w14:textId="77777777" w:rsidR="00EE4656" w:rsidRPr="00EE4656" w:rsidRDefault="00EE4656" w:rsidP="00EE4656">
            <w:pPr>
              <w:widowControl/>
              <w:spacing w:after="120" w:line="276" w:lineRule="auto"/>
              <w:rPr>
                <w:rFonts w:eastAsiaTheme="minorEastAsia" w:cstheme="minorHAnsi"/>
                <w:sz w:val="20"/>
                <w:szCs w:val="22"/>
              </w:rPr>
            </w:pPr>
            <w:r w:rsidRPr="00EE4656">
              <w:rPr>
                <w:rFonts w:eastAsiaTheme="minorEastAsia" w:cstheme="minorHAnsi"/>
                <w:sz w:val="20"/>
                <w:szCs w:val="22"/>
              </w:rPr>
              <w:t>measure of confidence that two or more data sets can contribute to a common analysis.</w:t>
            </w:r>
          </w:p>
        </w:tc>
        <w:tc>
          <w:tcPr>
            <w:tcW w:w="1934" w:type="dxa"/>
          </w:tcPr>
          <w:p w14:paraId="510C34DD" w14:textId="77777777" w:rsidR="00EE4656" w:rsidRPr="00EE4656" w:rsidRDefault="00EE4656" w:rsidP="00EE4656">
            <w:pPr>
              <w:widowControl/>
              <w:spacing w:after="120" w:line="276" w:lineRule="auto"/>
              <w:rPr>
                <w:rFonts w:eastAsiaTheme="minorEastAsia" w:cstheme="minorHAnsi"/>
                <w:i/>
                <w:sz w:val="20"/>
                <w:szCs w:val="22"/>
              </w:rPr>
            </w:pPr>
            <w:r w:rsidRPr="00EE4656">
              <w:rPr>
                <w:rFonts w:eastAsiaTheme="minorEastAsia" w:cstheme="minorHAnsi"/>
                <w:sz w:val="20"/>
                <w:szCs w:val="22"/>
              </w:rPr>
              <w:t>Compare to existing data or datasets.</w:t>
            </w:r>
          </w:p>
        </w:tc>
        <w:tc>
          <w:tcPr>
            <w:tcW w:w="3098" w:type="dxa"/>
          </w:tcPr>
          <w:p w14:paraId="5C54F5C0" w14:textId="77777777" w:rsidR="00EE4656" w:rsidRPr="00EE4656" w:rsidRDefault="00EE4656" w:rsidP="00EE4656">
            <w:pPr>
              <w:widowControl/>
              <w:autoSpaceDE/>
              <w:autoSpaceDN/>
              <w:adjustRightInd/>
              <w:spacing w:line="259" w:lineRule="auto"/>
              <w:ind w:right="29"/>
              <w:rPr>
                <w:rFonts w:eastAsiaTheme="minorEastAsia" w:cstheme="minorHAnsi"/>
                <w:i/>
                <w:sz w:val="20"/>
                <w:szCs w:val="22"/>
              </w:rPr>
            </w:pPr>
            <w:r w:rsidRPr="00EE4656">
              <w:rPr>
                <w:rFonts w:eastAsiaTheme="minorEastAsia" w:cstheme="minorHAnsi"/>
                <w:sz w:val="20"/>
                <w:szCs w:val="22"/>
              </w:rPr>
              <w:t>Data collected are sufficiently similar in methodology to permit a meaningful analysis</w:t>
            </w:r>
          </w:p>
        </w:tc>
      </w:tr>
      <w:tr w:rsidR="00EE4656" w:rsidRPr="00EE4656" w14:paraId="6D4F3C31" w14:textId="77777777" w:rsidTr="00FF6EB2">
        <w:trPr>
          <w:trHeight w:val="453"/>
        </w:trPr>
        <w:tc>
          <w:tcPr>
            <w:tcW w:w="1839" w:type="dxa"/>
            <w:vAlign w:val="center"/>
          </w:tcPr>
          <w:p w14:paraId="28EA789B" w14:textId="77777777" w:rsidR="00EE4656" w:rsidRPr="00EE4656" w:rsidRDefault="00EE4656" w:rsidP="00EE4656">
            <w:pPr>
              <w:widowControl/>
              <w:autoSpaceDE/>
              <w:autoSpaceDN/>
              <w:adjustRightInd/>
              <w:spacing w:line="259" w:lineRule="auto"/>
              <w:ind w:right="92"/>
              <w:jc w:val="center"/>
              <w:rPr>
                <w:rFonts w:eastAsiaTheme="minorEastAsia" w:cstheme="minorHAnsi"/>
                <w:b/>
                <w:bCs/>
                <w:i/>
                <w:sz w:val="20"/>
                <w:szCs w:val="22"/>
              </w:rPr>
            </w:pPr>
            <w:r w:rsidRPr="00EE4656">
              <w:rPr>
                <w:rFonts w:eastAsiaTheme="minorEastAsia" w:cstheme="minorHAnsi"/>
                <w:b/>
                <w:bCs/>
                <w:sz w:val="20"/>
                <w:szCs w:val="22"/>
              </w:rPr>
              <w:t>Completeness</w:t>
            </w:r>
          </w:p>
        </w:tc>
        <w:tc>
          <w:tcPr>
            <w:tcW w:w="2579" w:type="dxa"/>
          </w:tcPr>
          <w:p w14:paraId="4621AD92" w14:textId="77777777" w:rsidR="00EE4656" w:rsidRPr="00EE4656" w:rsidRDefault="00EE4656" w:rsidP="00EE4656">
            <w:pPr>
              <w:widowControl/>
              <w:autoSpaceDE/>
              <w:autoSpaceDN/>
              <w:adjustRightInd/>
              <w:ind w:right="92"/>
              <w:rPr>
                <w:rFonts w:eastAsiaTheme="minorEastAsia" w:cstheme="minorHAnsi"/>
                <w:sz w:val="20"/>
                <w:szCs w:val="22"/>
              </w:rPr>
            </w:pPr>
            <w:r w:rsidRPr="00EE4656">
              <w:rPr>
                <w:rFonts w:eastAsiaTheme="minorEastAsia" w:cstheme="minorHAnsi"/>
                <w:sz w:val="20"/>
                <w:szCs w:val="22"/>
              </w:rPr>
              <w:t>measure of the amount of valid data obtained from a measurement system, expressed as a percentage of the number of valid measurements that should have been collected.</w:t>
            </w:r>
          </w:p>
        </w:tc>
        <w:tc>
          <w:tcPr>
            <w:tcW w:w="1934" w:type="dxa"/>
          </w:tcPr>
          <w:p w14:paraId="150C9D06" w14:textId="77777777" w:rsidR="00EE4656" w:rsidRPr="00EE4656" w:rsidRDefault="00EE4656" w:rsidP="00EE4656">
            <w:pPr>
              <w:widowControl/>
              <w:autoSpaceDE/>
              <w:autoSpaceDN/>
              <w:adjustRightInd/>
              <w:spacing w:line="259" w:lineRule="auto"/>
              <w:ind w:right="92"/>
              <w:rPr>
                <w:rFonts w:eastAsiaTheme="minorEastAsia" w:cstheme="minorHAnsi"/>
                <w:i/>
                <w:sz w:val="20"/>
                <w:szCs w:val="22"/>
              </w:rPr>
            </w:pPr>
            <w:r w:rsidRPr="00EE4656">
              <w:rPr>
                <w:rFonts w:eastAsiaTheme="minorEastAsia" w:cstheme="minorHAnsi"/>
                <w:sz w:val="20"/>
                <w:szCs w:val="22"/>
              </w:rPr>
              <w:t>Compare to intended sampling goals to meet the project purpose.</w:t>
            </w:r>
          </w:p>
        </w:tc>
        <w:tc>
          <w:tcPr>
            <w:tcW w:w="3098" w:type="dxa"/>
          </w:tcPr>
          <w:p w14:paraId="1FF0A0A2" w14:textId="77777777" w:rsidR="00EE4656" w:rsidRPr="00EE4656" w:rsidRDefault="00EE4656" w:rsidP="00EE4656">
            <w:pPr>
              <w:widowControl/>
              <w:autoSpaceDE/>
              <w:autoSpaceDN/>
              <w:adjustRightInd/>
              <w:spacing w:line="259" w:lineRule="auto"/>
              <w:ind w:right="29"/>
              <w:rPr>
                <w:rFonts w:eastAsiaTheme="minorEastAsia" w:cstheme="minorHAnsi"/>
                <w:i/>
                <w:sz w:val="20"/>
                <w:szCs w:val="22"/>
              </w:rPr>
            </w:pPr>
            <w:r w:rsidRPr="00EE4656">
              <w:rPr>
                <w:rFonts w:eastAsiaTheme="minorEastAsia" w:cstheme="minorHAnsi"/>
                <w:sz w:val="20"/>
                <w:szCs w:val="22"/>
              </w:rPr>
              <w:t>Could be stated as the total number of samples or a percentage (e.g., 90%) of samples collected, or an identification of the critical samples needed for the project purpose</w:t>
            </w:r>
          </w:p>
        </w:tc>
      </w:tr>
      <w:tr w:rsidR="00EE4656" w:rsidRPr="00EE4656" w14:paraId="3B2BC6E3" w14:textId="77777777" w:rsidTr="00FF6EB2">
        <w:trPr>
          <w:trHeight w:val="453"/>
        </w:trPr>
        <w:tc>
          <w:tcPr>
            <w:tcW w:w="1839" w:type="dxa"/>
            <w:vAlign w:val="center"/>
          </w:tcPr>
          <w:p w14:paraId="13C51FBC" w14:textId="77777777" w:rsidR="00EE4656" w:rsidRPr="00EE4656" w:rsidRDefault="00EE4656" w:rsidP="00EE4656">
            <w:pPr>
              <w:widowControl/>
              <w:autoSpaceDE/>
              <w:autoSpaceDN/>
              <w:adjustRightInd/>
              <w:spacing w:line="259" w:lineRule="auto"/>
              <w:ind w:right="92"/>
              <w:jc w:val="center"/>
              <w:rPr>
                <w:rFonts w:eastAsiaTheme="minorEastAsia" w:cstheme="minorHAnsi"/>
                <w:b/>
                <w:bCs/>
                <w:i/>
                <w:sz w:val="20"/>
                <w:szCs w:val="22"/>
              </w:rPr>
            </w:pPr>
            <w:r w:rsidRPr="00EE4656">
              <w:rPr>
                <w:rFonts w:eastAsiaTheme="minorEastAsia" w:cstheme="minorHAnsi"/>
                <w:b/>
                <w:bCs/>
                <w:sz w:val="20"/>
                <w:szCs w:val="22"/>
              </w:rPr>
              <w:t>Sensitivity</w:t>
            </w:r>
          </w:p>
        </w:tc>
        <w:tc>
          <w:tcPr>
            <w:tcW w:w="2579" w:type="dxa"/>
          </w:tcPr>
          <w:p w14:paraId="0C5F338F" w14:textId="77777777" w:rsidR="00EE4656" w:rsidRPr="00EE4656" w:rsidRDefault="00EE4656" w:rsidP="00EE4656">
            <w:pPr>
              <w:widowControl/>
              <w:autoSpaceDE/>
              <w:autoSpaceDN/>
              <w:adjustRightInd/>
              <w:ind w:right="92"/>
              <w:rPr>
                <w:rFonts w:eastAsiaTheme="minorEastAsia" w:cstheme="minorHAnsi"/>
                <w:sz w:val="20"/>
                <w:szCs w:val="22"/>
              </w:rPr>
            </w:pPr>
            <w:r w:rsidRPr="00EE4656">
              <w:rPr>
                <w:rFonts w:eastAsiaTheme="minorEastAsia" w:cstheme="minorHAnsi"/>
                <w:sz w:val="20"/>
                <w:szCs w:val="22"/>
              </w:rPr>
              <w:t>capability of a method or instrument to discriminate between measurement responses representing different levels of the variable of interest.</w:t>
            </w:r>
          </w:p>
        </w:tc>
        <w:tc>
          <w:tcPr>
            <w:tcW w:w="1934" w:type="dxa"/>
          </w:tcPr>
          <w:p w14:paraId="3B49BAA2" w14:textId="77777777" w:rsidR="00EE4656" w:rsidRPr="00EE4656" w:rsidRDefault="00EE4656" w:rsidP="00EE4656">
            <w:pPr>
              <w:widowControl/>
              <w:autoSpaceDE/>
              <w:autoSpaceDN/>
              <w:adjustRightInd/>
              <w:spacing w:line="259" w:lineRule="auto"/>
              <w:ind w:right="92"/>
              <w:rPr>
                <w:rFonts w:eastAsiaTheme="minorEastAsia" w:cstheme="minorHAnsi"/>
                <w:i/>
                <w:sz w:val="20"/>
                <w:szCs w:val="22"/>
              </w:rPr>
            </w:pPr>
            <w:r w:rsidRPr="00EE4656">
              <w:rPr>
                <w:rFonts w:eastAsiaTheme="minorEastAsia" w:cstheme="minorHAnsi"/>
                <w:sz w:val="20"/>
                <w:szCs w:val="22"/>
              </w:rPr>
              <w:t>Compare to reporting or detection limits from existing data or for decision-making.</w:t>
            </w:r>
          </w:p>
        </w:tc>
        <w:tc>
          <w:tcPr>
            <w:tcW w:w="3098" w:type="dxa"/>
          </w:tcPr>
          <w:p w14:paraId="1689AFD9" w14:textId="77777777" w:rsidR="00EE4656" w:rsidRPr="00EE4656" w:rsidRDefault="00EE4656" w:rsidP="00FF6EB2">
            <w:pPr>
              <w:keepNext/>
              <w:widowControl/>
              <w:autoSpaceDE/>
              <w:autoSpaceDN/>
              <w:adjustRightInd/>
              <w:rPr>
                <w:rFonts w:eastAsiaTheme="minorEastAsia" w:cstheme="minorHAnsi"/>
                <w:i/>
                <w:sz w:val="20"/>
                <w:szCs w:val="22"/>
              </w:rPr>
            </w:pPr>
            <w:r w:rsidRPr="00EE4656">
              <w:rPr>
                <w:rFonts w:eastAsia="Calibri" w:cstheme="minorHAnsi"/>
                <w:sz w:val="20"/>
                <w:szCs w:val="22"/>
              </w:rPr>
              <w:t>State the sensitivity needed for the instruments, methods or processes used for the project to obtain meaningful data. This d</w:t>
            </w:r>
            <w:r w:rsidRPr="00EE4656">
              <w:rPr>
                <w:rFonts w:eastAsiaTheme="minorEastAsia" w:cstheme="minorHAnsi"/>
                <w:sz w:val="20"/>
                <w:szCs w:val="22"/>
              </w:rPr>
              <w:t>epends on analytical method but generally the reporting or detection limits should be 3 to 5 times lower than an action level.</w:t>
            </w:r>
          </w:p>
        </w:tc>
      </w:tr>
    </w:tbl>
    <w:p w14:paraId="6398F151" w14:textId="77777777" w:rsidR="00FF6EB2" w:rsidRPr="009F12EC" w:rsidRDefault="00FF6EB2" w:rsidP="00363EB7">
      <w:pPr>
        <w:widowControl/>
        <w:tabs>
          <w:tab w:val="left" w:pos="-1440"/>
        </w:tabs>
        <w:ind w:left="720"/>
        <w:rPr>
          <w:rFonts w:cstheme="minorHAnsi"/>
        </w:rPr>
      </w:pPr>
    </w:p>
    <w:p w14:paraId="39977BBC" w14:textId="28FA2A91" w:rsidR="0036063B" w:rsidRPr="009F12EC" w:rsidRDefault="009E3A8B" w:rsidP="004F2F4E">
      <w:pPr>
        <w:widowControl/>
        <w:tabs>
          <w:tab w:val="left" w:pos="-1440"/>
        </w:tabs>
        <w:rPr>
          <w:rFonts w:cstheme="minorHAnsi"/>
        </w:rPr>
      </w:pPr>
      <w:r w:rsidRPr="009F12EC">
        <w:rPr>
          <w:rFonts w:cstheme="minorHAnsi"/>
        </w:rPr>
        <w:t>If there is existing data, it has its own set of DQIs for the purpose of the project. The evaluation of existing data relative to the project’s acceptance criteria is usually done through the evaluation and appropriateness of the metadata. There are five general assessment factors</w:t>
      </w:r>
      <w:r w:rsidR="00C36D97" w:rsidRPr="009F12EC">
        <w:rPr>
          <w:rFonts w:cstheme="minorHAnsi"/>
        </w:rPr>
        <w:t xml:space="preserve"> </w:t>
      </w:r>
      <w:r w:rsidR="004F2F4E" w:rsidRPr="009F12EC">
        <w:rPr>
          <w:rFonts w:cstheme="minorHAnsi"/>
        </w:rPr>
        <w:t>(GAFs)</w:t>
      </w:r>
      <w:r w:rsidRPr="009F12EC">
        <w:rPr>
          <w:rFonts w:cstheme="minorHAnsi"/>
        </w:rPr>
        <w:t xml:space="preserve"> used to evaluate the quality and relevance of the scientific and technical information. Table </w:t>
      </w:r>
      <w:r w:rsidR="00BE4378">
        <w:rPr>
          <w:rFonts w:cstheme="minorHAnsi"/>
        </w:rPr>
        <w:t>1</w:t>
      </w:r>
      <w:r w:rsidR="00627BC7">
        <w:rPr>
          <w:rFonts w:cstheme="minorHAnsi"/>
        </w:rPr>
        <w:t>1</w:t>
      </w:r>
      <w:r w:rsidRPr="009F12EC">
        <w:rPr>
          <w:rFonts w:cstheme="minorHAnsi"/>
        </w:rPr>
        <w:t xml:space="preserve"> provides an example of the 5 general assessment factors applied to </w:t>
      </w:r>
      <w:r w:rsidR="00FA413F" w:rsidRPr="009F12EC">
        <w:rPr>
          <w:rFonts w:cstheme="minorHAnsi"/>
        </w:rPr>
        <w:t xml:space="preserve">an </w:t>
      </w:r>
      <w:r w:rsidRPr="009F12EC">
        <w:rPr>
          <w:rFonts w:cstheme="minorHAnsi"/>
        </w:rPr>
        <w:t>existing data project. For more information on the</w:t>
      </w:r>
      <w:r w:rsidRPr="009F12EC">
        <w:rPr>
          <w:rFonts w:eastAsiaTheme="minorHAnsi" w:cstheme="minorBidi"/>
        </w:rPr>
        <w:t xml:space="preserve"> </w:t>
      </w:r>
      <w:r w:rsidRPr="009F12EC">
        <w:rPr>
          <w:rFonts w:cstheme="minorHAnsi"/>
        </w:rPr>
        <w:t xml:space="preserve">General Assessment Factors please refer to EPA’s </w:t>
      </w:r>
      <w:hyperlink r:id="rId24" w:history="1">
        <w:r w:rsidRPr="009F12EC">
          <w:rPr>
            <w:rStyle w:val="Hyperlink"/>
            <w:rFonts w:cstheme="minorHAnsi"/>
          </w:rPr>
          <w:t>A Summary of General Assessment Factors for Evaluating the Quality of Scientific and Technical Information (EPA 100/B-03/001, 2003).</w:t>
        </w:r>
      </w:hyperlink>
    </w:p>
    <w:p w14:paraId="07C4F06B" w14:textId="7903D01B" w:rsidR="0036063B" w:rsidRPr="00EB568F" w:rsidRDefault="0036063B" w:rsidP="0036063B">
      <w:pPr>
        <w:widowControl/>
        <w:tabs>
          <w:tab w:val="left" w:pos="-1440"/>
        </w:tabs>
        <w:rPr>
          <w:rFonts w:cstheme="minorHAnsi"/>
          <w:b/>
          <w:bCs/>
          <w:sz w:val="20"/>
          <w:szCs w:val="20"/>
        </w:rPr>
      </w:pPr>
    </w:p>
    <w:p w14:paraId="2A0FDA6A" w14:textId="61B3CB70" w:rsidR="00FF6EB2" w:rsidRDefault="00FF6EB2" w:rsidP="00821A14">
      <w:pPr>
        <w:pStyle w:val="Caption"/>
        <w:keepNext/>
        <w:spacing w:after="0"/>
      </w:pPr>
      <w:bookmarkStart w:id="32" w:name="_Toc176341993"/>
      <w:r>
        <w:t xml:space="preserve">Table </w:t>
      </w:r>
      <w:fldSimple w:instr=" SEQ Table \* ARABIC ">
        <w:r w:rsidR="00972CDF">
          <w:rPr>
            <w:noProof/>
          </w:rPr>
          <w:t>11</w:t>
        </w:r>
      </w:fldSimple>
      <w:r>
        <w:t>. Examples of GAFs as they pertain to existing environmental information operations.</w:t>
      </w:r>
      <w:bookmarkEnd w:id="32"/>
    </w:p>
    <w:tbl>
      <w:tblPr>
        <w:tblStyle w:val="TableGrid0"/>
        <w:tblW w:w="9355" w:type="dxa"/>
        <w:jc w:val="center"/>
        <w:tblInd w:w="0"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top w:w="58" w:type="dxa"/>
          <w:left w:w="58" w:type="dxa"/>
          <w:bottom w:w="58" w:type="dxa"/>
          <w:right w:w="58" w:type="dxa"/>
        </w:tblCellMar>
        <w:tblLook w:val="04A0" w:firstRow="1" w:lastRow="0" w:firstColumn="1" w:lastColumn="0" w:noHBand="0" w:noVBand="1"/>
      </w:tblPr>
      <w:tblGrid>
        <w:gridCol w:w="1379"/>
        <w:gridCol w:w="1967"/>
        <w:gridCol w:w="4127"/>
        <w:gridCol w:w="1882"/>
      </w:tblGrid>
      <w:tr w:rsidR="0055685A" w:rsidRPr="00EB568F" w14:paraId="288BAA08" w14:textId="77777777" w:rsidTr="00FF6EB2">
        <w:trPr>
          <w:trHeight w:val="589"/>
          <w:tblHeader/>
          <w:jc w:val="center"/>
        </w:trPr>
        <w:tc>
          <w:tcPr>
            <w:tcW w:w="1379" w:type="dxa"/>
            <w:tcBorders>
              <w:bottom w:val="single" w:sz="12" w:space="0" w:color="auto"/>
              <w:right w:val="single" w:sz="4" w:space="0" w:color="auto"/>
            </w:tcBorders>
            <w:shd w:val="clear" w:color="auto" w:fill="F2F2F2" w:themeFill="background1" w:themeFillShade="F2"/>
            <w:vAlign w:val="center"/>
          </w:tcPr>
          <w:p w14:paraId="54ACFC2D" w14:textId="77777777" w:rsidR="0055685A" w:rsidRPr="00EB568F" w:rsidRDefault="0055685A" w:rsidP="0055685A">
            <w:pPr>
              <w:widowControl/>
              <w:autoSpaceDE/>
              <w:autoSpaceDN/>
              <w:adjustRightInd/>
              <w:spacing w:after="160" w:line="259" w:lineRule="auto"/>
              <w:ind w:right="93"/>
              <w:jc w:val="center"/>
              <w:rPr>
                <w:rFonts w:eastAsiaTheme="minorHAnsi" w:cstheme="minorHAnsi"/>
                <w:sz w:val="20"/>
                <w:szCs w:val="20"/>
              </w:rPr>
            </w:pPr>
            <w:r w:rsidRPr="00EB568F">
              <w:rPr>
                <w:rFonts w:eastAsia="Calibri" w:cstheme="minorHAnsi"/>
                <w:b/>
                <w:sz w:val="20"/>
                <w:szCs w:val="20"/>
              </w:rPr>
              <w:t>General Assessment Factor (GAF)</w:t>
            </w:r>
          </w:p>
        </w:tc>
        <w:tc>
          <w:tcPr>
            <w:tcW w:w="1967" w:type="dxa"/>
            <w:tcBorders>
              <w:left w:val="single" w:sz="4" w:space="0" w:color="auto"/>
              <w:bottom w:val="single" w:sz="12" w:space="0" w:color="auto"/>
            </w:tcBorders>
            <w:shd w:val="clear" w:color="auto" w:fill="F2F2F2" w:themeFill="background1" w:themeFillShade="F2"/>
            <w:vAlign w:val="center"/>
          </w:tcPr>
          <w:p w14:paraId="0B531BE0" w14:textId="77777777" w:rsidR="0055685A" w:rsidRPr="00EB568F" w:rsidRDefault="0055685A" w:rsidP="0055685A">
            <w:pPr>
              <w:widowControl/>
              <w:autoSpaceDE/>
              <w:autoSpaceDN/>
              <w:adjustRightInd/>
              <w:spacing w:after="160" w:line="259" w:lineRule="auto"/>
              <w:ind w:right="94"/>
              <w:jc w:val="center"/>
              <w:rPr>
                <w:rFonts w:eastAsia="Calibri" w:cstheme="minorHAnsi"/>
                <w:b/>
                <w:sz w:val="20"/>
                <w:szCs w:val="20"/>
              </w:rPr>
            </w:pPr>
            <w:r w:rsidRPr="00EB568F">
              <w:rPr>
                <w:rFonts w:eastAsia="Calibri" w:cstheme="minorHAnsi"/>
                <w:b/>
                <w:sz w:val="20"/>
                <w:szCs w:val="20"/>
              </w:rPr>
              <w:t>Definition</w:t>
            </w:r>
          </w:p>
        </w:tc>
        <w:tc>
          <w:tcPr>
            <w:tcW w:w="4127" w:type="dxa"/>
            <w:tcBorders>
              <w:bottom w:val="single" w:sz="12" w:space="0" w:color="auto"/>
            </w:tcBorders>
            <w:shd w:val="clear" w:color="auto" w:fill="F2F2F2" w:themeFill="background1" w:themeFillShade="F2"/>
            <w:vAlign w:val="center"/>
          </w:tcPr>
          <w:p w14:paraId="0E610578" w14:textId="77777777" w:rsidR="0055685A" w:rsidRPr="00EB568F" w:rsidRDefault="0055685A" w:rsidP="0055685A">
            <w:pPr>
              <w:widowControl/>
              <w:autoSpaceDE/>
              <w:autoSpaceDN/>
              <w:adjustRightInd/>
              <w:spacing w:after="160" w:line="259" w:lineRule="auto"/>
              <w:ind w:right="90"/>
              <w:jc w:val="center"/>
              <w:rPr>
                <w:rFonts w:eastAsia="Calibri" w:cstheme="minorHAnsi"/>
                <w:b/>
                <w:sz w:val="20"/>
                <w:szCs w:val="20"/>
              </w:rPr>
            </w:pPr>
            <w:r w:rsidRPr="00EB568F">
              <w:rPr>
                <w:rFonts w:eastAsia="Calibri" w:cstheme="minorHAnsi"/>
                <w:b/>
                <w:sz w:val="20"/>
                <w:szCs w:val="20"/>
              </w:rPr>
              <w:t>Examples of questions to ask in consideration of each GAFs</w:t>
            </w:r>
          </w:p>
        </w:tc>
        <w:tc>
          <w:tcPr>
            <w:tcW w:w="1882" w:type="dxa"/>
            <w:tcBorders>
              <w:bottom w:val="single" w:sz="12" w:space="0" w:color="auto"/>
            </w:tcBorders>
            <w:shd w:val="clear" w:color="auto" w:fill="F2F2F2" w:themeFill="background1" w:themeFillShade="F2"/>
            <w:vAlign w:val="center"/>
          </w:tcPr>
          <w:p w14:paraId="3B1B7CB3" w14:textId="77777777" w:rsidR="0055685A" w:rsidRPr="00EB568F" w:rsidRDefault="0055685A" w:rsidP="0055685A">
            <w:pPr>
              <w:widowControl/>
              <w:autoSpaceDE/>
              <w:autoSpaceDN/>
              <w:adjustRightInd/>
              <w:spacing w:after="160" w:line="259" w:lineRule="auto"/>
              <w:ind w:right="90"/>
              <w:jc w:val="center"/>
              <w:rPr>
                <w:rFonts w:eastAsia="Calibri" w:cstheme="minorHAnsi"/>
                <w:b/>
                <w:i/>
                <w:sz w:val="20"/>
                <w:szCs w:val="20"/>
              </w:rPr>
            </w:pPr>
            <w:r w:rsidRPr="00EB568F">
              <w:rPr>
                <w:rFonts w:eastAsia="Calibri" w:cstheme="minorHAnsi"/>
                <w:b/>
                <w:sz w:val="20"/>
                <w:szCs w:val="20"/>
              </w:rPr>
              <w:t>Example of GAF Applied to Existing Environmental Information</w:t>
            </w:r>
          </w:p>
        </w:tc>
      </w:tr>
      <w:tr w:rsidR="0055685A" w:rsidRPr="00EB568F" w14:paraId="2EA97132" w14:textId="77777777" w:rsidTr="00FF6EB2">
        <w:trPr>
          <w:trHeight w:val="833"/>
          <w:jc w:val="center"/>
        </w:trPr>
        <w:tc>
          <w:tcPr>
            <w:tcW w:w="1379" w:type="dxa"/>
            <w:tcBorders>
              <w:top w:val="single" w:sz="12" w:space="0" w:color="auto"/>
              <w:left w:val="single" w:sz="4" w:space="0" w:color="auto"/>
              <w:bottom w:val="single" w:sz="4" w:space="0" w:color="auto"/>
              <w:right w:val="single" w:sz="4" w:space="0" w:color="auto"/>
            </w:tcBorders>
          </w:tcPr>
          <w:p w14:paraId="1106C7EE" w14:textId="77777777" w:rsidR="0055685A" w:rsidRPr="00EB568F" w:rsidRDefault="0055685A" w:rsidP="0055685A">
            <w:pPr>
              <w:widowControl/>
              <w:autoSpaceDE/>
              <w:autoSpaceDN/>
              <w:adjustRightInd/>
              <w:spacing w:after="160" w:line="259" w:lineRule="auto"/>
              <w:ind w:right="92"/>
              <w:rPr>
                <w:rFonts w:eastAsiaTheme="minorHAnsi" w:cstheme="minorHAnsi"/>
                <w:b/>
                <w:bCs/>
                <w:sz w:val="20"/>
                <w:szCs w:val="20"/>
              </w:rPr>
            </w:pPr>
            <w:r w:rsidRPr="00EB568F">
              <w:rPr>
                <w:rFonts w:eastAsiaTheme="minorHAnsi" w:cstheme="minorHAnsi"/>
                <w:b/>
                <w:bCs/>
                <w:sz w:val="20"/>
                <w:szCs w:val="20"/>
              </w:rPr>
              <w:t>Soundness</w:t>
            </w:r>
          </w:p>
        </w:tc>
        <w:tc>
          <w:tcPr>
            <w:tcW w:w="1967" w:type="dxa"/>
            <w:tcBorders>
              <w:top w:val="single" w:sz="12" w:space="0" w:color="auto"/>
              <w:left w:val="single" w:sz="4" w:space="0" w:color="auto"/>
              <w:bottom w:val="single" w:sz="4" w:space="0" w:color="auto"/>
              <w:right w:val="single" w:sz="4" w:space="0" w:color="auto"/>
            </w:tcBorders>
          </w:tcPr>
          <w:p w14:paraId="4C30B2D4" w14:textId="77777777" w:rsidR="0055685A" w:rsidRPr="00EB568F" w:rsidRDefault="0055685A" w:rsidP="0055685A">
            <w:pPr>
              <w:widowControl/>
              <w:autoSpaceDE/>
              <w:autoSpaceDN/>
              <w:adjustRightInd/>
              <w:spacing w:after="160" w:line="259" w:lineRule="auto"/>
              <w:ind w:right="92"/>
              <w:rPr>
                <w:rFonts w:eastAsiaTheme="minorHAnsi" w:cstheme="minorHAnsi"/>
                <w:sz w:val="20"/>
                <w:szCs w:val="20"/>
              </w:rPr>
            </w:pPr>
            <w:r w:rsidRPr="00EB568F">
              <w:rPr>
                <w:rFonts w:eastAsiaTheme="minorHAnsi" w:cstheme="minorHAnsi"/>
                <w:sz w:val="20"/>
                <w:szCs w:val="20"/>
              </w:rPr>
              <w:t>The extent to which the scientific and technical procedures, measures, methods, or models employed to generate the information are reasonable for, and consistent with, the intended application</w:t>
            </w:r>
          </w:p>
        </w:tc>
        <w:tc>
          <w:tcPr>
            <w:tcW w:w="4127" w:type="dxa"/>
            <w:tcBorders>
              <w:top w:val="single" w:sz="12" w:space="0" w:color="auto"/>
              <w:left w:val="single" w:sz="4" w:space="0" w:color="auto"/>
              <w:bottom w:val="single" w:sz="4" w:space="0" w:color="auto"/>
              <w:right w:val="single" w:sz="4" w:space="0" w:color="auto"/>
            </w:tcBorders>
          </w:tcPr>
          <w:p w14:paraId="03493FCB" w14:textId="77777777" w:rsidR="0055685A" w:rsidRPr="00EB568F" w:rsidRDefault="0055685A" w:rsidP="00AC2CD6">
            <w:pPr>
              <w:widowControl/>
              <w:numPr>
                <w:ilvl w:val="0"/>
                <w:numId w:val="3"/>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Is the purpose of the study reasonable and consistent with its design?</w:t>
            </w:r>
          </w:p>
          <w:p w14:paraId="2C20FAE1" w14:textId="77777777" w:rsidR="0055685A" w:rsidRPr="00EB568F" w:rsidRDefault="0055685A" w:rsidP="00AC2CD6">
            <w:pPr>
              <w:widowControl/>
              <w:numPr>
                <w:ilvl w:val="0"/>
                <w:numId w:val="3"/>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To what extent are the procedures, measures, methods, or models employed to develop the information reasonable and consistent with sound scientific theory or accepted approaches?</w:t>
            </w:r>
          </w:p>
          <w:p w14:paraId="0845630F" w14:textId="77777777" w:rsidR="0055685A" w:rsidRPr="00EB568F" w:rsidRDefault="0055685A" w:rsidP="00AC2CD6">
            <w:pPr>
              <w:widowControl/>
              <w:numPr>
                <w:ilvl w:val="0"/>
                <w:numId w:val="3"/>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How do the study’s design and results compare with existing scientific or economic theory and practice? Are the assumptions, governing equations and mathematical descriptions employed scientifically and technically justified? Is the study based on sound scientific or econometric principles?</w:t>
            </w:r>
          </w:p>
          <w:p w14:paraId="68F5EE58" w14:textId="77777777" w:rsidR="0055685A" w:rsidRPr="00EB568F" w:rsidRDefault="0055685A" w:rsidP="00AC2CD6">
            <w:pPr>
              <w:widowControl/>
              <w:numPr>
                <w:ilvl w:val="0"/>
                <w:numId w:val="3"/>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In the case of a survey, have the questionnaires and other survey instruments been validated (e.g., compared with direct measurement data)? Were checks for potential errors made during the interview process?</w:t>
            </w:r>
          </w:p>
          <w:p w14:paraId="3DC59324" w14:textId="77777777" w:rsidR="0055685A" w:rsidRPr="00EB568F" w:rsidRDefault="0055685A" w:rsidP="00AC2CD6">
            <w:pPr>
              <w:widowControl/>
              <w:numPr>
                <w:ilvl w:val="0"/>
                <w:numId w:val="3"/>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How internally consistent are the study’s conclusions with the data and results presented?</w:t>
            </w:r>
          </w:p>
        </w:tc>
        <w:tc>
          <w:tcPr>
            <w:tcW w:w="1882" w:type="dxa"/>
            <w:tcBorders>
              <w:top w:val="single" w:sz="12" w:space="0" w:color="auto"/>
              <w:left w:val="single" w:sz="4" w:space="0" w:color="auto"/>
              <w:bottom w:val="single" w:sz="4" w:space="0" w:color="auto"/>
              <w:right w:val="single" w:sz="4" w:space="0" w:color="auto"/>
            </w:tcBorders>
          </w:tcPr>
          <w:p w14:paraId="5FAA9881" w14:textId="77777777" w:rsidR="0055685A" w:rsidRPr="00EB568F" w:rsidRDefault="0055685A" w:rsidP="0055685A">
            <w:pPr>
              <w:widowControl/>
              <w:autoSpaceDE/>
              <w:autoSpaceDN/>
              <w:adjustRightInd/>
              <w:spacing w:after="160" w:line="259" w:lineRule="auto"/>
              <w:ind w:right="29"/>
              <w:rPr>
                <w:rFonts w:eastAsiaTheme="minorHAnsi" w:cstheme="minorHAnsi"/>
                <w:sz w:val="20"/>
                <w:szCs w:val="20"/>
              </w:rPr>
            </w:pPr>
            <w:r w:rsidRPr="00EB568F">
              <w:rPr>
                <w:rFonts w:eastAsiaTheme="minorHAnsi" w:cstheme="minorHAnsi"/>
                <w:sz w:val="20"/>
                <w:szCs w:val="20"/>
              </w:rPr>
              <w:t>Source relies on sound scientific theory and approaches, and conclusions are consistent with data presented.</w:t>
            </w:r>
          </w:p>
        </w:tc>
      </w:tr>
      <w:tr w:rsidR="0055685A" w:rsidRPr="00EB568F" w14:paraId="0BEA379B" w14:textId="77777777" w:rsidTr="00FF6EB2">
        <w:trPr>
          <w:trHeight w:val="833"/>
          <w:jc w:val="center"/>
        </w:trPr>
        <w:tc>
          <w:tcPr>
            <w:tcW w:w="1379" w:type="dxa"/>
            <w:tcBorders>
              <w:top w:val="single" w:sz="4" w:space="0" w:color="auto"/>
              <w:left w:val="single" w:sz="4" w:space="0" w:color="auto"/>
              <w:bottom w:val="single" w:sz="4" w:space="0" w:color="auto"/>
              <w:right w:val="single" w:sz="4" w:space="0" w:color="auto"/>
            </w:tcBorders>
          </w:tcPr>
          <w:p w14:paraId="356846F5" w14:textId="77777777" w:rsidR="0055685A" w:rsidRPr="00EB568F" w:rsidRDefault="0055685A" w:rsidP="0055685A">
            <w:pPr>
              <w:widowControl/>
              <w:autoSpaceDE/>
              <w:autoSpaceDN/>
              <w:adjustRightInd/>
              <w:spacing w:after="160" w:line="259" w:lineRule="auto"/>
              <w:ind w:right="92"/>
              <w:rPr>
                <w:rFonts w:eastAsiaTheme="minorHAnsi" w:cstheme="minorHAnsi"/>
                <w:b/>
                <w:bCs/>
                <w:i/>
                <w:sz w:val="20"/>
                <w:szCs w:val="20"/>
              </w:rPr>
            </w:pPr>
            <w:r w:rsidRPr="00EB568F">
              <w:rPr>
                <w:rFonts w:eastAsiaTheme="minorHAnsi" w:cstheme="minorHAnsi"/>
                <w:b/>
                <w:bCs/>
                <w:sz w:val="20"/>
                <w:szCs w:val="20"/>
              </w:rPr>
              <w:t>Applicability and Utility</w:t>
            </w:r>
          </w:p>
        </w:tc>
        <w:tc>
          <w:tcPr>
            <w:tcW w:w="1967" w:type="dxa"/>
            <w:tcBorders>
              <w:top w:val="single" w:sz="4" w:space="0" w:color="auto"/>
              <w:left w:val="single" w:sz="4" w:space="0" w:color="auto"/>
              <w:bottom w:val="single" w:sz="4" w:space="0" w:color="auto"/>
              <w:right w:val="single" w:sz="4" w:space="0" w:color="auto"/>
            </w:tcBorders>
          </w:tcPr>
          <w:p w14:paraId="7C76FCE4" w14:textId="77777777" w:rsidR="0055685A" w:rsidRPr="00EB568F" w:rsidRDefault="0055685A" w:rsidP="0055685A">
            <w:pPr>
              <w:widowControl/>
              <w:autoSpaceDE/>
              <w:autoSpaceDN/>
              <w:adjustRightInd/>
              <w:spacing w:after="160" w:line="259" w:lineRule="auto"/>
              <w:ind w:right="92"/>
              <w:rPr>
                <w:rFonts w:eastAsiaTheme="minorHAnsi" w:cstheme="minorHAnsi"/>
                <w:sz w:val="20"/>
                <w:szCs w:val="20"/>
              </w:rPr>
            </w:pPr>
            <w:r w:rsidRPr="00EB568F">
              <w:rPr>
                <w:rFonts w:eastAsiaTheme="minorHAnsi" w:cstheme="minorHAnsi"/>
                <w:sz w:val="20"/>
                <w:szCs w:val="20"/>
              </w:rPr>
              <w:t>The extent to which the information is relevant for the Agency’s intended use.</w:t>
            </w:r>
          </w:p>
        </w:tc>
        <w:tc>
          <w:tcPr>
            <w:tcW w:w="4127" w:type="dxa"/>
            <w:tcBorders>
              <w:top w:val="single" w:sz="4" w:space="0" w:color="auto"/>
              <w:left w:val="single" w:sz="4" w:space="0" w:color="auto"/>
              <w:bottom w:val="single" w:sz="4" w:space="0" w:color="auto"/>
              <w:right w:val="single" w:sz="4" w:space="0" w:color="auto"/>
            </w:tcBorders>
          </w:tcPr>
          <w:p w14:paraId="7BD0B980" w14:textId="77777777" w:rsidR="0055685A" w:rsidRPr="00EB568F" w:rsidRDefault="0055685A" w:rsidP="00AC2CD6">
            <w:pPr>
              <w:widowControl/>
              <w:numPr>
                <w:ilvl w:val="0"/>
                <w:numId w:val="4"/>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How useful or applicable is the information to the Agency’s intended use of the analysis?</w:t>
            </w:r>
          </w:p>
          <w:p w14:paraId="11695B50" w14:textId="56B03AEA" w:rsidR="0055685A" w:rsidRPr="00EB568F" w:rsidRDefault="0055685A" w:rsidP="00AC2CD6">
            <w:pPr>
              <w:widowControl/>
              <w:numPr>
                <w:ilvl w:val="0"/>
                <w:numId w:val="4"/>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 xml:space="preserve">How relevant are the study’s purpose, design, outcome measures and results to the Agency’s intended use of the analysis (e.g., for a </w:t>
            </w:r>
            <w:r w:rsidR="00291261" w:rsidRPr="00EB568F">
              <w:rPr>
                <w:rFonts w:eastAsiaTheme="minorHAnsi" w:cstheme="minorHAnsi"/>
                <w:sz w:val="20"/>
                <w:szCs w:val="20"/>
              </w:rPr>
              <w:t>pollution control estimate</w:t>
            </w:r>
            <w:r w:rsidRPr="00EB568F">
              <w:rPr>
                <w:rFonts w:eastAsiaTheme="minorHAnsi" w:cstheme="minorHAnsi"/>
                <w:sz w:val="20"/>
                <w:szCs w:val="20"/>
              </w:rPr>
              <w:t>)?</w:t>
            </w:r>
          </w:p>
          <w:p w14:paraId="11E0D0A0" w14:textId="77777777" w:rsidR="0055685A" w:rsidRPr="00EB568F" w:rsidRDefault="0055685A" w:rsidP="00AC2CD6">
            <w:pPr>
              <w:widowControl/>
              <w:numPr>
                <w:ilvl w:val="0"/>
                <w:numId w:val="4"/>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lastRenderedPageBreak/>
              <w:t>Are the domains (e.g., location, time, pollutant) where the model or results are valid useful to the Agency’s application?</w:t>
            </w:r>
          </w:p>
          <w:p w14:paraId="78B04551" w14:textId="77777777" w:rsidR="0055685A" w:rsidRPr="00EB568F" w:rsidRDefault="0055685A" w:rsidP="00AC2CD6">
            <w:pPr>
              <w:widowControl/>
              <w:numPr>
                <w:ilvl w:val="0"/>
                <w:numId w:val="4"/>
              </w:numPr>
              <w:autoSpaceDE/>
              <w:autoSpaceDN/>
              <w:adjustRightInd/>
              <w:spacing w:after="40" w:line="259" w:lineRule="auto"/>
              <w:ind w:left="144" w:hanging="144"/>
              <w:rPr>
                <w:rFonts w:eastAsiaTheme="minorHAnsi" w:cstheme="minorHAnsi"/>
                <w:i/>
                <w:sz w:val="20"/>
                <w:szCs w:val="20"/>
              </w:rPr>
            </w:pPr>
            <w:r w:rsidRPr="00EB568F">
              <w:rPr>
                <w:rFonts w:eastAsiaTheme="minorHAnsi" w:cstheme="minorHAnsi"/>
                <w:sz w:val="20"/>
                <w:szCs w:val="20"/>
              </w:rPr>
              <w:t xml:space="preserve">How relevant is the study to current conditions of interest? Is the information still relevant? Is the information relevant to the Agency’s current application? </w:t>
            </w:r>
          </w:p>
        </w:tc>
        <w:tc>
          <w:tcPr>
            <w:tcW w:w="1882" w:type="dxa"/>
            <w:tcBorders>
              <w:top w:val="single" w:sz="4" w:space="0" w:color="auto"/>
              <w:left w:val="single" w:sz="4" w:space="0" w:color="auto"/>
              <w:bottom w:val="single" w:sz="4" w:space="0" w:color="auto"/>
              <w:right w:val="single" w:sz="4" w:space="0" w:color="auto"/>
            </w:tcBorders>
          </w:tcPr>
          <w:p w14:paraId="1D60214D" w14:textId="77777777" w:rsidR="0055685A" w:rsidRPr="00EB568F" w:rsidRDefault="0055685A" w:rsidP="0055685A">
            <w:pPr>
              <w:widowControl/>
              <w:autoSpaceDE/>
              <w:autoSpaceDN/>
              <w:adjustRightInd/>
              <w:spacing w:after="160" w:line="259" w:lineRule="auto"/>
              <w:ind w:right="29"/>
              <w:rPr>
                <w:rFonts w:eastAsiaTheme="minorHAnsi" w:cstheme="minorHAnsi"/>
                <w:i/>
                <w:sz w:val="20"/>
                <w:szCs w:val="20"/>
              </w:rPr>
            </w:pPr>
            <w:r w:rsidRPr="00EB568F">
              <w:rPr>
                <w:rFonts w:eastAsiaTheme="minorHAnsi" w:cstheme="minorHAnsi"/>
                <w:sz w:val="20"/>
                <w:szCs w:val="20"/>
              </w:rPr>
              <w:lastRenderedPageBreak/>
              <w:t>Source provides information relevant to pollution reduction technology in a commercial setting.</w:t>
            </w:r>
          </w:p>
        </w:tc>
      </w:tr>
      <w:tr w:rsidR="0055685A" w:rsidRPr="00EB568F" w14:paraId="687EEAE5" w14:textId="77777777" w:rsidTr="00FF6EB2">
        <w:trPr>
          <w:trHeight w:val="382"/>
          <w:jc w:val="center"/>
        </w:trPr>
        <w:tc>
          <w:tcPr>
            <w:tcW w:w="1379" w:type="dxa"/>
            <w:tcBorders>
              <w:top w:val="single" w:sz="4" w:space="0" w:color="auto"/>
              <w:left w:val="single" w:sz="4" w:space="0" w:color="auto"/>
              <w:bottom w:val="single" w:sz="4" w:space="0" w:color="auto"/>
              <w:right w:val="single" w:sz="4" w:space="0" w:color="auto"/>
            </w:tcBorders>
          </w:tcPr>
          <w:p w14:paraId="3363E45D" w14:textId="77777777" w:rsidR="0055685A" w:rsidRPr="00EB568F" w:rsidRDefault="0055685A" w:rsidP="0055685A">
            <w:pPr>
              <w:widowControl/>
              <w:autoSpaceDE/>
              <w:autoSpaceDN/>
              <w:adjustRightInd/>
              <w:spacing w:after="160" w:line="259" w:lineRule="auto"/>
              <w:ind w:right="92"/>
              <w:rPr>
                <w:rFonts w:eastAsiaTheme="minorHAnsi" w:cstheme="minorHAnsi"/>
                <w:b/>
                <w:bCs/>
                <w:sz w:val="20"/>
                <w:szCs w:val="20"/>
              </w:rPr>
            </w:pPr>
            <w:r w:rsidRPr="00EB568F">
              <w:rPr>
                <w:rFonts w:eastAsiaTheme="minorHAnsi" w:cstheme="minorHAnsi"/>
                <w:b/>
                <w:bCs/>
                <w:sz w:val="20"/>
                <w:szCs w:val="20"/>
              </w:rPr>
              <w:t>Clarity and Completeness</w:t>
            </w:r>
          </w:p>
        </w:tc>
        <w:tc>
          <w:tcPr>
            <w:tcW w:w="1967" w:type="dxa"/>
            <w:tcBorders>
              <w:top w:val="single" w:sz="4" w:space="0" w:color="auto"/>
              <w:left w:val="single" w:sz="4" w:space="0" w:color="auto"/>
              <w:bottom w:val="single" w:sz="4" w:space="0" w:color="auto"/>
              <w:right w:val="single" w:sz="4" w:space="0" w:color="auto"/>
            </w:tcBorders>
          </w:tcPr>
          <w:p w14:paraId="1A3CA053" w14:textId="77777777" w:rsidR="0055685A" w:rsidRPr="00EB568F" w:rsidRDefault="0055685A" w:rsidP="0055685A">
            <w:pPr>
              <w:widowControl/>
              <w:autoSpaceDE/>
              <w:autoSpaceDN/>
              <w:adjustRightInd/>
              <w:spacing w:before="100" w:beforeAutospacing="1" w:after="100" w:afterAutospacing="1"/>
              <w:rPr>
                <w:rFonts w:cstheme="minorHAnsi"/>
                <w:sz w:val="20"/>
                <w:szCs w:val="20"/>
              </w:rPr>
            </w:pPr>
            <w:r w:rsidRPr="00EB568F">
              <w:rPr>
                <w:rFonts w:cstheme="minorHAnsi"/>
                <w:sz w:val="20"/>
                <w:szCs w:val="20"/>
              </w:rPr>
              <w:t xml:space="preserve">The degree of clarity and completeness with which the data, assumptions, methods, quality assurance, sponsoring organizations and analyses employed to generate the information are documented. </w:t>
            </w:r>
          </w:p>
        </w:tc>
        <w:tc>
          <w:tcPr>
            <w:tcW w:w="4127" w:type="dxa"/>
            <w:tcBorders>
              <w:top w:val="single" w:sz="4" w:space="0" w:color="auto"/>
              <w:left w:val="single" w:sz="4" w:space="0" w:color="auto"/>
              <w:bottom w:val="single" w:sz="4" w:space="0" w:color="auto"/>
              <w:right w:val="single" w:sz="4" w:space="0" w:color="auto"/>
            </w:tcBorders>
          </w:tcPr>
          <w:p w14:paraId="22DF5025" w14:textId="77777777" w:rsidR="0055685A" w:rsidRPr="00EB568F" w:rsidRDefault="0055685A" w:rsidP="00AC2CD6">
            <w:pPr>
              <w:widowControl/>
              <w:numPr>
                <w:ilvl w:val="0"/>
                <w:numId w:val="5"/>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To what extent does the documentation clearly and completely describe the underlying scientific or economic theory and the analytic methods used?</w:t>
            </w:r>
          </w:p>
          <w:p w14:paraId="6C12538F" w14:textId="77777777" w:rsidR="0055685A" w:rsidRPr="00EB568F" w:rsidRDefault="0055685A" w:rsidP="00AC2CD6">
            <w:pPr>
              <w:widowControl/>
              <w:numPr>
                <w:ilvl w:val="0"/>
                <w:numId w:val="5"/>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To what extent have key assumptions, parameter values, measures, domains, and limitations been described and characterized?</w:t>
            </w:r>
          </w:p>
          <w:p w14:paraId="161C9707" w14:textId="77777777" w:rsidR="0055685A" w:rsidRPr="00EB568F" w:rsidRDefault="0055685A" w:rsidP="00AC2CD6">
            <w:pPr>
              <w:widowControl/>
              <w:numPr>
                <w:ilvl w:val="0"/>
                <w:numId w:val="5"/>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To what extent are the results clearly and completely documented as a basis for comparing them to results from other similar tests?</w:t>
            </w:r>
          </w:p>
          <w:p w14:paraId="61DAA79B" w14:textId="77777777" w:rsidR="0055685A" w:rsidRPr="00EB568F" w:rsidRDefault="0055685A" w:rsidP="00AC2CD6">
            <w:pPr>
              <w:widowControl/>
              <w:numPr>
                <w:ilvl w:val="0"/>
                <w:numId w:val="5"/>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If novel or alternative theories or approaches are used, how clearly are they explained and the differences with accepted theories or approaches highlighted?</w:t>
            </w:r>
          </w:p>
          <w:p w14:paraId="1C5CCAC4" w14:textId="77777777" w:rsidR="0055685A" w:rsidRPr="00EB568F" w:rsidRDefault="0055685A" w:rsidP="00AC2CD6">
            <w:pPr>
              <w:widowControl/>
              <w:numPr>
                <w:ilvl w:val="0"/>
                <w:numId w:val="5"/>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Is the complete data set accessible, including metadata, data-dictionaries, and embedded definitions (e.g., codes for missing values, data quality flags and questionnaire responses)? Are there confidentiality issues that may limit accessibility to the complete data set?</w:t>
            </w:r>
          </w:p>
          <w:p w14:paraId="2EDB726F" w14:textId="77777777" w:rsidR="0055685A" w:rsidRPr="00EB568F" w:rsidRDefault="0055685A" w:rsidP="00AC2CD6">
            <w:pPr>
              <w:widowControl/>
              <w:numPr>
                <w:ilvl w:val="0"/>
                <w:numId w:val="5"/>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In the case of a modeling exercise, have the definitions and units of model parameters been provided? To what extent have the procedures for applying the model been clearly and completely documented? How available and adequate is the information necessary to run the model computer code?</w:t>
            </w:r>
          </w:p>
          <w:p w14:paraId="33C1CCC3" w14:textId="77777777" w:rsidR="0055685A" w:rsidRPr="00EB568F" w:rsidRDefault="0055685A" w:rsidP="00AC2CD6">
            <w:pPr>
              <w:widowControl/>
              <w:numPr>
                <w:ilvl w:val="0"/>
                <w:numId w:val="5"/>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 xml:space="preserve">To what extent are the descriptions of the study or survey design clear, complete and sufficient to enable the study or survey to be reproduced? </w:t>
            </w:r>
          </w:p>
          <w:p w14:paraId="2CD936C6" w14:textId="77777777" w:rsidR="0055685A" w:rsidRPr="00EB568F" w:rsidRDefault="0055685A" w:rsidP="00AC2CD6">
            <w:pPr>
              <w:widowControl/>
              <w:numPr>
                <w:ilvl w:val="0"/>
                <w:numId w:val="5"/>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lastRenderedPageBreak/>
              <w:t xml:space="preserve">Have the sponsoring organization(s) for the study/information product and the author(s) affiliation(s) been documented? </w:t>
            </w:r>
          </w:p>
          <w:p w14:paraId="24170CEB" w14:textId="77777777" w:rsidR="0055685A" w:rsidRPr="00EB568F" w:rsidRDefault="0055685A" w:rsidP="00AC2CD6">
            <w:pPr>
              <w:widowControl/>
              <w:numPr>
                <w:ilvl w:val="0"/>
                <w:numId w:val="5"/>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To what extent are the procedures for quality assurance and quality control of the data documented and accessible?</w:t>
            </w:r>
          </w:p>
        </w:tc>
        <w:tc>
          <w:tcPr>
            <w:tcW w:w="1882" w:type="dxa"/>
            <w:tcBorders>
              <w:top w:val="single" w:sz="4" w:space="0" w:color="auto"/>
              <w:left w:val="single" w:sz="4" w:space="0" w:color="auto"/>
              <w:bottom w:val="single" w:sz="4" w:space="0" w:color="auto"/>
              <w:right w:val="single" w:sz="4" w:space="0" w:color="auto"/>
            </w:tcBorders>
          </w:tcPr>
          <w:p w14:paraId="235755AF" w14:textId="77777777" w:rsidR="0055685A" w:rsidRPr="00EB568F" w:rsidRDefault="0055685A" w:rsidP="0055685A">
            <w:pPr>
              <w:widowControl/>
              <w:autoSpaceDE/>
              <w:autoSpaceDN/>
              <w:adjustRightInd/>
              <w:spacing w:after="160" w:line="259" w:lineRule="auto"/>
              <w:ind w:right="29"/>
              <w:rPr>
                <w:rFonts w:eastAsiaTheme="minorHAnsi" w:cstheme="minorHAnsi"/>
                <w:sz w:val="20"/>
                <w:szCs w:val="20"/>
              </w:rPr>
            </w:pPr>
            <w:r w:rsidRPr="00EB568F">
              <w:rPr>
                <w:rFonts w:eastAsiaTheme="minorHAnsi" w:cstheme="minorHAnsi"/>
                <w:sz w:val="20"/>
                <w:szCs w:val="20"/>
              </w:rPr>
              <w:lastRenderedPageBreak/>
              <w:t>Source provides underlying data, assumptions, procedures, and model parameters, as applicable, as well as information about sponsorship and author affiliations.</w:t>
            </w:r>
          </w:p>
        </w:tc>
      </w:tr>
      <w:tr w:rsidR="0055685A" w:rsidRPr="00EB568F" w14:paraId="6B293486" w14:textId="77777777" w:rsidTr="00FF6EB2">
        <w:trPr>
          <w:trHeight w:val="874"/>
          <w:jc w:val="center"/>
        </w:trPr>
        <w:tc>
          <w:tcPr>
            <w:tcW w:w="1379" w:type="dxa"/>
            <w:tcBorders>
              <w:top w:val="single" w:sz="4" w:space="0" w:color="auto"/>
              <w:left w:val="single" w:sz="4" w:space="0" w:color="auto"/>
              <w:bottom w:val="single" w:sz="4" w:space="0" w:color="auto"/>
              <w:right w:val="single" w:sz="4" w:space="0" w:color="auto"/>
            </w:tcBorders>
          </w:tcPr>
          <w:p w14:paraId="6806489A" w14:textId="77777777" w:rsidR="0055685A" w:rsidRPr="00EB568F" w:rsidRDefault="0055685A" w:rsidP="0055685A">
            <w:pPr>
              <w:widowControl/>
              <w:autoSpaceDE/>
              <w:autoSpaceDN/>
              <w:adjustRightInd/>
              <w:spacing w:before="100" w:beforeAutospacing="1" w:after="100" w:afterAutospacing="1"/>
              <w:rPr>
                <w:rFonts w:cstheme="minorHAnsi"/>
                <w:b/>
                <w:bCs/>
                <w:sz w:val="20"/>
                <w:szCs w:val="20"/>
              </w:rPr>
            </w:pPr>
            <w:r w:rsidRPr="00EB568F">
              <w:rPr>
                <w:rFonts w:cstheme="minorHAnsi"/>
                <w:b/>
                <w:bCs/>
                <w:sz w:val="20"/>
                <w:szCs w:val="20"/>
              </w:rPr>
              <w:t xml:space="preserve">Uncertainty and Variability </w:t>
            </w:r>
          </w:p>
          <w:p w14:paraId="541C2DFC" w14:textId="77777777" w:rsidR="0055685A" w:rsidRPr="00EB568F" w:rsidRDefault="0055685A" w:rsidP="0055685A">
            <w:pPr>
              <w:widowControl/>
              <w:autoSpaceDE/>
              <w:autoSpaceDN/>
              <w:adjustRightInd/>
              <w:spacing w:after="160" w:line="259" w:lineRule="auto"/>
              <w:ind w:right="92"/>
              <w:rPr>
                <w:rFonts w:eastAsiaTheme="minorHAnsi" w:cstheme="minorHAnsi"/>
                <w:b/>
                <w:bCs/>
                <w:sz w:val="20"/>
                <w:szCs w:val="20"/>
              </w:rPr>
            </w:pPr>
          </w:p>
        </w:tc>
        <w:tc>
          <w:tcPr>
            <w:tcW w:w="1967" w:type="dxa"/>
            <w:tcBorders>
              <w:top w:val="single" w:sz="4" w:space="0" w:color="auto"/>
              <w:left w:val="single" w:sz="4" w:space="0" w:color="auto"/>
              <w:bottom w:val="single" w:sz="4" w:space="0" w:color="auto"/>
              <w:right w:val="single" w:sz="4" w:space="0" w:color="auto"/>
            </w:tcBorders>
          </w:tcPr>
          <w:p w14:paraId="581D07EB" w14:textId="77777777" w:rsidR="0055685A" w:rsidRPr="00EB568F" w:rsidRDefault="0055685A" w:rsidP="0055685A">
            <w:pPr>
              <w:widowControl/>
              <w:autoSpaceDE/>
              <w:autoSpaceDN/>
              <w:adjustRightInd/>
              <w:spacing w:before="100" w:beforeAutospacing="1" w:after="100" w:afterAutospacing="1"/>
              <w:rPr>
                <w:rFonts w:cstheme="minorHAnsi"/>
                <w:sz w:val="20"/>
                <w:szCs w:val="20"/>
              </w:rPr>
            </w:pPr>
            <w:r w:rsidRPr="00EB568F">
              <w:rPr>
                <w:rFonts w:cstheme="minorHAnsi"/>
                <w:sz w:val="20"/>
                <w:szCs w:val="20"/>
              </w:rPr>
              <w:t xml:space="preserve">The extent to which the variability and uncertainty (quantitative and qualitative) in the information or in the procedures, measures, methods, or models are evaluated and characterized. </w:t>
            </w:r>
          </w:p>
        </w:tc>
        <w:tc>
          <w:tcPr>
            <w:tcW w:w="4127" w:type="dxa"/>
            <w:tcBorders>
              <w:top w:val="single" w:sz="4" w:space="0" w:color="auto"/>
              <w:left w:val="single" w:sz="4" w:space="0" w:color="auto"/>
              <w:bottom w:val="single" w:sz="4" w:space="0" w:color="auto"/>
              <w:right w:val="single" w:sz="4" w:space="0" w:color="auto"/>
            </w:tcBorders>
          </w:tcPr>
          <w:p w14:paraId="6CC5A75F" w14:textId="77777777" w:rsidR="0055685A" w:rsidRPr="00EB568F" w:rsidRDefault="0055685A" w:rsidP="00AC2CD6">
            <w:pPr>
              <w:widowControl/>
              <w:numPr>
                <w:ilvl w:val="2"/>
                <w:numId w:val="2"/>
              </w:numPr>
              <w:autoSpaceDE/>
              <w:autoSpaceDN/>
              <w:adjustRightInd/>
              <w:spacing w:after="40" w:line="259" w:lineRule="auto"/>
              <w:ind w:right="29"/>
              <w:rPr>
                <w:rFonts w:eastAsiaTheme="minorHAnsi" w:cstheme="minorHAnsi"/>
                <w:sz w:val="20"/>
                <w:szCs w:val="20"/>
              </w:rPr>
            </w:pPr>
            <w:r w:rsidRPr="00EB568F">
              <w:rPr>
                <w:rFonts w:eastAsiaTheme="minorHAnsi" w:cstheme="minorHAnsi"/>
                <w:sz w:val="20"/>
                <w:szCs w:val="20"/>
              </w:rPr>
              <w:t>To what extent have appropriate statistical techniques been employed to evaluate variability and uncertainty? To what extent have the sensitive parameters of models been identified and characterized?</w:t>
            </w:r>
          </w:p>
          <w:p w14:paraId="75B2E204" w14:textId="77777777" w:rsidR="0055685A" w:rsidRPr="00EB568F" w:rsidRDefault="0055685A" w:rsidP="00AC2CD6">
            <w:pPr>
              <w:widowControl/>
              <w:numPr>
                <w:ilvl w:val="2"/>
                <w:numId w:val="2"/>
              </w:numPr>
              <w:autoSpaceDE/>
              <w:autoSpaceDN/>
              <w:adjustRightInd/>
              <w:spacing w:after="40" w:line="259" w:lineRule="auto"/>
              <w:ind w:right="29"/>
              <w:rPr>
                <w:rFonts w:eastAsiaTheme="minorHAnsi" w:cstheme="minorHAnsi"/>
                <w:sz w:val="20"/>
                <w:szCs w:val="20"/>
              </w:rPr>
            </w:pPr>
            <w:r w:rsidRPr="00EB568F">
              <w:rPr>
                <w:rFonts w:eastAsiaTheme="minorHAnsi" w:cstheme="minorHAnsi"/>
                <w:sz w:val="20"/>
                <w:szCs w:val="20"/>
              </w:rPr>
              <w:t>To what extent do the uncertainty and variability impact the conclusions that can be inferred from the data and the utility of the study? What are the potential sources and effects of error and bias in the study design?</w:t>
            </w:r>
          </w:p>
          <w:p w14:paraId="6A95B30E" w14:textId="77777777" w:rsidR="0055685A" w:rsidRPr="00EB568F" w:rsidRDefault="0055685A" w:rsidP="00AC2CD6">
            <w:pPr>
              <w:widowControl/>
              <w:numPr>
                <w:ilvl w:val="2"/>
                <w:numId w:val="2"/>
              </w:numPr>
              <w:autoSpaceDE/>
              <w:autoSpaceDN/>
              <w:adjustRightInd/>
              <w:spacing w:after="40" w:line="259" w:lineRule="auto"/>
              <w:ind w:right="29"/>
              <w:rPr>
                <w:rFonts w:eastAsiaTheme="minorHAnsi" w:cstheme="minorHAnsi"/>
                <w:sz w:val="20"/>
                <w:szCs w:val="20"/>
              </w:rPr>
            </w:pPr>
            <w:r w:rsidRPr="00EB568F">
              <w:rPr>
                <w:rFonts w:eastAsiaTheme="minorHAnsi" w:cstheme="minorHAnsi"/>
                <w:sz w:val="20"/>
                <w:szCs w:val="20"/>
              </w:rPr>
              <w:t>Did the study identify potential uncertainties such as those due to inherent variability in environmental and exposure-related parameters or possible measurement errors?</w:t>
            </w:r>
          </w:p>
        </w:tc>
        <w:tc>
          <w:tcPr>
            <w:tcW w:w="1882" w:type="dxa"/>
            <w:tcBorders>
              <w:top w:val="single" w:sz="4" w:space="0" w:color="auto"/>
              <w:left w:val="single" w:sz="4" w:space="0" w:color="auto"/>
              <w:bottom w:val="single" w:sz="4" w:space="0" w:color="auto"/>
              <w:right w:val="single" w:sz="4" w:space="0" w:color="auto"/>
            </w:tcBorders>
          </w:tcPr>
          <w:p w14:paraId="0C0306D1" w14:textId="77777777" w:rsidR="0055685A" w:rsidRPr="00EB568F" w:rsidRDefault="0055685A" w:rsidP="0055685A">
            <w:pPr>
              <w:widowControl/>
              <w:autoSpaceDE/>
              <w:autoSpaceDN/>
              <w:adjustRightInd/>
              <w:spacing w:after="160" w:line="259" w:lineRule="auto"/>
              <w:ind w:right="29"/>
              <w:rPr>
                <w:rFonts w:eastAsiaTheme="minorHAnsi" w:cstheme="minorHAnsi"/>
                <w:sz w:val="20"/>
                <w:szCs w:val="20"/>
              </w:rPr>
            </w:pPr>
            <w:r w:rsidRPr="00EB568F">
              <w:rPr>
                <w:rFonts w:eastAsiaTheme="minorHAnsi" w:cstheme="minorHAnsi"/>
                <w:sz w:val="20"/>
                <w:szCs w:val="20"/>
              </w:rPr>
              <w:t>Source identifies uncertainties, variability, sources of error and/or bias and properly reflects them in any conclusion drawn.</w:t>
            </w:r>
          </w:p>
        </w:tc>
      </w:tr>
      <w:tr w:rsidR="0055685A" w:rsidRPr="00EB568F" w14:paraId="3EBD8098" w14:textId="77777777" w:rsidTr="00FF6EB2">
        <w:trPr>
          <w:trHeight w:val="874"/>
          <w:jc w:val="center"/>
        </w:trPr>
        <w:tc>
          <w:tcPr>
            <w:tcW w:w="1379" w:type="dxa"/>
            <w:tcBorders>
              <w:top w:val="single" w:sz="4" w:space="0" w:color="auto"/>
              <w:bottom w:val="single" w:sz="4" w:space="0" w:color="auto"/>
            </w:tcBorders>
          </w:tcPr>
          <w:p w14:paraId="26D0E627" w14:textId="77777777" w:rsidR="0055685A" w:rsidRPr="00EB568F" w:rsidRDefault="0055685A" w:rsidP="0055685A">
            <w:pPr>
              <w:widowControl/>
              <w:autoSpaceDE/>
              <w:autoSpaceDN/>
              <w:adjustRightInd/>
              <w:spacing w:after="160" w:line="259" w:lineRule="auto"/>
              <w:ind w:right="92"/>
              <w:rPr>
                <w:rFonts w:eastAsiaTheme="minorHAnsi" w:cstheme="minorHAnsi"/>
                <w:b/>
                <w:bCs/>
                <w:sz w:val="20"/>
                <w:szCs w:val="20"/>
              </w:rPr>
            </w:pPr>
            <w:r w:rsidRPr="00EB568F">
              <w:rPr>
                <w:rFonts w:eastAsiaTheme="minorHAnsi" w:cstheme="minorHAnsi"/>
                <w:b/>
                <w:bCs/>
                <w:sz w:val="20"/>
                <w:szCs w:val="20"/>
              </w:rPr>
              <w:t>Evaluation and Review</w:t>
            </w:r>
          </w:p>
        </w:tc>
        <w:tc>
          <w:tcPr>
            <w:tcW w:w="1967" w:type="dxa"/>
            <w:tcBorders>
              <w:top w:val="single" w:sz="4" w:space="0" w:color="auto"/>
              <w:bottom w:val="single" w:sz="4" w:space="0" w:color="auto"/>
            </w:tcBorders>
          </w:tcPr>
          <w:p w14:paraId="371A282E" w14:textId="77777777" w:rsidR="0055685A" w:rsidRPr="00EB568F" w:rsidRDefault="0055685A" w:rsidP="0055685A">
            <w:pPr>
              <w:widowControl/>
              <w:autoSpaceDE/>
              <w:autoSpaceDN/>
              <w:adjustRightInd/>
              <w:spacing w:before="100" w:beforeAutospacing="1" w:after="100" w:afterAutospacing="1"/>
              <w:rPr>
                <w:rFonts w:cstheme="minorHAnsi"/>
                <w:sz w:val="20"/>
                <w:szCs w:val="20"/>
              </w:rPr>
            </w:pPr>
            <w:r w:rsidRPr="00EB568F">
              <w:rPr>
                <w:rFonts w:cstheme="minorHAnsi"/>
                <w:sz w:val="20"/>
                <w:szCs w:val="20"/>
              </w:rPr>
              <w:t>The extent of independent verification, validation, and peer review of the information or of the procedures, measures, methods, or models.</w:t>
            </w:r>
          </w:p>
        </w:tc>
        <w:tc>
          <w:tcPr>
            <w:tcW w:w="4127" w:type="dxa"/>
            <w:tcBorders>
              <w:top w:val="single" w:sz="4" w:space="0" w:color="auto"/>
              <w:bottom w:val="single" w:sz="4" w:space="0" w:color="auto"/>
            </w:tcBorders>
          </w:tcPr>
          <w:p w14:paraId="01844787" w14:textId="77777777" w:rsidR="0055685A" w:rsidRPr="00EB568F" w:rsidRDefault="0055685A" w:rsidP="00AC2CD6">
            <w:pPr>
              <w:widowControl/>
              <w:numPr>
                <w:ilvl w:val="0"/>
                <w:numId w:val="6"/>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To what extent has there been independent verification or validation of the study method and results? What were the conclusions of these independent efforts, and are they consistent?</w:t>
            </w:r>
          </w:p>
          <w:p w14:paraId="4AB8BF37" w14:textId="77777777" w:rsidR="0055685A" w:rsidRPr="00EB568F" w:rsidRDefault="0055685A" w:rsidP="00AC2CD6">
            <w:pPr>
              <w:widowControl/>
              <w:numPr>
                <w:ilvl w:val="0"/>
                <w:numId w:val="6"/>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 xml:space="preserve">To what extent has independent peer review been conducted of the study method and results, and how were the conclusions of this review considered? </w:t>
            </w:r>
          </w:p>
          <w:p w14:paraId="2C8C6B2A" w14:textId="77777777" w:rsidR="0055685A" w:rsidRPr="00EB568F" w:rsidRDefault="0055685A" w:rsidP="00AC2CD6">
            <w:pPr>
              <w:widowControl/>
              <w:numPr>
                <w:ilvl w:val="0"/>
                <w:numId w:val="6"/>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Has the procedure, method or model been used in similar, peer reviewed studies? Are the results consistent with other relevant studies?</w:t>
            </w:r>
          </w:p>
          <w:p w14:paraId="21F7E275" w14:textId="77777777" w:rsidR="0055685A" w:rsidRPr="00EB568F" w:rsidRDefault="0055685A" w:rsidP="00AC2CD6">
            <w:pPr>
              <w:widowControl/>
              <w:numPr>
                <w:ilvl w:val="0"/>
                <w:numId w:val="6"/>
              </w:numPr>
              <w:autoSpaceDE/>
              <w:autoSpaceDN/>
              <w:adjustRightInd/>
              <w:spacing w:after="40" w:line="259" w:lineRule="auto"/>
              <w:ind w:left="144" w:hanging="144"/>
              <w:rPr>
                <w:rFonts w:eastAsiaTheme="minorHAnsi" w:cstheme="minorHAnsi"/>
                <w:sz w:val="20"/>
                <w:szCs w:val="20"/>
              </w:rPr>
            </w:pPr>
            <w:r w:rsidRPr="00EB568F">
              <w:rPr>
                <w:rFonts w:eastAsiaTheme="minorHAnsi" w:cstheme="minorHAnsi"/>
                <w:sz w:val="20"/>
                <w:szCs w:val="20"/>
              </w:rPr>
              <w:t>In the case of model-based information, to what extent has independent evaluation and testing of the model code been performed and documented?</w:t>
            </w:r>
          </w:p>
        </w:tc>
        <w:tc>
          <w:tcPr>
            <w:tcW w:w="1882" w:type="dxa"/>
            <w:tcBorders>
              <w:top w:val="single" w:sz="4" w:space="0" w:color="auto"/>
              <w:bottom w:val="single" w:sz="4" w:space="0" w:color="auto"/>
            </w:tcBorders>
          </w:tcPr>
          <w:p w14:paraId="3DB75ED2" w14:textId="77777777" w:rsidR="0055685A" w:rsidRPr="00EB568F" w:rsidRDefault="0055685A" w:rsidP="00BA49D3">
            <w:pPr>
              <w:keepNext/>
              <w:widowControl/>
              <w:autoSpaceDE/>
              <w:autoSpaceDN/>
              <w:adjustRightInd/>
              <w:spacing w:after="160" w:line="259" w:lineRule="auto"/>
              <w:ind w:right="29"/>
              <w:rPr>
                <w:rFonts w:eastAsiaTheme="minorHAnsi" w:cstheme="minorHAnsi"/>
                <w:b/>
                <w:bCs/>
                <w:sz w:val="20"/>
                <w:szCs w:val="20"/>
              </w:rPr>
            </w:pPr>
            <w:r w:rsidRPr="00EB568F">
              <w:rPr>
                <w:rFonts w:eastAsiaTheme="minorHAnsi" w:cstheme="minorHAnsi"/>
                <w:sz w:val="20"/>
                <w:szCs w:val="20"/>
              </w:rPr>
              <w:t xml:space="preserve">Source has undergone documented quality assessment or peer review. </w:t>
            </w:r>
          </w:p>
        </w:tc>
      </w:tr>
    </w:tbl>
    <w:p w14:paraId="5FECB1B9" w14:textId="77777777" w:rsidR="00FA413F" w:rsidRDefault="00FA413F" w:rsidP="008A4858">
      <w:pPr>
        <w:widowControl/>
        <w:tabs>
          <w:tab w:val="left" w:pos="-1440"/>
        </w:tabs>
        <w:rPr>
          <w:rStyle w:val="Heading2Char"/>
        </w:rPr>
      </w:pPr>
      <w:bookmarkStart w:id="33" w:name="_Toc122940333"/>
    </w:p>
    <w:p w14:paraId="014BEF63" w14:textId="176D874F" w:rsidR="008A4858" w:rsidRPr="00EB568F" w:rsidRDefault="00363EB7" w:rsidP="008A4858">
      <w:pPr>
        <w:widowControl/>
        <w:tabs>
          <w:tab w:val="left" w:pos="-1440"/>
        </w:tabs>
        <w:rPr>
          <w:rFonts w:cstheme="minorHAnsi"/>
        </w:rPr>
      </w:pPr>
      <w:bookmarkStart w:id="34" w:name="_Toc176342025"/>
      <w:r w:rsidRPr="00EB568F">
        <w:rPr>
          <w:rStyle w:val="Heading2Char"/>
        </w:rPr>
        <w:t>A7</w:t>
      </w:r>
      <w:r w:rsidR="00291261" w:rsidRPr="00EB568F">
        <w:rPr>
          <w:rStyle w:val="Heading2Char"/>
        </w:rPr>
        <w:t>:</w:t>
      </w:r>
      <w:r w:rsidR="008A4858" w:rsidRPr="00EB568F">
        <w:rPr>
          <w:rStyle w:val="Heading2Char"/>
        </w:rPr>
        <w:t xml:space="preserve"> Distribution List</w:t>
      </w:r>
      <w:bookmarkEnd w:id="33"/>
      <w:bookmarkEnd w:id="34"/>
      <w:r w:rsidR="008A4858" w:rsidRPr="00EB568F">
        <w:rPr>
          <w:rFonts w:cstheme="minorHAnsi"/>
        </w:rPr>
        <w:t xml:space="preserve"> </w:t>
      </w:r>
    </w:p>
    <w:tbl>
      <w:tblPr>
        <w:tblStyle w:val="TableGrid"/>
        <w:tblW w:w="0" w:type="auto"/>
        <w:tblLook w:val="04A0" w:firstRow="1" w:lastRow="0" w:firstColumn="1" w:lastColumn="0" w:noHBand="0" w:noVBand="1"/>
      </w:tblPr>
      <w:tblGrid>
        <w:gridCol w:w="9350"/>
      </w:tblGrid>
      <w:tr w:rsidR="00EB568F" w:rsidRPr="00EB568F" w14:paraId="07756112" w14:textId="77777777" w:rsidTr="00FE46FF">
        <w:tc>
          <w:tcPr>
            <w:tcW w:w="9350" w:type="dxa"/>
            <w:shd w:val="clear" w:color="auto" w:fill="D9D9D9" w:themeFill="background1" w:themeFillShade="D9"/>
          </w:tcPr>
          <w:p w14:paraId="2E54D4D3" w14:textId="77777777" w:rsidR="00EB568F" w:rsidRPr="00EB568F" w:rsidRDefault="00EB568F" w:rsidP="00EB568F">
            <w:pPr>
              <w:widowControl/>
              <w:autoSpaceDE/>
              <w:autoSpaceDN/>
              <w:adjustRightInd/>
              <w:jc w:val="center"/>
              <w:rPr>
                <w:rFonts w:eastAsiaTheme="minorHAnsi" w:cstheme="minorBidi"/>
                <w:b/>
                <w:bCs/>
              </w:rPr>
            </w:pPr>
            <w:r w:rsidRPr="00EB568F">
              <w:rPr>
                <w:rFonts w:eastAsiaTheme="minorHAnsi" w:cstheme="minorBidi"/>
                <w:b/>
                <w:bCs/>
              </w:rPr>
              <w:lastRenderedPageBreak/>
              <w:t>Agency QAPP Standard Requirements</w:t>
            </w:r>
          </w:p>
        </w:tc>
      </w:tr>
      <w:tr w:rsidR="00EB568F" w:rsidRPr="00EB568F" w14:paraId="1D52EDD3" w14:textId="77777777" w:rsidTr="00EB568F">
        <w:tc>
          <w:tcPr>
            <w:tcW w:w="9350" w:type="dxa"/>
            <w:shd w:val="clear" w:color="auto" w:fill="F2F2F2" w:themeFill="background1" w:themeFillShade="F2"/>
          </w:tcPr>
          <w:p w14:paraId="3D19AEC7" w14:textId="77777777" w:rsidR="00EB568F" w:rsidRPr="00EB568F" w:rsidRDefault="00EB568F" w:rsidP="00EB568F">
            <w:pPr>
              <w:widowControl/>
              <w:autoSpaceDE/>
              <w:autoSpaceDN/>
              <w:adjustRightInd/>
              <w:rPr>
                <w:rFonts w:eastAsiaTheme="minorHAnsi" w:cstheme="minorBidi"/>
                <w:b/>
                <w:bCs/>
              </w:rPr>
            </w:pPr>
            <w:r w:rsidRPr="00EB568F">
              <w:rPr>
                <w:rFonts w:eastAsiaTheme="minorHAnsi" w:cstheme="minorBidi"/>
                <w:b/>
                <w:bCs/>
              </w:rPr>
              <w:t>All organizations (EPA and non-EPA)</w:t>
            </w:r>
          </w:p>
        </w:tc>
      </w:tr>
      <w:tr w:rsidR="00EB568F" w:rsidRPr="00EB568F" w14:paraId="3EF28833" w14:textId="77777777" w:rsidTr="00EB568F">
        <w:tc>
          <w:tcPr>
            <w:tcW w:w="9350" w:type="dxa"/>
          </w:tcPr>
          <w:p w14:paraId="117A6FDA" w14:textId="79A54762" w:rsidR="00EB568F" w:rsidRPr="00EB568F" w:rsidRDefault="00EB568F" w:rsidP="00AC2CD6">
            <w:pPr>
              <w:widowControl/>
              <w:numPr>
                <w:ilvl w:val="0"/>
                <w:numId w:val="8"/>
              </w:numPr>
              <w:autoSpaceDE/>
              <w:autoSpaceDN/>
              <w:adjustRightInd/>
              <w:contextualSpacing/>
              <w:rPr>
                <w:rFonts w:eastAsiaTheme="minorHAnsi" w:cstheme="minorBidi"/>
              </w:rPr>
            </w:pPr>
            <w:r w:rsidRPr="00EB568F">
              <w:rPr>
                <w:rFonts w:eastAsiaTheme="minorHAnsi" w:cstheme="minorBidi"/>
              </w:rPr>
              <w:t>The organization responsible for conducting the environmental information operations maintain</w:t>
            </w:r>
            <w:r>
              <w:rPr>
                <w:rFonts w:eastAsiaTheme="minorHAnsi" w:cstheme="minorBidi"/>
              </w:rPr>
              <w:t>s</w:t>
            </w:r>
            <w:r w:rsidRPr="00EB568F">
              <w:rPr>
                <w:rFonts w:eastAsiaTheme="minorHAnsi" w:cstheme="minorBidi"/>
              </w:rPr>
              <w:t xml:space="preserve"> a copy of the QAPP and all revisions.</w:t>
            </w:r>
          </w:p>
          <w:p w14:paraId="2121BA84" w14:textId="77777777" w:rsidR="00EB568F" w:rsidRPr="00EB568F" w:rsidRDefault="00EB568F" w:rsidP="00AC2CD6">
            <w:pPr>
              <w:widowControl/>
              <w:numPr>
                <w:ilvl w:val="0"/>
                <w:numId w:val="8"/>
              </w:numPr>
              <w:autoSpaceDE/>
              <w:autoSpaceDN/>
              <w:adjustRightInd/>
              <w:contextualSpacing/>
              <w:rPr>
                <w:rFonts w:eastAsiaTheme="minorHAnsi" w:cstheme="minorBidi"/>
              </w:rPr>
            </w:pPr>
            <w:r w:rsidRPr="00EB568F">
              <w:rPr>
                <w:rFonts w:eastAsiaTheme="minorHAnsi" w:cstheme="minorBidi"/>
              </w:rPr>
              <w:t>Includes a distribution list that includes the following:</w:t>
            </w:r>
          </w:p>
          <w:p w14:paraId="25FD15E6" w14:textId="77777777" w:rsidR="00EB568F" w:rsidRPr="00EB568F" w:rsidRDefault="00EB568F" w:rsidP="00AC2CD6">
            <w:pPr>
              <w:widowControl/>
              <w:numPr>
                <w:ilvl w:val="1"/>
                <w:numId w:val="8"/>
              </w:numPr>
              <w:autoSpaceDE/>
              <w:autoSpaceDN/>
              <w:adjustRightInd/>
              <w:contextualSpacing/>
              <w:rPr>
                <w:rFonts w:eastAsiaTheme="minorHAnsi" w:cstheme="minorBidi"/>
              </w:rPr>
            </w:pPr>
            <w:r w:rsidRPr="00EB568F">
              <w:rPr>
                <w:rFonts w:eastAsiaTheme="minorHAnsi" w:cstheme="minorBidi"/>
              </w:rPr>
              <w:t>List of all individuals that will receive a copy of the approved QAPP and subsequent revisions.</w:t>
            </w:r>
          </w:p>
          <w:p w14:paraId="793DD804" w14:textId="77777777" w:rsidR="00EB568F" w:rsidRPr="00EB568F" w:rsidRDefault="00EB568F" w:rsidP="00AC2CD6">
            <w:pPr>
              <w:widowControl/>
              <w:numPr>
                <w:ilvl w:val="2"/>
                <w:numId w:val="8"/>
              </w:numPr>
              <w:autoSpaceDE/>
              <w:autoSpaceDN/>
              <w:adjustRightInd/>
              <w:contextualSpacing/>
              <w:rPr>
                <w:rFonts w:eastAsiaTheme="minorHAnsi" w:cstheme="minorBidi"/>
              </w:rPr>
            </w:pPr>
            <w:r w:rsidRPr="00EB568F">
              <w:rPr>
                <w:rFonts w:eastAsiaTheme="minorHAnsi" w:cstheme="minorBidi"/>
              </w:rPr>
              <w:t>Operations Manager</w:t>
            </w:r>
          </w:p>
          <w:p w14:paraId="54950BE3" w14:textId="77777777" w:rsidR="00EB568F" w:rsidRPr="00EB568F" w:rsidRDefault="00EB568F" w:rsidP="00AC2CD6">
            <w:pPr>
              <w:widowControl/>
              <w:numPr>
                <w:ilvl w:val="2"/>
                <w:numId w:val="8"/>
              </w:numPr>
              <w:autoSpaceDE/>
              <w:autoSpaceDN/>
              <w:adjustRightInd/>
              <w:contextualSpacing/>
              <w:rPr>
                <w:rFonts w:eastAsiaTheme="minorHAnsi" w:cstheme="minorBidi"/>
              </w:rPr>
            </w:pPr>
            <w:r w:rsidRPr="00EB568F">
              <w:rPr>
                <w:rFonts w:eastAsiaTheme="minorHAnsi" w:cstheme="minorBidi"/>
              </w:rPr>
              <w:t>QA Manager</w:t>
            </w:r>
          </w:p>
          <w:p w14:paraId="74F5D5CF" w14:textId="77777777" w:rsidR="00EB568F" w:rsidRPr="00EB568F" w:rsidRDefault="00EB568F" w:rsidP="00AC2CD6">
            <w:pPr>
              <w:widowControl/>
              <w:numPr>
                <w:ilvl w:val="2"/>
                <w:numId w:val="8"/>
              </w:numPr>
              <w:autoSpaceDE/>
              <w:autoSpaceDN/>
              <w:adjustRightInd/>
              <w:contextualSpacing/>
              <w:rPr>
                <w:rFonts w:eastAsiaTheme="minorHAnsi" w:cstheme="minorBidi"/>
              </w:rPr>
            </w:pPr>
            <w:r w:rsidRPr="00EB568F">
              <w:rPr>
                <w:rFonts w:eastAsiaTheme="minorHAnsi" w:cstheme="minorBidi"/>
              </w:rPr>
              <w:t>Operation and quality personnel involved in environmental information operations for the project.</w:t>
            </w:r>
          </w:p>
          <w:p w14:paraId="161857F1" w14:textId="77777777" w:rsidR="00EB568F" w:rsidRPr="00EB568F" w:rsidRDefault="00EB568F" w:rsidP="00AC2CD6">
            <w:pPr>
              <w:widowControl/>
              <w:numPr>
                <w:ilvl w:val="1"/>
                <w:numId w:val="8"/>
              </w:numPr>
              <w:autoSpaceDE/>
              <w:autoSpaceDN/>
              <w:adjustRightInd/>
              <w:contextualSpacing/>
              <w:rPr>
                <w:rFonts w:eastAsiaTheme="minorHAnsi" w:cstheme="minorBidi"/>
              </w:rPr>
            </w:pPr>
            <w:r w:rsidRPr="00EB568F">
              <w:rPr>
                <w:rFonts w:eastAsiaTheme="minorHAnsi" w:cstheme="minorBidi"/>
              </w:rPr>
              <w:t>Identifies the organizational information of each individual listed in the distribution list</w:t>
            </w:r>
          </w:p>
        </w:tc>
      </w:tr>
    </w:tbl>
    <w:p w14:paraId="77D4E0CA" w14:textId="77777777" w:rsidR="00EB568F" w:rsidRDefault="00EB568F" w:rsidP="00D97E90">
      <w:pPr>
        <w:widowControl/>
        <w:autoSpaceDE/>
        <w:autoSpaceDN/>
        <w:adjustRightInd/>
        <w:spacing w:before="120" w:after="120"/>
        <w:rPr>
          <w:rFonts w:eastAsiaTheme="minorHAnsi" w:cstheme="minorHAnsi"/>
          <w:b/>
          <w:bCs/>
        </w:rPr>
      </w:pPr>
    </w:p>
    <w:p w14:paraId="592B491C" w14:textId="299297C3" w:rsidR="008A4858" w:rsidRPr="009F12EC" w:rsidRDefault="0032779A" w:rsidP="00D97E90">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A7:</w:t>
      </w:r>
    </w:p>
    <w:p w14:paraId="203049B5" w14:textId="4BF05180" w:rsidR="008A4858" w:rsidRPr="009F12EC" w:rsidRDefault="008A4858" w:rsidP="004F2F4E">
      <w:pPr>
        <w:widowControl/>
        <w:tabs>
          <w:tab w:val="left" w:pos="-720"/>
        </w:tabs>
        <w:rPr>
          <w:rFonts w:cstheme="minorHAnsi"/>
        </w:rPr>
      </w:pPr>
      <w:r w:rsidRPr="009F12EC">
        <w:rPr>
          <w:rFonts w:cstheme="minorHAnsi"/>
        </w:rPr>
        <w:t>List all the individuals (along with their titles, organizations, and contact information) who will receive original copies of the approved QAPP and any subsequent revisions. Include all persons who are responsible for project implementation (</w:t>
      </w:r>
      <w:r w:rsidR="00256FD3" w:rsidRPr="009F12EC">
        <w:rPr>
          <w:rFonts w:cstheme="minorHAnsi"/>
        </w:rPr>
        <w:t>to include</w:t>
      </w:r>
      <w:r w:rsidRPr="009F12EC">
        <w:rPr>
          <w:rFonts w:cstheme="minorHAnsi"/>
        </w:rPr>
        <w:t xml:space="preserve"> project managers</w:t>
      </w:r>
      <w:r w:rsidR="00256FD3" w:rsidRPr="009F12EC">
        <w:rPr>
          <w:rFonts w:cstheme="minorHAnsi"/>
        </w:rPr>
        <w:t>/operations managers</w:t>
      </w:r>
      <w:r w:rsidRPr="009F12EC">
        <w:rPr>
          <w:rFonts w:cstheme="minorHAnsi"/>
        </w:rPr>
        <w:t xml:space="preserve">, QA managers, and representatives of all groups/agencies involved). </w:t>
      </w:r>
      <w:r w:rsidR="00291261" w:rsidRPr="009F12EC">
        <w:rPr>
          <w:rFonts w:cstheme="minorHAnsi"/>
        </w:rPr>
        <w:t>Identify who is responsible for maintain</w:t>
      </w:r>
      <w:r w:rsidR="0092471E" w:rsidRPr="009F12EC">
        <w:rPr>
          <w:rFonts w:cstheme="minorHAnsi"/>
        </w:rPr>
        <w:t>ing</w:t>
      </w:r>
      <w:r w:rsidR="00291261" w:rsidRPr="009F12EC">
        <w:rPr>
          <w:rFonts w:cstheme="minorHAnsi"/>
        </w:rPr>
        <w:t xml:space="preserve"> and distributing the QAPP.</w:t>
      </w:r>
    </w:p>
    <w:p w14:paraId="1BB6B35F" w14:textId="77777777" w:rsidR="00291261" w:rsidRPr="009F12EC" w:rsidRDefault="00291261" w:rsidP="004F2F4E">
      <w:pPr>
        <w:widowControl/>
        <w:tabs>
          <w:tab w:val="left" w:pos="-720"/>
        </w:tabs>
        <w:rPr>
          <w:rFonts w:cstheme="minorHAnsi"/>
          <w:sz w:val="28"/>
          <w:szCs w:val="28"/>
        </w:rPr>
      </w:pPr>
    </w:p>
    <w:p w14:paraId="5A9968AF" w14:textId="39BDDE3E" w:rsidR="00291261" w:rsidRPr="009F12EC" w:rsidRDefault="00291261" w:rsidP="004F2F4E">
      <w:pPr>
        <w:widowControl/>
        <w:autoSpaceDE/>
        <w:autoSpaceDN/>
        <w:adjustRightInd/>
        <w:spacing w:after="120" w:line="259" w:lineRule="auto"/>
        <w:jc w:val="both"/>
        <w:rPr>
          <w:rFonts w:cstheme="minorHAnsi"/>
        </w:rPr>
      </w:pPr>
      <w:r w:rsidRPr="009F12EC">
        <w:rPr>
          <w:rFonts w:cstheme="minorHAnsi"/>
        </w:rPr>
        <w:t>It is recommended to use the table already provided within the OAQPS QAPP template to meet the requirements for the distribution list. Another method may be used to present the information if all required information is present.</w:t>
      </w:r>
    </w:p>
    <w:p w14:paraId="1DA3F931" w14:textId="77777777" w:rsidR="008A4858" w:rsidRPr="00EB568F" w:rsidRDefault="008A4858" w:rsidP="008A4858">
      <w:pPr>
        <w:widowControl/>
        <w:tabs>
          <w:tab w:val="left" w:pos="-1440"/>
        </w:tabs>
        <w:rPr>
          <w:rFonts w:cstheme="minorHAnsi"/>
          <w:i/>
          <w:iCs/>
        </w:rPr>
      </w:pPr>
    </w:p>
    <w:p w14:paraId="369B7D81" w14:textId="6271410E" w:rsidR="008A4858" w:rsidRPr="00EB568F" w:rsidRDefault="00363EB7" w:rsidP="008A4858">
      <w:pPr>
        <w:widowControl/>
        <w:tabs>
          <w:tab w:val="left" w:pos="-1440"/>
        </w:tabs>
        <w:rPr>
          <w:rFonts w:cstheme="minorHAnsi"/>
        </w:rPr>
      </w:pPr>
      <w:bookmarkStart w:id="35" w:name="_Toc122940334"/>
      <w:bookmarkStart w:id="36" w:name="_Toc176342026"/>
      <w:r w:rsidRPr="00EB568F">
        <w:rPr>
          <w:rStyle w:val="Heading2Char"/>
        </w:rPr>
        <w:t>A</w:t>
      </w:r>
      <w:r w:rsidR="008A4858" w:rsidRPr="00EB568F">
        <w:rPr>
          <w:rStyle w:val="Heading2Char"/>
        </w:rPr>
        <w:t>8</w:t>
      </w:r>
      <w:r w:rsidR="00291261" w:rsidRPr="00EB568F">
        <w:rPr>
          <w:rStyle w:val="Heading2Char"/>
        </w:rPr>
        <w:t>:</w:t>
      </w:r>
      <w:r w:rsidR="008A4858" w:rsidRPr="00EB568F">
        <w:rPr>
          <w:rStyle w:val="Heading2Char"/>
        </w:rPr>
        <w:t xml:space="preserve"> Project Organization</w:t>
      </w:r>
      <w:bookmarkEnd w:id="35"/>
      <w:bookmarkEnd w:id="36"/>
      <w:r w:rsidR="008A4858" w:rsidRPr="00EB568F">
        <w:rPr>
          <w:rFonts w:cstheme="minorHAnsi"/>
        </w:rPr>
        <w:t xml:space="preserve"> </w:t>
      </w:r>
    </w:p>
    <w:p w14:paraId="062A9A41" w14:textId="77777777" w:rsidR="008A4858" w:rsidRPr="00EB568F" w:rsidRDefault="008A4858" w:rsidP="008A4858">
      <w:pPr>
        <w:widowControl/>
        <w:tabs>
          <w:tab w:val="left" w:pos="-1440"/>
        </w:tabs>
        <w:rPr>
          <w:rFonts w:cstheme="minorHAnsi"/>
          <w:i/>
          <w:iCs/>
        </w:rPr>
      </w:pPr>
    </w:p>
    <w:tbl>
      <w:tblPr>
        <w:tblStyle w:val="TableGrid"/>
        <w:tblW w:w="0" w:type="auto"/>
        <w:tblLook w:val="04A0" w:firstRow="1" w:lastRow="0" w:firstColumn="1" w:lastColumn="0" w:noHBand="0" w:noVBand="1"/>
      </w:tblPr>
      <w:tblGrid>
        <w:gridCol w:w="9350"/>
      </w:tblGrid>
      <w:tr w:rsidR="00291261" w:rsidRPr="00291261" w14:paraId="135D0CFD" w14:textId="77777777" w:rsidTr="00FE46FF">
        <w:trPr>
          <w:tblHeader/>
        </w:trPr>
        <w:tc>
          <w:tcPr>
            <w:tcW w:w="9350" w:type="dxa"/>
            <w:shd w:val="clear" w:color="auto" w:fill="D9D9D9" w:themeFill="background1" w:themeFillShade="D9"/>
          </w:tcPr>
          <w:p w14:paraId="1AD5B3BD" w14:textId="77777777" w:rsidR="00291261" w:rsidRPr="00291261" w:rsidRDefault="00291261" w:rsidP="00291261">
            <w:pPr>
              <w:widowControl/>
              <w:autoSpaceDE/>
              <w:autoSpaceDN/>
              <w:adjustRightInd/>
              <w:jc w:val="center"/>
              <w:rPr>
                <w:rFonts w:eastAsiaTheme="minorHAnsi" w:cstheme="minorHAnsi"/>
                <w:b/>
                <w:bCs/>
              </w:rPr>
            </w:pPr>
            <w:r w:rsidRPr="00291261">
              <w:rPr>
                <w:rFonts w:eastAsiaTheme="minorHAnsi" w:cstheme="minorHAnsi"/>
                <w:b/>
                <w:bCs/>
              </w:rPr>
              <w:t>Agency QAPP Standard Requirements</w:t>
            </w:r>
          </w:p>
        </w:tc>
      </w:tr>
      <w:tr w:rsidR="00291261" w:rsidRPr="00291261" w14:paraId="5C26E092" w14:textId="77777777" w:rsidTr="00291261">
        <w:tc>
          <w:tcPr>
            <w:tcW w:w="9350" w:type="dxa"/>
            <w:shd w:val="clear" w:color="auto" w:fill="F2F2F2" w:themeFill="background1" w:themeFillShade="F2"/>
          </w:tcPr>
          <w:p w14:paraId="73C809A4" w14:textId="77777777" w:rsidR="00291261" w:rsidRPr="00291261" w:rsidRDefault="00291261" w:rsidP="00291261">
            <w:pPr>
              <w:widowControl/>
              <w:autoSpaceDE/>
              <w:autoSpaceDN/>
              <w:adjustRightInd/>
              <w:rPr>
                <w:rFonts w:eastAsiaTheme="minorHAnsi" w:cstheme="minorHAnsi"/>
                <w:b/>
                <w:bCs/>
              </w:rPr>
            </w:pPr>
            <w:r w:rsidRPr="00291261">
              <w:rPr>
                <w:rFonts w:eastAsiaTheme="minorHAnsi" w:cstheme="minorHAnsi"/>
                <w:b/>
                <w:bCs/>
              </w:rPr>
              <w:t>All organizations (EPA and non-EPA)</w:t>
            </w:r>
          </w:p>
        </w:tc>
      </w:tr>
      <w:tr w:rsidR="00291261" w:rsidRPr="00291261" w14:paraId="29507C0B" w14:textId="77777777" w:rsidTr="00291261">
        <w:tc>
          <w:tcPr>
            <w:tcW w:w="9350" w:type="dxa"/>
          </w:tcPr>
          <w:p w14:paraId="5A8234F4" w14:textId="77777777" w:rsidR="00291261" w:rsidRPr="00291261" w:rsidRDefault="00291261" w:rsidP="00AC2CD6">
            <w:pPr>
              <w:widowControl/>
              <w:numPr>
                <w:ilvl w:val="0"/>
                <w:numId w:val="15"/>
              </w:numPr>
              <w:autoSpaceDE/>
              <w:autoSpaceDN/>
              <w:adjustRightInd/>
              <w:ind w:left="360"/>
              <w:contextualSpacing/>
              <w:rPr>
                <w:rFonts w:eastAsiaTheme="minorHAnsi" w:cstheme="minorHAnsi"/>
              </w:rPr>
            </w:pPr>
            <w:r w:rsidRPr="00291261">
              <w:rPr>
                <w:rFonts w:eastAsiaTheme="minorHAnsi" w:cstheme="minorHAnsi"/>
              </w:rPr>
              <w:t>Identify all project participants with their organizational information by their role, title and describe their responsibilities. This includes all EPA staff as well as any of the following:</w:t>
            </w:r>
          </w:p>
          <w:p w14:paraId="50364E67" w14:textId="77777777" w:rsidR="00291261" w:rsidRPr="00291261" w:rsidRDefault="00291261" w:rsidP="00AC2CD6">
            <w:pPr>
              <w:widowControl/>
              <w:numPr>
                <w:ilvl w:val="0"/>
                <w:numId w:val="17"/>
              </w:numPr>
              <w:autoSpaceDE/>
              <w:autoSpaceDN/>
              <w:adjustRightInd/>
              <w:spacing w:after="120"/>
              <w:contextualSpacing/>
              <w:rPr>
                <w:rFonts w:eastAsiaTheme="minorHAnsi" w:cstheme="minorHAnsi"/>
                <w:sz w:val="22"/>
                <w:szCs w:val="22"/>
              </w:rPr>
            </w:pPr>
            <w:r w:rsidRPr="00291261">
              <w:rPr>
                <w:rFonts w:eastAsiaTheme="minorHAnsi" w:cstheme="minorHAnsi"/>
                <w:sz w:val="22"/>
                <w:szCs w:val="22"/>
              </w:rPr>
              <w:t xml:space="preserve">all contractors, </w:t>
            </w:r>
          </w:p>
          <w:p w14:paraId="4E6AB67C" w14:textId="77777777" w:rsidR="00291261" w:rsidRPr="00291261" w:rsidRDefault="00291261" w:rsidP="00AC2CD6">
            <w:pPr>
              <w:widowControl/>
              <w:numPr>
                <w:ilvl w:val="0"/>
                <w:numId w:val="17"/>
              </w:numPr>
              <w:autoSpaceDE/>
              <w:autoSpaceDN/>
              <w:adjustRightInd/>
              <w:spacing w:after="120"/>
              <w:contextualSpacing/>
              <w:rPr>
                <w:rFonts w:eastAsiaTheme="minorHAnsi" w:cstheme="minorHAnsi"/>
                <w:sz w:val="22"/>
                <w:szCs w:val="22"/>
              </w:rPr>
            </w:pPr>
            <w:r w:rsidRPr="00291261">
              <w:rPr>
                <w:rFonts w:eastAsiaTheme="minorHAnsi" w:cstheme="minorHAnsi"/>
                <w:sz w:val="22"/>
                <w:szCs w:val="22"/>
              </w:rPr>
              <w:t xml:space="preserve">subcontractors, </w:t>
            </w:r>
          </w:p>
          <w:p w14:paraId="6EE7908E" w14:textId="77777777" w:rsidR="00291261" w:rsidRPr="00291261" w:rsidRDefault="00291261" w:rsidP="00AC2CD6">
            <w:pPr>
              <w:widowControl/>
              <w:numPr>
                <w:ilvl w:val="0"/>
                <w:numId w:val="17"/>
              </w:numPr>
              <w:autoSpaceDE/>
              <w:autoSpaceDN/>
              <w:adjustRightInd/>
              <w:spacing w:after="120"/>
              <w:contextualSpacing/>
              <w:rPr>
                <w:rFonts w:eastAsiaTheme="minorHAnsi" w:cstheme="minorHAnsi"/>
                <w:sz w:val="22"/>
                <w:szCs w:val="22"/>
              </w:rPr>
            </w:pPr>
            <w:r w:rsidRPr="00291261">
              <w:rPr>
                <w:rFonts w:eastAsiaTheme="minorHAnsi" w:cstheme="minorHAnsi"/>
                <w:sz w:val="22"/>
                <w:szCs w:val="22"/>
              </w:rPr>
              <w:t xml:space="preserve">sub-grantees, </w:t>
            </w:r>
          </w:p>
          <w:p w14:paraId="44A18BCD" w14:textId="77777777" w:rsidR="00291261" w:rsidRPr="00291261" w:rsidRDefault="00291261" w:rsidP="00AC2CD6">
            <w:pPr>
              <w:widowControl/>
              <w:numPr>
                <w:ilvl w:val="0"/>
                <w:numId w:val="17"/>
              </w:numPr>
              <w:autoSpaceDE/>
              <w:autoSpaceDN/>
              <w:adjustRightInd/>
              <w:spacing w:after="120"/>
              <w:contextualSpacing/>
              <w:rPr>
                <w:rFonts w:eastAsiaTheme="minorHAnsi" w:cstheme="minorHAnsi"/>
                <w:sz w:val="22"/>
                <w:szCs w:val="22"/>
              </w:rPr>
            </w:pPr>
            <w:r w:rsidRPr="00291261">
              <w:rPr>
                <w:rFonts w:eastAsiaTheme="minorHAnsi" w:cstheme="minorHAnsi"/>
                <w:sz w:val="22"/>
                <w:szCs w:val="22"/>
              </w:rPr>
              <w:t>supporting environmental information operations, and</w:t>
            </w:r>
          </w:p>
          <w:p w14:paraId="047D06D3" w14:textId="77777777" w:rsidR="00291261" w:rsidRPr="00291261" w:rsidRDefault="00291261" w:rsidP="00AC2CD6">
            <w:pPr>
              <w:widowControl/>
              <w:numPr>
                <w:ilvl w:val="0"/>
                <w:numId w:val="17"/>
              </w:numPr>
              <w:autoSpaceDE/>
              <w:autoSpaceDN/>
              <w:adjustRightInd/>
              <w:contextualSpacing/>
              <w:rPr>
                <w:rFonts w:eastAsiaTheme="minorHAnsi" w:cstheme="minorHAnsi"/>
                <w:sz w:val="22"/>
                <w:szCs w:val="22"/>
              </w:rPr>
            </w:pPr>
            <w:r w:rsidRPr="00291261">
              <w:rPr>
                <w:rFonts w:eastAsiaTheme="minorHAnsi" w:cstheme="minorHAnsi"/>
                <w:sz w:val="22"/>
                <w:szCs w:val="22"/>
              </w:rPr>
              <w:t>principal environmental information or data users within the organization conducting the environmental information operations as well as outside of this organization.</w:t>
            </w:r>
          </w:p>
          <w:p w14:paraId="4B7B8DD7" w14:textId="77777777" w:rsidR="00291261" w:rsidRPr="00291261" w:rsidRDefault="00291261" w:rsidP="00AC2CD6">
            <w:pPr>
              <w:widowControl/>
              <w:numPr>
                <w:ilvl w:val="0"/>
                <w:numId w:val="16"/>
              </w:numPr>
              <w:autoSpaceDE/>
              <w:autoSpaceDN/>
              <w:adjustRightInd/>
              <w:ind w:left="360"/>
              <w:contextualSpacing/>
              <w:rPr>
                <w:rFonts w:eastAsiaTheme="minorHAnsi" w:cstheme="minorHAnsi"/>
              </w:rPr>
            </w:pPr>
            <w:r w:rsidRPr="00291261">
              <w:rPr>
                <w:rFonts w:eastAsiaTheme="minorHAnsi" w:cstheme="minorHAnsi"/>
              </w:rPr>
              <w:t>Identifies who has approval authority for the QAPP.</w:t>
            </w:r>
          </w:p>
          <w:p w14:paraId="5DFD4BFE" w14:textId="77777777" w:rsidR="00291261" w:rsidRPr="00291261" w:rsidRDefault="00291261" w:rsidP="00AC2CD6">
            <w:pPr>
              <w:widowControl/>
              <w:numPr>
                <w:ilvl w:val="0"/>
                <w:numId w:val="16"/>
              </w:numPr>
              <w:autoSpaceDE/>
              <w:autoSpaceDN/>
              <w:adjustRightInd/>
              <w:ind w:left="360"/>
              <w:contextualSpacing/>
              <w:rPr>
                <w:rFonts w:eastAsiaTheme="minorHAnsi" w:cstheme="minorHAnsi"/>
              </w:rPr>
            </w:pPr>
            <w:r w:rsidRPr="00291261">
              <w:rPr>
                <w:rFonts w:eastAsiaTheme="minorHAnsi" w:cstheme="minorHAnsi"/>
              </w:rPr>
              <w:lastRenderedPageBreak/>
              <w:t>Identifies the senior manager as having executive leadership authority and providing resources.</w:t>
            </w:r>
          </w:p>
          <w:p w14:paraId="595935C6" w14:textId="77777777" w:rsidR="00291261" w:rsidRPr="00291261" w:rsidRDefault="00291261" w:rsidP="00AC2CD6">
            <w:pPr>
              <w:widowControl/>
              <w:numPr>
                <w:ilvl w:val="0"/>
                <w:numId w:val="16"/>
              </w:numPr>
              <w:autoSpaceDE/>
              <w:autoSpaceDN/>
              <w:adjustRightInd/>
              <w:ind w:left="360"/>
              <w:contextualSpacing/>
              <w:rPr>
                <w:rFonts w:eastAsiaTheme="minorHAnsi" w:cstheme="minorHAnsi"/>
              </w:rPr>
            </w:pPr>
            <w:r w:rsidRPr="00291261">
              <w:rPr>
                <w:rFonts w:eastAsiaTheme="minorHAnsi" w:cstheme="minorHAnsi"/>
              </w:rPr>
              <w:t>Identifies the Operations Manager.</w:t>
            </w:r>
          </w:p>
          <w:p w14:paraId="4E70D95A" w14:textId="4476435A" w:rsidR="00291261" w:rsidRPr="00EB568F" w:rsidRDefault="00291261" w:rsidP="00AC2CD6">
            <w:pPr>
              <w:widowControl/>
              <w:numPr>
                <w:ilvl w:val="0"/>
                <w:numId w:val="16"/>
              </w:numPr>
              <w:autoSpaceDE/>
              <w:autoSpaceDN/>
              <w:adjustRightInd/>
              <w:ind w:left="360"/>
              <w:contextualSpacing/>
              <w:rPr>
                <w:rFonts w:eastAsiaTheme="minorHAnsi" w:cstheme="minorHAnsi"/>
              </w:rPr>
            </w:pPr>
            <w:r w:rsidRPr="00291261">
              <w:rPr>
                <w:rFonts w:eastAsiaTheme="minorHAnsi" w:cstheme="minorHAnsi"/>
              </w:rPr>
              <w:t>Identifies who is responsible for maintaining the QAPP.</w:t>
            </w:r>
          </w:p>
          <w:p w14:paraId="0802BA5A" w14:textId="307ED3BE" w:rsidR="00D14CF9" w:rsidRPr="00291261" w:rsidRDefault="00D14CF9" w:rsidP="00AC2CD6">
            <w:pPr>
              <w:widowControl/>
              <w:numPr>
                <w:ilvl w:val="0"/>
                <w:numId w:val="16"/>
              </w:numPr>
              <w:autoSpaceDE/>
              <w:autoSpaceDN/>
              <w:adjustRightInd/>
              <w:ind w:left="360"/>
              <w:contextualSpacing/>
              <w:rPr>
                <w:rFonts w:eastAsiaTheme="minorHAnsi" w:cstheme="minorHAnsi"/>
              </w:rPr>
            </w:pPr>
            <w:r w:rsidRPr="00EB568F">
              <w:rPr>
                <w:rFonts w:eastAsiaTheme="minorHAnsi" w:cstheme="minorHAnsi"/>
              </w:rPr>
              <w:t>Identifies who is responsible for initiating annual review of the QAPP (for multi-year projects).</w:t>
            </w:r>
          </w:p>
          <w:p w14:paraId="5A4F252A" w14:textId="77777777" w:rsidR="00291261" w:rsidRPr="00291261" w:rsidRDefault="00291261" w:rsidP="00AC2CD6">
            <w:pPr>
              <w:widowControl/>
              <w:numPr>
                <w:ilvl w:val="0"/>
                <w:numId w:val="16"/>
              </w:numPr>
              <w:autoSpaceDE/>
              <w:autoSpaceDN/>
              <w:adjustRightInd/>
              <w:ind w:left="360"/>
              <w:contextualSpacing/>
              <w:rPr>
                <w:rFonts w:eastAsiaTheme="minorHAnsi" w:cstheme="minorHAnsi"/>
              </w:rPr>
            </w:pPr>
            <w:r w:rsidRPr="00291261">
              <w:rPr>
                <w:rFonts w:eastAsiaTheme="minorHAnsi" w:cstheme="minorHAnsi"/>
              </w:rPr>
              <w:t>Identifies the Project QA Manager.</w:t>
            </w:r>
          </w:p>
          <w:p w14:paraId="2951A370" w14:textId="77777777" w:rsidR="00291261" w:rsidRPr="00291261" w:rsidRDefault="00291261" w:rsidP="00AC2CD6">
            <w:pPr>
              <w:widowControl/>
              <w:numPr>
                <w:ilvl w:val="0"/>
                <w:numId w:val="16"/>
              </w:numPr>
              <w:autoSpaceDE/>
              <w:autoSpaceDN/>
              <w:adjustRightInd/>
              <w:ind w:left="360"/>
              <w:contextualSpacing/>
              <w:rPr>
                <w:rFonts w:eastAsiaTheme="minorHAnsi" w:cstheme="minorHAnsi"/>
              </w:rPr>
            </w:pPr>
            <w:r w:rsidRPr="00291261">
              <w:rPr>
                <w:rFonts w:eastAsiaTheme="minorHAnsi" w:cstheme="minorHAnsi"/>
              </w:rPr>
              <w:t xml:space="preserve">Describes the Project QA Manager’s oversight authority and responsibility for planning, documenting, coordination and assessing effectiveness for the QAPP. </w:t>
            </w:r>
          </w:p>
          <w:p w14:paraId="3BF7B7BC" w14:textId="77777777" w:rsidR="00291261" w:rsidRPr="00291261" w:rsidRDefault="00291261" w:rsidP="00AC2CD6">
            <w:pPr>
              <w:widowControl/>
              <w:numPr>
                <w:ilvl w:val="0"/>
                <w:numId w:val="16"/>
              </w:numPr>
              <w:autoSpaceDE/>
              <w:autoSpaceDN/>
              <w:adjustRightInd/>
              <w:ind w:left="360"/>
              <w:contextualSpacing/>
              <w:rPr>
                <w:rFonts w:eastAsiaTheme="minorHAnsi" w:cstheme="minorHAnsi"/>
              </w:rPr>
            </w:pPr>
            <w:r w:rsidRPr="00291261">
              <w:rPr>
                <w:rFonts w:eastAsiaTheme="minorHAnsi" w:cstheme="minorHAnsi"/>
              </w:rPr>
              <w:t>Describe the QA Managers authority to access and discuss quality-related issues with their organization’s senior manager outsides of their direct supervisory chain of command.</w:t>
            </w:r>
          </w:p>
        </w:tc>
      </w:tr>
    </w:tbl>
    <w:p w14:paraId="33428CCB" w14:textId="77777777" w:rsidR="00291261" w:rsidRPr="00EB568F" w:rsidRDefault="00291261" w:rsidP="008A4858">
      <w:pPr>
        <w:widowControl/>
        <w:tabs>
          <w:tab w:val="left" w:pos="-720"/>
        </w:tabs>
        <w:ind w:left="360"/>
        <w:rPr>
          <w:rFonts w:cstheme="minorHAnsi"/>
        </w:rPr>
      </w:pPr>
    </w:p>
    <w:p w14:paraId="512A9B97" w14:textId="77777777" w:rsidR="00291261" w:rsidRPr="009F12EC" w:rsidRDefault="00291261" w:rsidP="00291261">
      <w:pPr>
        <w:widowControl/>
        <w:autoSpaceDE/>
        <w:autoSpaceDN/>
        <w:adjustRightInd/>
        <w:spacing w:before="120"/>
        <w:rPr>
          <w:rFonts w:eastAsiaTheme="minorHAnsi" w:cstheme="minorHAnsi"/>
          <w:b/>
          <w:bCs/>
          <w:sz w:val="28"/>
          <w:szCs w:val="28"/>
        </w:rPr>
      </w:pPr>
      <w:r w:rsidRPr="009F12EC">
        <w:rPr>
          <w:rFonts w:eastAsiaTheme="minorHAnsi" w:cstheme="minorHAnsi"/>
          <w:b/>
          <w:bCs/>
          <w:sz w:val="28"/>
          <w:szCs w:val="28"/>
        </w:rPr>
        <w:t>Guidance for completing Section A8:</w:t>
      </w:r>
    </w:p>
    <w:p w14:paraId="25057903" w14:textId="30A5679B" w:rsidR="008A4858" w:rsidRPr="009F12EC" w:rsidRDefault="00291261" w:rsidP="006E0FE6">
      <w:pPr>
        <w:widowControl/>
        <w:autoSpaceDE/>
        <w:autoSpaceDN/>
        <w:adjustRightInd/>
        <w:spacing w:after="120" w:line="259" w:lineRule="auto"/>
        <w:jc w:val="both"/>
        <w:rPr>
          <w:rFonts w:cstheme="minorHAnsi"/>
        </w:rPr>
      </w:pPr>
      <w:r w:rsidRPr="009F12EC">
        <w:rPr>
          <w:rFonts w:cstheme="minorHAnsi"/>
        </w:rPr>
        <w:t>It is recommended to use</w:t>
      </w:r>
      <w:r w:rsidR="00D14CF9" w:rsidRPr="009F12EC">
        <w:rPr>
          <w:rFonts w:cstheme="minorHAnsi"/>
        </w:rPr>
        <w:t xml:space="preserve"> and revise as needed</w:t>
      </w:r>
      <w:r w:rsidRPr="009F12EC">
        <w:rPr>
          <w:rFonts w:cstheme="minorHAnsi"/>
        </w:rPr>
        <w:t xml:space="preserve"> the table provided within the </w:t>
      </w:r>
      <w:r w:rsidR="00D14CF9" w:rsidRPr="009F12EC">
        <w:rPr>
          <w:rFonts w:cstheme="minorHAnsi"/>
        </w:rPr>
        <w:t xml:space="preserve">OAQPS </w:t>
      </w:r>
      <w:r w:rsidRPr="009F12EC">
        <w:rPr>
          <w:rFonts w:cstheme="minorHAnsi"/>
        </w:rPr>
        <w:t>QAPP template to meet the requirements for this section. Another method</w:t>
      </w:r>
      <w:r w:rsidR="006D67CF" w:rsidRPr="009F12EC">
        <w:rPr>
          <w:rFonts w:cstheme="minorHAnsi"/>
        </w:rPr>
        <w:t>, such as the example text below,</w:t>
      </w:r>
      <w:r w:rsidRPr="009F12EC">
        <w:rPr>
          <w:rFonts w:cstheme="minorHAnsi"/>
        </w:rPr>
        <w:t xml:space="preserve"> may be used to present the information if all required information is present.</w:t>
      </w:r>
    </w:p>
    <w:p w14:paraId="5E002F58" w14:textId="69ECEB85" w:rsidR="008A4858" w:rsidRPr="009F12EC" w:rsidRDefault="008A4858" w:rsidP="00F60975">
      <w:pPr>
        <w:widowControl/>
        <w:tabs>
          <w:tab w:val="left" w:pos="-720"/>
        </w:tabs>
        <w:rPr>
          <w:rFonts w:cstheme="minorHAnsi"/>
        </w:rPr>
      </w:pPr>
      <w:r w:rsidRPr="009F12EC">
        <w:rPr>
          <w:rFonts w:cstheme="minorHAnsi"/>
          <w:i/>
          <w:iCs/>
        </w:rPr>
        <w:t xml:space="preserve">Below is some </w:t>
      </w:r>
      <w:r w:rsidRPr="009F12EC">
        <w:rPr>
          <w:rFonts w:cstheme="minorHAnsi"/>
          <w:i/>
          <w:iCs/>
          <w:u w:val="single"/>
        </w:rPr>
        <w:t>example</w:t>
      </w:r>
      <w:r w:rsidRPr="009F12EC">
        <w:rPr>
          <w:rFonts w:cstheme="minorHAnsi"/>
          <w:i/>
          <w:iCs/>
        </w:rPr>
        <w:t xml:space="preserve"> language </w:t>
      </w:r>
      <w:r w:rsidR="006D67CF" w:rsidRPr="009F12EC">
        <w:rPr>
          <w:rFonts w:cstheme="minorHAnsi"/>
          <w:i/>
          <w:iCs/>
        </w:rPr>
        <w:t>that can be</w:t>
      </w:r>
      <w:r w:rsidRPr="009F12EC">
        <w:rPr>
          <w:rFonts w:cstheme="minorHAnsi"/>
          <w:i/>
          <w:iCs/>
        </w:rPr>
        <w:t xml:space="preserve"> includ</w:t>
      </w:r>
      <w:r w:rsidR="006D67CF" w:rsidRPr="009F12EC">
        <w:rPr>
          <w:rFonts w:cstheme="minorHAnsi"/>
          <w:i/>
          <w:iCs/>
        </w:rPr>
        <w:t>ed if the table in the template is not used</w:t>
      </w:r>
      <w:r w:rsidRPr="009F12EC">
        <w:rPr>
          <w:rFonts w:cstheme="minorHAnsi"/>
          <w:i/>
          <w:iCs/>
        </w:rPr>
        <w:t>. Please revise/edit the information, as appropriate, and ensure the name of the individual associated with each title is presented.</w:t>
      </w:r>
    </w:p>
    <w:p w14:paraId="48253935" w14:textId="77777777" w:rsidR="008A4858" w:rsidRPr="009F12EC" w:rsidRDefault="008A4858" w:rsidP="008A4858">
      <w:pPr>
        <w:widowControl/>
        <w:tabs>
          <w:tab w:val="left" w:pos="-1440"/>
        </w:tabs>
        <w:rPr>
          <w:rFonts w:cstheme="minorHAnsi"/>
        </w:rPr>
      </w:pPr>
    </w:p>
    <w:p w14:paraId="571071DB" w14:textId="4C54D9D2" w:rsidR="008A4858" w:rsidRPr="009F12EC" w:rsidRDefault="002752C9" w:rsidP="008A4858">
      <w:pPr>
        <w:widowControl/>
        <w:tabs>
          <w:tab w:val="left" w:pos="-1440"/>
        </w:tabs>
        <w:rPr>
          <w:rFonts w:cstheme="minorHAnsi"/>
        </w:rPr>
      </w:pPr>
      <w:r w:rsidRPr="009F12EC">
        <w:rPr>
          <w:rFonts w:cstheme="minorHAnsi"/>
          <w:u w:val="single"/>
        </w:rPr>
        <w:t>Senior</w:t>
      </w:r>
      <w:r w:rsidR="008A4858" w:rsidRPr="009F12EC">
        <w:rPr>
          <w:rFonts w:cstheme="minorHAnsi"/>
          <w:u w:val="single"/>
        </w:rPr>
        <w:t xml:space="preserve"> Manager</w:t>
      </w:r>
      <w:r w:rsidR="008A4858" w:rsidRPr="009F12EC">
        <w:rPr>
          <w:rFonts w:cstheme="minorHAnsi"/>
        </w:rPr>
        <w:t xml:space="preserve"> will be the responsible official for this project overseeing the overall project </w:t>
      </w:r>
      <w:r w:rsidRPr="009F12EC">
        <w:rPr>
          <w:rFonts w:cstheme="minorHAnsi"/>
        </w:rPr>
        <w:t>resources including assigning personnel, funding, and schedule.</w:t>
      </w:r>
      <w:r w:rsidR="008A4858" w:rsidRPr="009F12EC">
        <w:rPr>
          <w:rFonts w:cstheme="minorHAnsi"/>
        </w:rPr>
        <w:t xml:space="preserve"> He/she will communicate project needs to </w:t>
      </w:r>
      <w:r w:rsidRPr="009F12EC">
        <w:rPr>
          <w:rFonts w:cstheme="minorHAnsi"/>
        </w:rPr>
        <w:t>the project operations</w:t>
      </w:r>
      <w:r w:rsidR="008A4858" w:rsidRPr="009F12EC">
        <w:rPr>
          <w:rFonts w:cstheme="minorHAnsi"/>
        </w:rPr>
        <w:t xml:space="preserve"> manager.</w:t>
      </w:r>
    </w:p>
    <w:p w14:paraId="2CECC2F7" w14:textId="77777777" w:rsidR="008A4858" w:rsidRPr="009F12EC" w:rsidRDefault="008A4858" w:rsidP="008A4858">
      <w:pPr>
        <w:widowControl/>
        <w:tabs>
          <w:tab w:val="left" w:pos="-1440"/>
        </w:tabs>
        <w:rPr>
          <w:rFonts w:cstheme="minorHAnsi"/>
        </w:rPr>
      </w:pPr>
    </w:p>
    <w:p w14:paraId="1200407F" w14:textId="50DEF6C6" w:rsidR="008A4858" w:rsidRPr="009F12EC" w:rsidRDefault="008A4858" w:rsidP="008A4858">
      <w:pPr>
        <w:widowControl/>
        <w:tabs>
          <w:tab w:val="left" w:pos="-1440"/>
        </w:tabs>
        <w:rPr>
          <w:rFonts w:cstheme="minorHAnsi"/>
        </w:rPr>
      </w:pPr>
      <w:r w:rsidRPr="009F12EC">
        <w:rPr>
          <w:rFonts w:cstheme="minorHAnsi"/>
          <w:u w:val="single"/>
        </w:rPr>
        <w:t>QA Manager or Designee</w:t>
      </w:r>
      <w:r w:rsidRPr="009F12EC">
        <w:rPr>
          <w:rFonts w:cstheme="minorHAnsi"/>
        </w:rPr>
        <w:t xml:space="preserve"> will be responsible for reviewing and approving the QA Project Plan. </w:t>
      </w:r>
      <w:r w:rsidR="00CE07E5" w:rsidRPr="009F12EC">
        <w:rPr>
          <w:rFonts w:cstheme="minorHAnsi"/>
        </w:rPr>
        <w:t xml:space="preserve">The QAM reports independently to the </w:t>
      </w:r>
      <w:r w:rsidR="002752C9" w:rsidRPr="009F12EC">
        <w:rPr>
          <w:rFonts w:cstheme="minorHAnsi"/>
        </w:rPr>
        <w:t>Senior Manager</w:t>
      </w:r>
      <w:r w:rsidR="00CE07E5" w:rsidRPr="009F12EC">
        <w:rPr>
          <w:rFonts w:cstheme="minorHAnsi"/>
        </w:rPr>
        <w:t xml:space="preserve"> and communicates issues and concerns to </w:t>
      </w:r>
      <w:r w:rsidR="002752C9" w:rsidRPr="009F12EC">
        <w:rPr>
          <w:rFonts w:cstheme="minorHAnsi"/>
        </w:rPr>
        <w:t>the Senior Manager</w:t>
      </w:r>
      <w:r w:rsidR="00CE07E5" w:rsidRPr="009F12EC">
        <w:rPr>
          <w:rFonts w:cstheme="minorHAnsi"/>
        </w:rPr>
        <w:t xml:space="preserve"> and will notify them directly if there are any issues with QAPP compliance.</w:t>
      </w:r>
      <w:r w:rsidRPr="009F12EC">
        <w:rPr>
          <w:rFonts w:cstheme="minorHAnsi"/>
        </w:rPr>
        <w:t xml:space="preserve"> </w:t>
      </w:r>
    </w:p>
    <w:p w14:paraId="2EB6F58B" w14:textId="77777777" w:rsidR="008A4858" w:rsidRPr="009F12EC" w:rsidRDefault="008A4858" w:rsidP="008A4858">
      <w:pPr>
        <w:widowControl/>
        <w:tabs>
          <w:tab w:val="left" w:pos="-1440"/>
        </w:tabs>
        <w:rPr>
          <w:rFonts w:cstheme="minorHAnsi"/>
        </w:rPr>
      </w:pPr>
    </w:p>
    <w:p w14:paraId="3BF6B22F" w14:textId="4E1B67D0" w:rsidR="008A4858" w:rsidRPr="009F12EC" w:rsidRDefault="002752C9" w:rsidP="008A4858">
      <w:pPr>
        <w:widowControl/>
        <w:tabs>
          <w:tab w:val="left" w:pos="-1440"/>
        </w:tabs>
        <w:rPr>
          <w:rFonts w:cstheme="minorHAnsi"/>
        </w:rPr>
      </w:pPr>
      <w:r w:rsidRPr="009F12EC">
        <w:rPr>
          <w:rFonts w:cstheme="minorHAnsi"/>
          <w:u w:val="single"/>
        </w:rPr>
        <w:t>Project Operations Manager</w:t>
      </w:r>
      <w:r w:rsidR="008A4858" w:rsidRPr="009F12EC">
        <w:rPr>
          <w:rFonts w:cstheme="minorHAnsi"/>
        </w:rPr>
        <w:t xml:space="preserve"> will have overall responsibility for assigning appropriate personnel to complete the tasks included in this plan. He/she will ensure that the project budget is adhered to. He/she will communicate with the </w:t>
      </w:r>
      <w:r w:rsidRPr="009F12EC">
        <w:rPr>
          <w:rFonts w:cstheme="minorHAnsi"/>
        </w:rPr>
        <w:t>Senior</w:t>
      </w:r>
      <w:r w:rsidR="008A4858" w:rsidRPr="009F12EC">
        <w:rPr>
          <w:rFonts w:cstheme="minorHAnsi"/>
        </w:rPr>
        <w:t xml:space="preserve"> Manager on work accomplished in this plan and any problems or deviations that need to be resolved. </w:t>
      </w:r>
      <w:r w:rsidR="00CE07E5" w:rsidRPr="009F12EC">
        <w:rPr>
          <w:rFonts w:cstheme="minorHAnsi"/>
        </w:rPr>
        <w:t xml:space="preserve">The </w:t>
      </w:r>
      <w:r w:rsidRPr="009F12EC">
        <w:rPr>
          <w:rFonts w:cstheme="minorHAnsi"/>
        </w:rPr>
        <w:t>Project Operations Manager</w:t>
      </w:r>
      <w:r w:rsidR="00CE07E5" w:rsidRPr="009F12EC">
        <w:rPr>
          <w:rFonts w:cstheme="minorHAnsi"/>
        </w:rPr>
        <w:t xml:space="preserve"> will also be responsible for maintain</w:t>
      </w:r>
      <w:r w:rsidRPr="009F12EC">
        <w:rPr>
          <w:rFonts w:cstheme="minorHAnsi"/>
        </w:rPr>
        <w:t>ing</w:t>
      </w:r>
      <w:r w:rsidR="00CE07E5" w:rsidRPr="009F12EC">
        <w:rPr>
          <w:rFonts w:cstheme="minorHAnsi"/>
        </w:rPr>
        <w:t xml:space="preserve"> the QAPP and initiating the annual review of the QAPP, if applicable.</w:t>
      </w:r>
    </w:p>
    <w:p w14:paraId="021E8301" w14:textId="77777777" w:rsidR="008A4858" w:rsidRPr="009F12EC" w:rsidRDefault="008A4858" w:rsidP="008A4858">
      <w:pPr>
        <w:widowControl/>
        <w:tabs>
          <w:tab w:val="left" w:pos="-1440"/>
        </w:tabs>
        <w:rPr>
          <w:rFonts w:cstheme="minorHAnsi"/>
        </w:rPr>
      </w:pPr>
    </w:p>
    <w:p w14:paraId="67946D3E" w14:textId="78E2BE33" w:rsidR="008A4858" w:rsidRPr="009F12EC" w:rsidRDefault="008A4858" w:rsidP="008A4858">
      <w:pPr>
        <w:widowControl/>
        <w:tabs>
          <w:tab w:val="left" w:pos="-1440"/>
        </w:tabs>
        <w:rPr>
          <w:rFonts w:cstheme="minorHAnsi"/>
        </w:rPr>
      </w:pPr>
      <w:r w:rsidRPr="009F12EC">
        <w:rPr>
          <w:rFonts w:cstheme="minorHAnsi"/>
          <w:u w:val="single"/>
        </w:rPr>
        <w:t>Contractor (or Grantee) Field Sampling Lead</w:t>
      </w:r>
      <w:r w:rsidRPr="009F12EC">
        <w:rPr>
          <w:rFonts w:cstheme="minorHAnsi"/>
        </w:rPr>
        <w:t xml:space="preserve"> will be responsible for assigning field samplers their specific tasks and objectives. He/she </w:t>
      </w:r>
      <w:r w:rsidR="00BE4378" w:rsidRPr="009F12EC">
        <w:rPr>
          <w:rFonts w:cstheme="minorHAnsi"/>
        </w:rPr>
        <w:t>has</w:t>
      </w:r>
      <w:r w:rsidRPr="009F12EC">
        <w:rPr>
          <w:rFonts w:cstheme="minorHAnsi"/>
        </w:rPr>
        <w:t xml:space="preserve"> overall responsibility for all field activities. He/she will report to the Contractor Project Manager.</w:t>
      </w:r>
    </w:p>
    <w:p w14:paraId="442FBFFD" w14:textId="77777777" w:rsidR="008A4858" w:rsidRPr="009F12EC" w:rsidRDefault="008A4858" w:rsidP="008A4858">
      <w:pPr>
        <w:widowControl/>
        <w:tabs>
          <w:tab w:val="left" w:pos="-1440"/>
        </w:tabs>
        <w:rPr>
          <w:rFonts w:cstheme="minorHAnsi"/>
        </w:rPr>
      </w:pPr>
    </w:p>
    <w:p w14:paraId="76E51CEE" w14:textId="77777777" w:rsidR="008A4858" w:rsidRPr="009F12EC" w:rsidRDefault="008A4858" w:rsidP="008A4858">
      <w:pPr>
        <w:widowControl/>
        <w:tabs>
          <w:tab w:val="left" w:pos="-1440"/>
        </w:tabs>
        <w:rPr>
          <w:rFonts w:cstheme="minorHAnsi"/>
        </w:rPr>
      </w:pPr>
      <w:r w:rsidRPr="009F12EC">
        <w:rPr>
          <w:rFonts w:cstheme="minorHAnsi"/>
          <w:u w:val="single"/>
        </w:rPr>
        <w:lastRenderedPageBreak/>
        <w:t>Contract Laboratory Lead or Contact</w:t>
      </w:r>
      <w:r w:rsidRPr="009F12EC">
        <w:rPr>
          <w:rFonts w:cstheme="minorHAnsi"/>
        </w:rPr>
        <w:t xml:space="preserve"> will be responsible for assigning appropriate laboratory staff to perform the analyses specified in this plan.</w:t>
      </w:r>
    </w:p>
    <w:p w14:paraId="4E93D65D" w14:textId="77777777" w:rsidR="008A4858" w:rsidRPr="009F12EC" w:rsidRDefault="008A4858" w:rsidP="008A4858">
      <w:pPr>
        <w:widowControl/>
        <w:tabs>
          <w:tab w:val="left" w:pos="-1440"/>
        </w:tabs>
        <w:rPr>
          <w:rFonts w:cstheme="minorHAnsi"/>
        </w:rPr>
      </w:pPr>
    </w:p>
    <w:p w14:paraId="18938A06" w14:textId="77777777" w:rsidR="008A4858" w:rsidRPr="009F12EC" w:rsidRDefault="008A4858" w:rsidP="008A4858">
      <w:pPr>
        <w:widowControl/>
        <w:tabs>
          <w:tab w:val="left" w:pos="-1440"/>
        </w:tabs>
        <w:rPr>
          <w:rFonts w:cstheme="minorHAnsi"/>
        </w:rPr>
      </w:pPr>
      <w:r w:rsidRPr="009F12EC">
        <w:rPr>
          <w:rFonts w:cstheme="minorHAnsi"/>
        </w:rPr>
        <w:t xml:space="preserve">Other Key Project Positions – </w:t>
      </w:r>
    </w:p>
    <w:p w14:paraId="6F22D2A8" w14:textId="77777777" w:rsidR="008A4858" w:rsidRPr="009F12EC" w:rsidRDefault="008A4858" w:rsidP="008A4858">
      <w:pPr>
        <w:widowControl/>
        <w:tabs>
          <w:tab w:val="left" w:pos="-1440"/>
        </w:tabs>
        <w:rPr>
          <w:rFonts w:cstheme="minorHAnsi"/>
          <w:sz w:val="28"/>
          <w:szCs w:val="28"/>
        </w:rPr>
      </w:pPr>
    </w:p>
    <w:p w14:paraId="25F86601" w14:textId="55A4C9CE" w:rsidR="008A4858" w:rsidRPr="00EB568F" w:rsidRDefault="00363EB7" w:rsidP="008A4858">
      <w:pPr>
        <w:widowControl/>
        <w:tabs>
          <w:tab w:val="left" w:pos="-1440"/>
        </w:tabs>
        <w:rPr>
          <w:rFonts w:cstheme="minorHAnsi"/>
        </w:rPr>
      </w:pPr>
      <w:bookmarkStart w:id="37" w:name="_Toc176342027"/>
      <w:r w:rsidRPr="00EB568F">
        <w:rPr>
          <w:rStyle w:val="Heading2Char"/>
        </w:rPr>
        <w:t>A</w:t>
      </w:r>
      <w:r w:rsidR="008A4858" w:rsidRPr="00EB568F">
        <w:rPr>
          <w:rStyle w:val="Heading2Char"/>
        </w:rPr>
        <w:t>9</w:t>
      </w:r>
      <w:r w:rsidR="00291261" w:rsidRPr="00EB568F">
        <w:rPr>
          <w:rStyle w:val="Heading2Char"/>
        </w:rPr>
        <w:t>:</w:t>
      </w:r>
      <w:r w:rsidR="008A4858" w:rsidRPr="00EB568F">
        <w:rPr>
          <w:rStyle w:val="Heading2Char"/>
        </w:rPr>
        <w:t xml:space="preserve"> Project </w:t>
      </w:r>
      <w:r w:rsidR="00885C86">
        <w:rPr>
          <w:rStyle w:val="Heading2Char"/>
        </w:rPr>
        <w:t>QAM</w:t>
      </w:r>
      <w:r w:rsidR="008A4858" w:rsidRPr="00EB568F">
        <w:rPr>
          <w:rStyle w:val="Heading2Char"/>
        </w:rPr>
        <w:t xml:space="preserve"> Independence</w:t>
      </w:r>
      <w:bookmarkEnd w:id="37"/>
      <w:r w:rsidR="008A4858" w:rsidRPr="00EB568F">
        <w:rPr>
          <w:rStyle w:val="Heading2Char"/>
        </w:rPr>
        <w:t xml:space="preserve"> </w:t>
      </w:r>
    </w:p>
    <w:p w14:paraId="456DE84A" w14:textId="77777777" w:rsidR="008A4858" w:rsidRPr="00EB568F" w:rsidRDefault="008A4858" w:rsidP="008A4858">
      <w:pPr>
        <w:widowControl/>
        <w:tabs>
          <w:tab w:val="left" w:pos="-1440"/>
        </w:tabs>
        <w:rPr>
          <w:rFonts w:cstheme="minorHAnsi"/>
        </w:rPr>
      </w:pPr>
    </w:p>
    <w:tbl>
      <w:tblPr>
        <w:tblStyle w:val="TableGrid"/>
        <w:tblW w:w="0" w:type="auto"/>
        <w:tblLook w:val="04A0" w:firstRow="1" w:lastRow="0" w:firstColumn="1" w:lastColumn="0" w:noHBand="0" w:noVBand="1"/>
      </w:tblPr>
      <w:tblGrid>
        <w:gridCol w:w="9350"/>
      </w:tblGrid>
      <w:tr w:rsidR="00841A5A" w:rsidRPr="00841A5A" w14:paraId="1F83DBB1" w14:textId="77777777" w:rsidTr="00FE46FF">
        <w:tc>
          <w:tcPr>
            <w:tcW w:w="9350" w:type="dxa"/>
            <w:shd w:val="clear" w:color="auto" w:fill="D9D9D9" w:themeFill="background1" w:themeFillShade="D9"/>
          </w:tcPr>
          <w:p w14:paraId="4EA80991" w14:textId="77777777" w:rsidR="00841A5A" w:rsidRPr="00841A5A" w:rsidRDefault="00841A5A" w:rsidP="00841A5A">
            <w:pPr>
              <w:widowControl/>
              <w:autoSpaceDE/>
              <w:autoSpaceDN/>
              <w:adjustRightInd/>
              <w:jc w:val="center"/>
              <w:rPr>
                <w:rFonts w:eastAsiaTheme="minorHAnsi" w:cstheme="minorHAnsi"/>
                <w:b/>
                <w:bCs/>
              </w:rPr>
            </w:pPr>
            <w:bookmarkStart w:id="38" w:name="_Hlk142990390"/>
            <w:r w:rsidRPr="00841A5A">
              <w:rPr>
                <w:rFonts w:eastAsiaTheme="minorHAnsi" w:cstheme="minorHAnsi"/>
                <w:b/>
                <w:bCs/>
              </w:rPr>
              <w:t>Agency QAPP Standard Requirements</w:t>
            </w:r>
          </w:p>
        </w:tc>
      </w:tr>
      <w:tr w:rsidR="00841A5A" w:rsidRPr="00841A5A" w14:paraId="4766C858" w14:textId="77777777" w:rsidTr="00FE46FF">
        <w:tc>
          <w:tcPr>
            <w:tcW w:w="9350" w:type="dxa"/>
            <w:tcBorders>
              <w:bottom w:val="single" w:sz="4" w:space="0" w:color="auto"/>
            </w:tcBorders>
            <w:shd w:val="clear" w:color="auto" w:fill="F2F2F2" w:themeFill="background1" w:themeFillShade="F2"/>
          </w:tcPr>
          <w:p w14:paraId="208FCAE0" w14:textId="77777777" w:rsidR="00841A5A" w:rsidRPr="00841A5A" w:rsidRDefault="00841A5A" w:rsidP="00841A5A">
            <w:pPr>
              <w:widowControl/>
              <w:autoSpaceDE/>
              <w:autoSpaceDN/>
              <w:adjustRightInd/>
              <w:rPr>
                <w:rFonts w:eastAsiaTheme="minorHAnsi" w:cstheme="minorHAnsi"/>
                <w:b/>
                <w:bCs/>
              </w:rPr>
            </w:pPr>
            <w:r w:rsidRPr="00841A5A">
              <w:rPr>
                <w:rFonts w:eastAsiaTheme="minorHAnsi" w:cstheme="minorHAnsi"/>
                <w:b/>
                <w:bCs/>
              </w:rPr>
              <w:t>All organizations (EPA and non-EPA)</w:t>
            </w:r>
          </w:p>
        </w:tc>
      </w:tr>
      <w:tr w:rsidR="00841A5A" w:rsidRPr="00841A5A" w14:paraId="6D76D87E" w14:textId="77777777" w:rsidTr="00FE46FF">
        <w:trPr>
          <w:trHeight w:val="638"/>
        </w:trPr>
        <w:tc>
          <w:tcPr>
            <w:tcW w:w="9350" w:type="dxa"/>
            <w:tcBorders>
              <w:bottom w:val="single" w:sz="4" w:space="0" w:color="auto"/>
            </w:tcBorders>
          </w:tcPr>
          <w:p w14:paraId="4D20B10F" w14:textId="135E58FE" w:rsidR="00841A5A" w:rsidRPr="00841A5A" w:rsidRDefault="00841A5A" w:rsidP="00AC2CD6">
            <w:pPr>
              <w:widowControl/>
              <w:numPr>
                <w:ilvl w:val="0"/>
                <w:numId w:val="15"/>
              </w:numPr>
              <w:autoSpaceDE/>
              <w:autoSpaceDN/>
              <w:adjustRightInd/>
              <w:ind w:left="360"/>
              <w:contextualSpacing/>
              <w:rPr>
                <w:rFonts w:eastAsiaTheme="minorHAnsi" w:cstheme="minorHAnsi"/>
              </w:rPr>
            </w:pPr>
            <w:r w:rsidRPr="00841A5A">
              <w:rPr>
                <w:rFonts w:eastAsiaTheme="minorHAnsi" w:cstheme="minorHAnsi"/>
              </w:rPr>
              <w:t xml:space="preserve">Project QA Manager </w:t>
            </w:r>
            <w:r w:rsidRPr="00841A5A">
              <w:rPr>
                <w:rFonts w:eastAsiaTheme="minorHAnsi" w:cstheme="minorHAnsi"/>
                <w:u w:val="single"/>
              </w:rPr>
              <w:t>must</w:t>
            </w:r>
            <w:r w:rsidRPr="00841A5A">
              <w:rPr>
                <w:rFonts w:eastAsiaTheme="minorHAnsi" w:cstheme="minorHAnsi"/>
              </w:rPr>
              <w:t xml:space="preserve"> be </w:t>
            </w:r>
            <w:r w:rsidR="005A3A84">
              <w:rPr>
                <w:rFonts w:eastAsiaTheme="minorHAnsi" w:cstheme="minorHAnsi"/>
              </w:rPr>
              <w:t>i</w:t>
            </w:r>
            <w:r w:rsidRPr="00841A5A">
              <w:rPr>
                <w:rFonts w:eastAsiaTheme="minorHAnsi" w:cstheme="minorHAnsi"/>
              </w:rPr>
              <w:t>ndependent of Environmental Information Operations.</w:t>
            </w:r>
          </w:p>
          <w:p w14:paraId="7A356529" w14:textId="77777777" w:rsidR="00841A5A" w:rsidRPr="00841A5A" w:rsidRDefault="00841A5A" w:rsidP="00AC2CD6">
            <w:pPr>
              <w:widowControl/>
              <w:numPr>
                <w:ilvl w:val="0"/>
                <w:numId w:val="15"/>
              </w:numPr>
              <w:autoSpaceDE/>
              <w:autoSpaceDN/>
              <w:adjustRightInd/>
              <w:ind w:left="360"/>
              <w:contextualSpacing/>
              <w:rPr>
                <w:rFonts w:eastAsiaTheme="minorHAnsi" w:cstheme="minorHAnsi"/>
              </w:rPr>
            </w:pPr>
            <w:r w:rsidRPr="00841A5A">
              <w:rPr>
                <w:rFonts w:eastAsiaTheme="minorHAnsi" w:cstheme="minorHAnsi"/>
              </w:rPr>
              <w:t>Describes how the Project QA Manager independence is ensured</w:t>
            </w:r>
          </w:p>
        </w:tc>
      </w:tr>
      <w:bookmarkEnd w:id="38"/>
    </w:tbl>
    <w:p w14:paraId="2F624BAB" w14:textId="77777777" w:rsidR="00841A5A" w:rsidRPr="00375A7D" w:rsidRDefault="00841A5A" w:rsidP="008A4858">
      <w:pPr>
        <w:widowControl/>
        <w:tabs>
          <w:tab w:val="left" w:pos="-1440"/>
        </w:tabs>
        <w:rPr>
          <w:rFonts w:cstheme="minorHAnsi"/>
          <w:sz w:val="22"/>
          <w:szCs w:val="22"/>
        </w:rPr>
      </w:pPr>
    </w:p>
    <w:p w14:paraId="3F58CB07" w14:textId="68FDA58D" w:rsidR="008A4858" w:rsidRPr="009F12EC" w:rsidRDefault="008A4858" w:rsidP="008A4858">
      <w:pPr>
        <w:widowControl/>
        <w:tabs>
          <w:tab w:val="left" w:pos="-1440"/>
        </w:tabs>
        <w:rPr>
          <w:rFonts w:cstheme="minorHAnsi"/>
        </w:rPr>
      </w:pPr>
      <w:r w:rsidRPr="009F12EC">
        <w:rPr>
          <w:rFonts w:cstheme="minorHAnsi"/>
        </w:rPr>
        <w:t>The Project QAM is not required to be independent of senior officials, such as corporate managers or agency administrators, who are nominally, but not functionally, involved in environmental information operations. The Operations Manager or designee will not have authority to sign QAPPs for the QAM or designee, nor will the QAM or designee have authority to sign QAPPs for the Operations Manager or designee.</w:t>
      </w:r>
    </w:p>
    <w:p w14:paraId="6B4B4CFB" w14:textId="77777777" w:rsidR="007652F1" w:rsidRPr="009F12EC" w:rsidRDefault="007652F1" w:rsidP="008A4858">
      <w:pPr>
        <w:widowControl/>
        <w:tabs>
          <w:tab w:val="left" w:pos="-1440"/>
        </w:tabs>
        <w:rPr>
          <w:rFonts w:cstheme="minorHAnsi"/>
        </w:rPr>
      </w:pPr>
    </w:p>
    <w:p w14:paraId="06277DD3" w14:textId="14127D96" w:rsidR="007652F1" w:rsidRPr="009F12EC" w:rsidRDefault="007652F1" w:rsidP="008A4858">
      <w:pPr>
        <w:widowControl/>
        <w:tabs>
          <w:tab w:val="left" w:pos="-1440"/>
        </w:tabs>
        <w:rPr>
          <w:rFonts w:cstheme="minorHAnsi"/>
        </w:rPr>
      </w:pPr>
      <w:r w:rsidRPr="009F12EC">
        <w:rPr>
          <w:rFonts w:cstheme="minorHAnsi"/>
        </w:rPr>
        <w:t>The two functions, QA and operations, must remain independent; however, in small organizations outside of EPA and EPA contractors (e.g., small tribal departments), these two functions may be combined with approval from the EPA QAM.</w:t>
      </w:r>
    </w:p>
    <w:p w14:paraId="70F40055" w14:textId="163FE0A8" w:rsidR="006E0FE6" w:rsidRPr="009F12EC" w:rsidRDefault="006E0FE6" w:rsidP="006E0FE6">
      <w:pPr>
        <w:widowControl/>
        <w:autoSpaceDE/>
        <w:autoSpaceDN/>
        <w:adjustRightInd/>
        <w:spacing w:before="120"/>
        <w:rPr>
          <w:rFonts w:eastAsiaTheme="minorHAnsi" w:cstheme="minorHAnsi"/>
          <w:b/>
          <w:bCs/>
          <w:sz w:val="28"/>
          <w:szCs w:val="28"/>
        </w:rPr>
      </w:pPr>
      <w:r w:rsidRPr="009F12EC">
        <w:rPr>
          <w:rFonts w:eastAsiaTheme="minorHAnsi" w:cstheme="minorHAnsi"/>
          <w:b/>
          <w:bCs/>
          <w:sz w:val="28"/>
          <w:szCs w:val="28"/>
        </w:rPr>
        <w:t>Guidance for completing Section A9:</w:t>
      </w:r>
    </w:p>
    <w:p w14:paraId="53469C0A" w14:textId="5E4559F5" w:rsidR="008140F0" w:rsidRPr="009F12EC" w:rsidRDefault="006E0FE6" w:rsidP="008A4858">
      <w:pPr>
        <w:widowControl/>
        <w:tabs>
          <w:tab w:val="left" w:pos="-1440"/>
        </w:tabs>
        <w:rPr>
          <w:rFonts w:cstheme="minorHAnsi"/>
        </w:rPr>
      </w:pPr>
      <w:r w:rsidRPr="009F12EC">
        <w:rPr>
          <w:rFonts w:cstheme="minorHAnsi"/>
        </w:rPr>
        <w:t>For EPA organizations it is recommended to use the boiler</w:t>
      </w:r>
      <w:r w:rsidR="00D159B5" w:rsidRPr="009F12EC">
        <w:rPr>
          <w:rFonts w:cstheme="minorHAnsi"/>
        </w:rPr>
        <w:t xml:space="preserve"> </w:t>
      </w:r>
      <w:r w:rsidRPr="009F12EC">
        <w:rPr>
          <w:rFonts w:cstheme="minorHAnsi"/>
        </w:rPr>
        <w:t>plate language included in the OAQPS QAPP Template.</w:t>
      </w:r>
    </w:p>
    <w:p w14:paraId="6BF8E937" w14:textId="11CB383A" w:rsidR="00D35B79" w:rsidRPr="009F12EC" w:rsidRDefault="006E0FE6" w:rsidP="008A4858">
      <w:pPr>
        <w:widowControl/>
        <w:tabs>
          <w:tab w:val="left" w:pos="-1440"/>
        </w:tabs>
        <w:rPr>
          <w:rFonts w:cstheme="minorHAnsi"/>
        </w:rPr>
      </w:pPr>
      <w:r w:rsidRPr="009F12EC">
        <w:rPr>
          <w:rFonts w:cstheme="minorHAnsi"/>
        </w:rPr>
        <w:t>For non-EPA organizations, please explain the independence of the project QA Manager.</w:t>
      </w:r>
    </w:p>
    <w:p w14:paraId="4C719C04" w14:textId="77777777" w:rsidR="008A4858" w:rsidRPr="00EB568F" w:rsidRDefault="008A4858" w:rsidP="008A4858">
      <w:pPr>
        <w:widowControl/>
        <w:tabs>
          <w:tab w:val="left" w:pos="-1440"/>
        </w:tabs>
        <w:rPr>
          <w:rFonts w:cstheme="minorHAnsi"/>
        </w:rPr>
      </w:pPr>
    </w:p>
    <w:p w14:paraId="37E50C7D" w14:textId="0301AABD" w:rsidR="008A4858" w:rsidRPr="00EB568F" w:rsidRDefault="00363EB7" w:rsidP="008A4858">
      <w:pPr>
        <w:widowControl/>
        <w:tabs>
          <w:tab w:val="left" w:pos="-1440"/>
        </w:tabs>
        <w:rPr>
          <w:rFonts w:cstheme="minorHAnsi"/>
        </w:rPr>
      </w:pPr>
      <w:bookmarkStart w:id="39" w:name="_Toc176342028"/>
      <w:r w:rsidRPr="00EB568F">
        <w:rPr>
          <w:rStyle w:val="Heading2Char"/>
        </w:rPr>
        <w:t>A</w:t>
      </w:r>
      <w:r w:rsidR="008A4858" w:rsidRPr="00EB568F">
        <w:rPr>
          <w:rStyle w:val="Heading2Char"/>
        </w:rPr>
        <w:t>10</w:t>
      </w:r>
      <w:r w:rsidR="00291261" w:rsidRPr="00EB568F">
        <w:rPr>
          <w:rStyle w:val="Heading2Char"/>
        </w:rPr>
        <w:t>:</w:t>
      </w:r>
      <w:r w:rsidR="008A4858" w:rsidRPr="00EB568F">
        <w:rPr>
          <w:rStyle w:val="Heading2Char"/>
        </w:rPr>
        <w:t xml:space="preserve"> Project Organization</w:t>
      </w:r>
      <w:r w:rsidR="006A47C1">
        <w:rPr>
          <w:rStyle w:val="Heading2Char"/>
        </w:rPr>
        <w:t>al</w:t>
      </w:r>
      <w:r w:rsidR="008A4858" w:rsidRPr="00EB568F">
        <w:rPr>
          <w:rStyle w:val="Heading2Char"/>
        </w:rPr>
        <w:t xml:space="preserve"> Chart and Communications</w:t>
      </w:r>
      <w:bookmarkEnd w:id="39"/>
      <w:r w:rsidR="008A4858" w:rsidRPr="00EB568F">
        <w:rPr>
          <w:rStyle w:val="Heading2Char"/>
        </w:rPr>
        <w:t xml:space="preserve"> </w:t>
      </w:r>
    </w:p>
    <w:tbl>
      <w:tblPr>
        <w:tblStyle w:val="TableGrid"/>
        <w:tblW w:w="0" w:type="auto"/>
        <w:tblLook w:val="04A0" w:firstRow="1" w:lastRow="0" w:firstColumn="1" w:lastColumn="0" w:noHBand="0" w:noVBand="1"/>
      </w:tblPr>
      <w:tblGrid>
        <w:gridCol w:w="9350"/>
      </w:tblGrid>
      <w:tr w:rsidR="005E27E8" w:rsidRPr="005E27E8" w14:paraId="4B03CA8D" w14:textId="77777777" w:rsidTr="00FA413F">
        <w:tc>
          <w:tcPr>
            <w:tcW w:w="9350" w:type="dxa"/>
            <w:shd w:val="clear" w:color="auto" w:fill="D9D9D9" w:themeFill="background1" w:themeFillShade="D9"/>
          </w:tcPr>
          <w:p w14:paraId="6E804C80" w14:textId="77777777" w:rsidR="005E27E8" w:rsidRPr="005E27E8" w:rsidRDefault="005E27E8" w:rsidP="005E27E8">
            <w:pPr>
              <w:widowControl/>
              <w:autoSpaceDE/>
              <w:autoSpaceDN/>
              <w:adjustRightInd/>
              <w:jc w:val="center"/>
              <w:rPr>
                <w:rFonts w:eastAsiaTheme="minorHAnsi" w:cstheme="minorHAnsi"/>
                <w:b/>
                <w:bCs/>
              </w:rPr>
            </w:pPr>
            <w:r w:rsidRPr="005E27E8">
              <w:rPr>
                <w:rFonts w:eastAsiaTheme="minorHAnsi" w:cstheme="minorHAnsi"/>
                <w:b/>
                <w:bCs/>
              </w:rPr>
              <w:t>Agency QAPP Standard Requirements</w:t>
            </w:r>
          </w:p>
        </w:tc>
      </w:tr>
      <w:tr w:rsidR="005E27E8" w:rsidRPr="005E27E8" w14:paraId="6C37A44A" w14:textId="77777777" w:rsidTr="00FA413F">
        <w:tc>
          <w:tcPr>
            <w:tcW w:w="9350" w:type="dxa"/>
            <w:tcBorders>
              <w:bottom w:val="single" w:sz="4" w:space="0" w:color="auto"/>
            </w:tcBorders>
            <w:shd w:val="clear" w:color="auto" w:fill="F2F2F2" w:themeFill="background1" w:themeFillShade="F2"/>
          </w:tcPr>
          <w:p w14:paraId="6B7E6D65" w14:textId="77777777" w:rsidR="005E27E8" w:rsidRPr="005E27E8" w:rsidRDefault="005E27E8" w:rsidP="005E27E8">
            <w:pPr>
              <w:widowControl/>
              <w:autoSpaceDE/>
              <w:autoSpaceDN/>
              <w:adjustRightInd/>
              <w:rPr>
                <w:rFonts w:eastAsiaTheme="minorHAnsi" w:cstheme="minorHAnsi"/>
                <w:b/>
                <w:bCs/>
              </w:rPr>
            </w:pPr>
            <w:r w:rsidRPr="005E27E8">
              <w:rPr>
                <w:rFonts w:eastAsiaTheme="minorHAnsi" w:cstheme="minorHAnsi"/>
                <w:b/>
                <w:bCs/>
              </w:rPr>
              <w:t>All organizations (EPA and non-EPA)</w:t>
            </w:r>
          </w:p>
        </w:tc>
      </w:tr>
      <w:tr w:rsidR="005E27E8" w:rsidRPr="005E27E8" w14:paraId="2D6402CE" w14:textId="77777777" w:rsidTr="00FA413F">
        <w:trPr>
          <w:trHeight w:val="755"/>
        </w:trPr>
        <w:tc>
          <w:tcPr>
            <w:tcW w:w="9350" w:type="dxa"/>
          </w:tcPr>
          <w:p w14:paraId="2DA69A9A" w14:textId="77777777" w:rsidR="005E27E8" w:rsidRPr="005E27E8" w:rsidRDefault="005E27E8" w:rsidP="00AC2CD6">
            <w:pPr>
              <w:widowControl/>
              <w:numPr>
                <w:ilvl w:val="0"/>
                <w:numId w:val="15"/>
              </w:numPr>
              <w:autoSpaceDE/>
              <w:autoSpaceDN/>
              <w:adjustRightInd/>
              <w:ind w:left="360"/>
              <w:contextualSpacing/>
              <w:rPr>
                <w:rFonts w:eastAsiaTheme="minorHAnsi" w:cstheme="minorHAnsi"/>
              </w:rPr>
            </w:pPr>
            <w:r w:rsidRPr="005E27E8">
              <w:rPr>
                <w:rFonts w:eastAsiaTheme="minorHAnsi" w:cstheme="minorHAnsi"/>
              </w:rPr>
              <w:t>Includes an Organizational Chart that includes the following:</w:t>
            </w:r>
          </w:p>
          <w:p w14:paraId="6B85D930" w14:textId="77777777" w:rsidR="005E27E8" w:rsidRPr="005E27E8" w:rsidRDefault="005E27E8" w:rsidP="00AC2CD6">
            <w:pPr>
              <w:widowControl/>
              <w:numPr>
                <w:ilvl w:val="1"/>
                <w:numId w:val="18"/>
              </w:numPr>
              <w:autoSpaceDE/>
              <w:autoSpaceDN/>
              <w:adjustRightInd/>
              <w:contextualSpacing/>
              <w:rPr>
                <w:rFonts w:eastAsiaTheme="minorHAnsi" w:cstheme="minorHAnsi"/>
              </w:rPr>
            </w:pPr>
            <w:r w:rsidRPr="005E27E8">
              <w:rPr>
                <w:rFonts w:eastAsiaTheme="minorHAnsi" w:cstheme="minorHAnsi"/>
              </w:rPr>
              <w:t>Lines of authority, including reporting relationships designated by solid lines.</w:t>
            </w:r>
          </w:p>
          <w:p w14:paraId="08E9FF13" w14:textId="77777777" w:rsidR="005E27E8" w:rsidRPr="005E27E8" w:rsidRDefault="005E27E8" w:rsidP="00AC2CD6">
            <w:pPr>
              <w:widowControl/>
              <w:numPr>
                <w:ilvl w:val="1"/>
                <w:numId w:val="18"/>
              </w:numPr>
              <w:autoSpaceDE/>
              <w:autoSpaceDN/>
              <w:adjustRightInd/>
              <w:contextualSpacing/>
              <w:rPr>
                <w:rFonts w:eastAsiaTheme="minorHAnsi" w:cstheme="minorHAnsi"/>
              </w:rPr>
            </w:pPr>
            <w:r w:rsidRPr="005E27E8">
              <w:rPr>
                <w:rFonts w:eastAsiaTheme="minorHAnsi" w:cstheme="minorHAnsi"/>
              </w:rPr>
              <w:t>Lines of communication demonstrated by dotted lines.</w:t>
            </w:r>
          </w:p>
          <w:p w14:paraId="13EB4077" w14:textId="77777777" w:rsidR="005E27E8" w:rsidRPr="005E27E8" w:rsidRDefault="005E27E8" w:rsidP="00AC2CD6">
            <w:pPr>
              <w:widowControl/>
              <w:numPr>
                <w:ilvl w:val="1"/>
                <w:numId w:val="18"/>
              </w:numPr>
              <w:autoSpaceDE/>
              <w:autoSpaceDN/>
              <w:adjustRightInd/>
              <w:contextualSpacing/>
              <w:rPr>
                <w:rFonts w:eastAsiaTheme="minorHAnsi" w:cstheme="minorHAnsi"/>
              </w:rPr>
            </w:pPr>
            <w:r w:rsidRPr="005E27E8">
              <w:rPr>
                <w:rFonts w:eastAsiaTheme="minorHAnsi" w:cstheme="minorHAnsi"/>
              </w:rPr>
              <w:t>Names, roles, titles, and organizational information of individuals involved in Environmental Information Operations</w:t>
            </w:r>
          </w:p>
          <w:p w14:paraId="4314D06D" w14:textId="77777777" w:rsidR="005E27E8" w:rsidRPr="005E27E8" w:rsidRDefault="005E27E8" w:rsidP="00AC2CD6">
            <w:pPr>
              <w:widowControl/>
              <w:numPr>
                <w:ilvl w:val="1"/>
                <w:numId w:val="18"/>
              </w:numPr>
              <w:autoSpaceDE/>
              <w:autoSpaceDN/>
              <w:adjustRightInd/>
              <w:contextualSpacing/>
              <w:rPr>
                <w:rFonts w:eastAsiaTheme="minorHAnsi" w:cstheme="minorHAnsi"/>
              </w:rPr>
            </w:pPr>
            <w:r w:rsidRPr="005E27E8">
              <w:rPr>
                <w:rFonts w:eastAsiaTheme="minorHAnsi" w:cstheme="minorHAnsi"/>
              </w:rPr>
              <w:t>Identifies Senior Manager</w:t>
            </w:r>
          </w:p>
          <w:p w14:paraId="108CAC1C" w14:textId="77777777" w:rsidR="005E27E8" w:rsidRPr="005E27E8" w:rsidRDefault="005E27E8" w:rsidP="00AC2CD6">
            <w:pPr>
              <w:widowControl/>
              <w:numPr>
                <w:ilvl w:val="1"/>
                <w:numId w:val="18"/>
              </w:numPr>
              <w:autoSpaceDE/>
              <w:autoSpaceDN/>
              <w:adjustRightInd/>
              <w:contextualSpacing/>
              <w:rPr>
                <w:rFonts w:eastAsiaTheme="minorHAnsi" w:cstheme="minorHAnsi"/>
              </w:rPr>
            </w:pPr>
            <w:r w:rsidRPr="005E27E8">
              <w:rPr>
                <w:rFonts w:eastAsiaTheme="minorHAnsi" w:cstheme="minorHAnsi"/>
              </w:rPr>
              <w:t>Identifies the Project Operations Manager Role</w:t>
            </w:r>
          </w:p>
          <w:p w14:paraId="7FB35EB9" w14:textId="77777777" w:rsidR="005E27E8" w:rsidRPr="005E27E8" w:rsidRDefault="005E27E8" w:rsidP="00AC2CD6">
            <w:pPr>
              <w:widowControl/>
              <w:numPr>
                <w:ilvl w:val="1"/>
                <w:numId w:val="18"/>
              </w:numPr>
              <w:autoSpaceDE/>
              <w:autoSpaceDN/>
              <w:adjustRightInd/>
              <w:contextualSpacing/>
              <w:rPr>
                <w:rFonts w:eastAsiaTheme="minorHAnsi" w:cstheme="minorHAnsi"/>
              </w:rPr>
            </w:pPr>
            <w:r w:rsidRPr="005E27E8">
              <w:rPr>
                <w:rFonts w:eastAsiaTheme="minorHAnsi" w:cstheme="minorHAnsi"/>
              </w:rPr>
              <w:t>Reporting relationship between Project Operations Manager and Senior Manager</w:t>
            </w:r>
          </w:p>
          <w:p w14:paraId="1F45D406" w14:textId="77777777" w:rsidR="005E27E8" w:rsidRPr="005E27E8" w:rsidRDefault="005E27E8" w:rsidP="00AC2CD6">
            <w:pPr>
              <w:widowControl/>
              <w:numPr>
                <w:ilvl w:val="1"/>
                <w:numId w:val="18"/>
              </w:numPr>
              <w:autoSpaceDE/>
              <w:autoSpaceDN/>
              <w:adjustRightInd/>
              <w:contextualSpacing/>
              <w:rPr>
                <w:rFonts w:eastAsiaTheme="minorHAnsi" w:cstheme="minorHAnsi"/>
              </w:rPr>
            </w:pPr>
            <w:r w:rsidRPr="005E27E8">
              <w:rPr>
                <w:rFonts w:eastAsiaTheme="minorHAnsi" w:cstheme="minorHAnsi"/>
              </w:rPr>
              <w:t>Project QA Manager</w:t>
            </w:r>
          </w:p>
          <w:p w14:paraId="54E3A48C" w14:textId="77777777" w:rsidR="005E27E8" w:rsidRPr="005E27E8" w:rsidRDefault="005E27E8" w:rsidP="00AC2CD6">
            <w:pPr>
              <w:widowControl/>
              <w:numPr>
                <w:ilvl w:val="1"/>
                <w:numId w:val="18"/>
              </w:numPr>
              <w:autoSpaceDE/>
              <w:autoSpaceDN/>
              <w:adjustRightInd/>
              <w:contextualSpacing/>
              <w:rPr>
                <w:rFonts w:eastAsiaTheme="minorHAnsi" w:cstheme="minorHAnsi"/>
              </w:rPr>
            </w:pPr>
            <w:r w:rsidRPr="005E27E8">
              <w:rPr>
                <w:rFonts w:eastAsiaTheme="minorHAnsi" w:cstheme="minorHAnsi"/>
              </w:rPr>
              <w:t>Lines of Communication between the Senior Manager and QA Manager</w:t>
            </w:r>
          </w:p>
          <w:p w14:paraId="3C2C7BCE" w14:textId="77777777" w:rsidR="005E27E8" w:rsidRPr="005E27E8" w:rsidRDefault="005E27E8" w:rsidP="00AC2CD6">
            <w:pPr>
              <w:widowControl/>
              <w:numPr>
                <w:ilvl w:val="1"/>
                <w:numId w:val="18"/>
              </w:numPr>
              <w:autoSpaceDE/>
              <w:autoSpaceDN/>
              <w:adjustRightInd/>
              <w:spacing w:before="240"/>
              <w:contextualSpacing/>
              <w:rPr>
                <w:rFonts w:eastAsiaTheme="minorHAnsi" w:cstheme="minorHAnsi"/>
              </w:rPr>
            </w:pPr>
            <w:r w:rsidRPr="005E27E8">
              <w:rPr>
                <w:rFonts w:eastAsiaTheme="minorHAnsi" w:cstheme="minorHAnsi"/>
              </w:rPr>
              <w:lastRenderedPageBreak/>
              <w:t>Demonstrate Independence of the Project QA Manager from the Environmental Information Operations</w:t>
            </w:r>
          </w:p>
          <w:p w14:paraId="11966BB9" w14:textId="77777777" w:rsidR="005E27E8" w:rsidRPr="005E27E8" w:rsidRDefault="005E27E8" w:rsidP="00AC2CD6">
            <w:pPr>
              <w:widowControl/>
              <w:numPr>
                <w:ilvl w:val="0"/>
                <w:numId w:val="15"/>
              </w:numPr>
              <w:autoSpaceDE/>
              <w:autoSpaceDN/>
              <w:adjustRightInd/>
              <w:spacing w:before="240"/>
              <w:ind w:left="360"/>
              <w:contextualSpacing/>
              <w:rPr>
                <w:rFonts w:eastAsiaTheme="minorHAnsi" w:cstheme="minorHAnsi"/>
              </w:rPr>
            </w:pPr>
            <w:r w:rsidRPr="005E27E8">
              <w:rPr>
                <w:rFonts w:eastAsiaTheme="minorHAnsi" w:cstheme="minorHAnsi"/>
              </w:rPr>
              <w:t>Describes in sufficient detail communications procedures and timing of communication.</w:t>
            </w:r>
          </w:p>
          <w:p w14:paraId="52AF6289" w14:textId="77777777" w:rsidR="005E27E8" w:rsidRPr="005E27E8" w:rsidRDefault="005E27E8" w:rsidP="00AC2CD6">
            <w:pPr>
              <w:widowControl/>
              <w:numPr>
                <w:ilvl w:val="0"/>
                <w:numId w:val="15"/>
              </w:numPr>
              <w:autoSpaceDE/>
              <w:autoSpaceDN/>
              <w:adjustRightInd/>
              <w:ind w:left="360"/>
              <w:contextualSpacing/>
              <w:rPr>
                <w:rFonts w:eastAsiaTheme="minorHAnsi" w:cstheme="minorHAnsi"/>
              </w:rPr>
            </w:pPr>
            <w:r w:rsidRPr="005E27E8">
              <w:rPr>
                <w:rFonts w:eastAsiaTheme="minorHAnsi" w:cstheme="minorHAnsi"/>
              </w:rPr>
              <w:t>Describes or cites Standard procedures for communications of elevating discrepancies and QAPP non-conformances, process improvements, and seeking concurrence and approvals between project personnel.</w:t>
            </w:r>
          </w:p>
        </w:tc>
      </w:tr>
    </w:tbl>
    <w:p w14:paraId="05343175" w14:textId="0514C950" w:rsidR="0032779A" w:rsidRPr="009F12EC" w:rsidRDefault="0032779A" w:rsidP="0032779A">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lastRenderedPageBreak/>
        <w:t>Guidance for Completing Section A10:</w:t>
      </w:r>
    </w:p>
    <w:p w14:paraId="08B35D6E" w14:textId="216D6895" w:rsidR="008A4858" w:rsidRPr="009F12EC" w:rsidRDefault="008A4858" w:rsidP="008A4858">
      <w:pPr>
        <w:widowControl/>
        <w:tabs>
          <w:tab w:val="left" w:pos="-1440"/>
        </w:tabs>
        <w:rPr>
          <w:rFonts w:cstheme="minorHAnsi"/>
        </w:rPr>
      </w:pPr>
      <w:r w:rsidRPr="009F12EC">
        <w:rPr>
          <w:rFonts w:cstheme="minorHAnsi"/>
        </w:rPr>
        <w:t>Provide a concise organization chart showing the relationships and lines of authority/ communication for all named people and organizations.</w:t>
      </w:r>
      <w:r w:rsidR="00C40F46" w:rsidRPr="009F12EC">
        <w:rPr>
          <w:rFonts w:cstheme="minorHAnsi"/>
        </w:rPr>
        <w:t xml:space="preserve"> For EPA Organizations see Figure </w:t>
      </w:r>
      <w:r w:rsidR="00D467E4" w:rsidRPr="009F12EC">
        <w:rPr>
          <w:rFonts w:cstheme="minorHAnsi"/>
        </w:rPr>
        <w:t>1</w:t>
      </w:r>
      <w:r w:rsidR="00C40F46" w:rsidRPr="009F12EC">
        <w:rPr>
          <w:rFonts w:cstheme="minorHAnsi"/>
        </w:rPr>
        <w:t xml:space="preserve"> for an example of an organizational chart. For non-EPA organizations, see Figure </w:t>
      </w:r>
      <w:r w:rsidR="00D467E4" w:rsidRPr="009F12EC">
        <w:rPr>
          <w:rFonts w:cstheme="minorHAnsi"/>
        </w:rPr>
        <w:t>2</w:t>
      </w:r>
      <w:r w:rsidR="00C40F46" w:rsidRPr="009F12EC">
        <w:rPr>
          <w:rFonts w:cstheme="minorHAnsi"/>
        </w:rPr>
        <w:t xml:space="preserve"> for an example of an organizational chart.</w:t>
      </w:r>
    </w:p>
    <w:p w14:paraId="6BC411C6" w14:textId="77777777" w:rsidR="00C40F46" w:rsidRPr="00EB568F" w:rsidRDefault="00C40F46" w:rsidP="008A4858">
      <w:pPr>
        <w:widowControl/>
        <w:tabs>
          <w:tab w:val="left" w:pos="-1440"/>
        </w:tabs>
        <w:rPr>
          <w:rFonts w:cstheme="minorHAnsi"/>
          <w:b/>
          <w:bCs/>
        </w:rPr>
      </w:pPr>
    </w:p>
    <w:p w14:paraId="6103882E" w14:textId="77777777" w:rsidR="00D467E4" w:rsidRDefault="00C40F46" w:rsidP="00D467E4">
      <w:pPr>
        <w:keepNext/>
        <w:widowControl/>
        <w:tabs>
          <w:tab w:val="left" w:pos="-1440"/>
        </w:tabs>
      </w:pPr>
      <w:r w:rsidRPr="00EB568F">
        <w:rPr>
          <w:rFonts w:cstheme="minorHAnsi"/>
          <w:b/>
          <w:bCs/>
          <w:noProof/>
        </w:rPr>
        <w:drawing>
          <wp:anchor distT="0" distB="0" distL="114300" distR="114300" simplePos="0" relativeHeight="251658243" behindDoc="0" locked="0" layoutInCell="1" allowOverlap="1" wp14:anchorId="1EC04CD5" wp14:editId="1BFC9B40">
            <wp:simplePos x="0" y="0"/>
            <wp:positionH relativeFrom="column">
              <wp:posOffset>3782419</wp:posOffset>
            </wp:positionH>
            <wp:positionV relativeFrom="paragraph">
              <wp:posOffset>3715799</wp:posOffset>
            </wp:positionV>
            <wp:extent cx="1610562" cy="445273"/>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610562" cy="445273"/>
                    </a:xfrm>
                    <a:prstGeom prst="rect">
                      <a:avLst/>
                    </a:prstGeom>
                  </pic:spPr>
                </pic:pic>
              </a:graphicData>
            </a:graphic>
            <wp14:sizeRelH relativeFrom="margin">
              <wp14:pctWidth>0</wp14:pctWidth>
            </wp14:sizeRelH>
            <wp14:sizeRelV relativeFrom="margin">
              <wp14:pctHeight>0</wp14:pctHeight>
            </wp14:sizeRelV>
          </wp:anchor>
        </w:drawing>
      </w:r>
      <w:r w:rsidRPr="00EB568F">
        <w:rPr>
          <w:rFonts w:eastAsia="Calibri" w:cstheme="minorHAnsi"/>
          <w:noProof/>
        </w:rPr>
        <mc:AlternateContent>
          <mc:Choice Requires="wps">
            <w:drawing>
              <wp:anchor distT="0" distB="0" distL="114300" distR="114300" simplePos="0" relativeHeight="251658242" behindDoc="0" locked="0" layoutInCell="1" allowOverlap="1" wp14:anchorId="664D2DFD" wp14:editId="5F7498A0">
                <wp:simplePos x="0" y="0"/>
                <wp:positionH relativeFrom="column">
                  <wp:posOffset>4593728</wp:posOffset>
                </wp:positionH>
                <wp:positionV relativeFrom="paragraph">
                  <wp:posOffset>829614</wp:posOffset>
                </wp:positionV>
                <wp:extent cx="138" cy="795130"/>
                <wp:effectExtent l="0" t="0" r="38100" b="24130"/>
                <wp:wrapNone/>
                <wp:docPr id="8" name="Straight Connector 8"/>
                <wp:cNvGraphicFramePr/>
                <a:graphic xmlns:a="http://schemas.openxmlformats.org/drawingml/2006/main">
                  <a:graphicData uri="http://schemas.microsoft.com/office/word/2010/wordprocessingShape">
                    <wps:wsp>
                      <wps:cNvCnPr/>
                      <wps:spPr>
                        <a:xfrm flipV="1">
                          <a:off x="0" y="0"/>
                          <a:ext cx="138" cy="79513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dec="http://schemas.microsoft.com/office/drawing/2017/decorative" xmlns:dgm="http://schemas.openxmlformats.org/drawingml/2006/diagram">
            <w:pict w14:anchorId="508B45AF">
              <v:line id="Straight Connector 8"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361.7pt,65.3pt" to="361.7pt,127.9pt" w14:anchorId="1ADD3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">
                <v:stroke joinstyle="miter" dashstyle="dash"/>
              </v:line>
            </w:pict>
          </mc:Fallback>
        </mc:AlternateContent>
      </w:r>
      <w:r w:rsidRPr="00EB568F">
        <w:rPr>
          <w:rFonts w:eastAsia="Calibri" w:cstheme="minorHAnsi"/>
          <w:noProof/>
        </w:rPr>
        <mc:AlternateContent>
          <mc:Choice Requires="wps">
            <w:drawing>
              <wp:anchor distT="0" distB="0" distL="114300" distR="114300" simplePos="0" relativeHeight="251658241" behindDoc="0" locked="0" layoutInCell="1" allowOverlap="1" wp14:anchorId="112FABE0" wp14:editId="6DB7E0FF">
                <wp:simplePos x="0" y="0"/>
                <wp:positionH relativeFrom="column">
                  <wp:posOffset>2685553</wp:posOffset>
                </wp:positionH>
                <wp:positionV relativeFrom="paragraph">
                  <wp:posOffset>1624744</wp:posOffset>
                </wp:positionV>
                <wp:extent cx="1908313"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08313"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xmlns:adec="http://schemas.microsoft.com/office/drawing/2017/decorative" xmlns:dgm="http://schemas.openxmlformats.org/drawingml/2006/diagram">
            <w:pict w14:anchorId="19D7D991">
              <v:line id="Straight Connector 7"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1pt" from="211.45pt,127.95pt" to="361.7pt,127.95pt" w14:anchorId="16338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">
                <v:stroke joinstyle="miter" dashstyle="dash"/>
              </v:line>
            </w:pict>
          </mc:Fallback>
        </mc:AlternateContent>
      </w:r>
      <w:r w:rsidRPr="00EB568F">
        <w:rPr>
          <w:rFonts w:eastAsia="Calibri" w:cstheme="minorHAnsi"/>
          <w:noProof/>
        </w:rPr>
        <mc:AlternateContent>
          <mc:Choice Requires="wps">
            <w:drawing>
              <wp:anchor distT="0" distB="0" distL="114300" distR="114300" simplePos="0" relativeHeight="251658240" behindDoc="0" locked="0" layoutInCell="1" allowOverlap="1" wp14:anchorId="53FAF1B5" wp14:editId="1F2CD627">
                <wp:simplePos x="0" y="0"/>
                <wp:positionH relativeFrom="column">
                  <wp:posOffset>2757115</wp:posOffset>
                </wp:positionH>
                <wp:positionV relativeFrom="paragraph">
                  <wp:posOffset>392292</wp:posOffset>
                </wp:positionV>
                <wp:extent cx="102571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025718"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xmlns:adec="http://schemas.microsoft.com/office/drawing/2017/decorative" xmlns:dgm="http://schemas.openxmlformats.org/drawingml/2006/diagram">
            <w:pict w14:anchorId="52B1C7F8">
              <v:line id="Straight Connector 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1pt" from="217.1pt,30.9pt" to="297.85pt,30.9pt" w14:anchorId="22DE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">
                <v:stroke joinstyle="miter" dashstyle="dash"/>
              </v:line>
            </w:pict>
          </mc:Fallback>
        </mc:AlternateContent>
      </w:r>
      <w:r w:rsidR="005E27E8" w:rsidRPr="00EB568F">
        <w:rPr>
          <w:rFonts w:eastAsia="Calibri" w:cstheme="minorHAnsi"/>
          <w:noProof/>
        </w:rPr>
        <w:drawing>
          <wp:inline distT="0" distB="0" distL="0" distR="0" wp14:anchorId="26A4BEA7" wp14:editId="6A948A67">
            <wp:extent cx="5867400" cy="4362450"/>
            <wp:effectExtent l="0" t="0" r="0" b="19050"/>
            <wp:docPr id="5" name="Diagram 5" descr="Project Organization Chart- Intramural Example.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063CA48" w14:textId="74556D36" w:rsidR="006827F4" w:rsidRDefault="00D467E4" w:rsidP="00D467E4">
      <w:pPr>
        <w:pStyle w:val="Caption"/>
      </w:pPr>
      <w:bookmarkStart w:id="40" w:name="_Toc147925756"/>
      <w:r>
        <w:t xml:space="preserve">Figure </w:t>
      </w:r>
      <w:fldSimple w:instr=" SEQ Figure \* ARABIC ">
        <w:r>
          <w:rPr>
            <w:noProof/>
          </w:rPr>
          <w:t>1</w:t>
        </w:r>
      </w:fldSimple>
      <w:r>
        <w:t>.</w:t>
      </w:r>
      <w:r w:rsidRPr="006449BC">
        <w:t>Example of an Intramural Organizational Chart</w:t>
      </w:r>
      <w:bookmarkEnd w:id="40"/>
    </w:p>
    <w:bookmarkStart w:id="41" w:name="_Toc122940341"/>
    <w:p w14:paraId="57853DB7" w14:textId="2E6E6F72" w:rsidR="00D467E4" w:rsidRDefault="00671195" w:rsidP="00D467E4">
      <w:pPr>
        <w:keepNext/>
        <w:widowControl/>
        <w:tabs>
          <w:tab w:val="left" w:pos="-1440"/>
        </w:tabs>
      </w:pPr>
      <w:r w:rsidRPr="00EB568F">
        <w:rPr>
          <w:rFonts w:eastAsia="Calibri" w:cstheme="minorHAnsi"/>
          <w:noProof/>
        </w:rPr>
        <w:lastRenderedPageBreak/>
        <mc:AlternateContent>
          <mc:Choice Requires="wps">
            <w:drawing>
              <wp:anchor distT="0" distB="0" distL="114300" distR="114300" simplePos="0" relativeHeight="251658247" behindDoc="0" locked="0" layoutInCell="1" allowOverlap="1" wp14:anchorId="16B3FE95" wp14:editId="048311C1">
                <wp:simplePos x="0" y="0"/>
                <wp:positionH relativeFrom="column">
                  <wp:posOffset>3902914</wp:posOffset>
                </wp:positionH>
                <wp:positionV relativeFrom="paragraph">
                  <wp:posOffset>753098</wp:posOffset>
                </wp:positionV>
                <wp:extent cx="539" cy="614380"/>
                <wp:effectExtent l="0" t="0" r="38100" b="14605"/>
                <wp:wrapNone/>
                <wp:docPr id="15" name="Straight Connector 15"/>
                <wp:cNvGraphicFramePr/>
                <a:graphic xmlns:a="http://schemas.openxmlformats.org/drawingml/2006/main">
                  <a:graphicData uri="http://schemas.microsoft.com/office/word/2010/wordprocessingShape">
                    <wps:wsp>
                      <wps:cNvCnPr/>
                      <wps:spPr>
                        <a:xfrm flipV="1">
                          <a:off x="0" y="0"/>
                          <a:ext cx="539" cy="614380"/>
                        </a:xfrm>
                        <a:prstGeom prst="line">
                          <a:avLst/>
                        </a:prstGeom>
                        <a:ln w="12700">
                          <a:solidFill>
                            <a:schemeClr val="accent6">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dec="http://schemas.microsoft.com/office/drawing/2017/decorative" xmlns:dgm="http://schemas.openxmlformats.org/drawingml/2006/diagram">
            <w:pict w14:anchorId="1B7A6AC2">
              <v:line id="Straight Connector 15"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38135 [2409]" strokeweight="1pt" from="307.3pt,59.3pt" to="307.35pt,107.7pt" w14:anchorId="522C2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">
                <v:stroke joinstyle="miter" dashstyle="dash"/>
              </v:line>
            </w:pict>
          </mc:Fallback>
        </mc:AlternateContent>
      </w:r>
      <w:r w:rsidRPr="00EB568F">
        <w:rPr>
          <w:rFonts w:eastAsia="Calibri" w:cstheme="minorHAnsi"/>
          <w:noProof/>
        </w:rPr>
        <mc:AlternateContent>
          <mc:Choice Requires="wps">
            <w:drawing>
              <wp:anchor distT="0" distB="0" distL="114300" distR="114300" simplePos="0" relativeHeight="251658246" behindDoc="0" locked="0" layoutInCell="1" allowOverlap="1" wp14:anchorId="4738D1F0" wp14:editId="38BB7792">
                <wp:simplePos x="0" y="0"/>
                <wp:positionH relativeFrom="column">
                  <wp:posOffset>2445876</wp:posOffset>
                </wp:positionH>
                <wp:positionV relativeFrom="paragraph">
                  <wp:posOffset>1362710</wp:posOffset>
                </wp:positionV>
                <wp:extent cx="1457864" cy="2349"/>
                <wp:effectExtent l="0" t="0" r="9525" b="36195"/>
                <wp:wrapNone/>
                <wp:docPr id="14" name="Straight Connector 14"/>
                <wp:cNvGraphicFramePr/>
                <a:graphic xmlns:a="http://schemas.openxmlformats.org/drawingml/2006/main">
                  <a:graphicData uri="http://schemas.microsoft.com/office/word/2010/wordprocessingShape">
                    <wps:wsp>
                      <wps:cNvCnPr/>
                      <wps:spPr>
                        <a:xfrm flipV="1">
                          <a:off x="0" y="0"/>
                          <a:ext cx="1457864" cy="2349"/>
                        </a:xfrm>
                        <a:prstGeom prst="line">
                          <a:avLst/>
                        </a:prstGeom>
                        <a:ln w="12700">
                          <a:solidFill>
                            <a:schemeClr val="accent6">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xmlns:adec="http://schemas.microsoft.com/office/drawing/2017/decorative" xmlns:dgm="http://schemas.openxmlformats.org/drawingml/2006/diagram">
            <w:pict w14:anchorId="7E79E301">
              <v:line id="Straight Connector 14" style="position:absolute;flip:y;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38135 [2409]" strokeweight="1pt" from="192.6pt,107.3pt" to="307.4pt,107.5pt" w14:anchorId="3347F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">
                <v:stroke joinstyle="miter" dashstyle="dash"/>
              </v:line>
            </w:pict>
          </mc:Fallback>
        </mc:AlternateContent>
      </w:r>
      <w:r w:rsidR="00BE6BD3" w:rsidRPr="00EB568F">
        <w:rPr>
          <w:rFonts w:eastAsia="Calibri" w:cstheme="minorHAnsi"/>
          <w:noProof/>
        </w:rPr>
        <mc:AlternateContent>
          <mc:Choice Requires="wps">
            <w:drawing>
              <wp:anchor distT="0" distB="0" distL="114300" distR="114300" simplePos="0" relativeHeight="251658248" behindDoc="0" locked="0" layoutInCell="1" allowOverlap="1" wp14:anchorId="75A11CBF" wp14:editId="4CC16F0C">
                <wp:simplePos x="0" y="0"/>
                <wp:positionH relativeFrom="column">
                  <wp:posOffset>2014268</wp:posOffset>
                </wp:positionH>
                <wp:positionV relativeFrom="paragraph">
                  <wp:posOffset>2271347</wp:posOffset>
                </wp:positionV>
                <wp:extent cx="871268" cy="166"/>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871268" cy="166"/>
                        </a:xfrm>
                        <a:prstGeom prst="line">
                          <a:avLst/>
                        </a:prstGeom>
                        <a:ln w="1270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xmlns:adec="http://schemas.microsoft.com/office/drawing/2017/decorative" xmlns:dgm="http://schemas.openxmlformats.org/drawingml/2006/diagram">
            <w:pict w14:anchorId="45F1978F">
              <v:line id="Straight Connector 1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f5496 [2404]" strokeweight="1pt" from="158.6pt,178.85pt" to="227.2pt,178.85pt" w14:anchorId="315CD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">
                <v:stroke joinstyle="miter" dashstyle="dash"/>
              </v:line>
            </w:pict>
          </mc:Fallback>
        </mc:AlternateContent>
      </w:r>
      <w:r w:rsidR="002A201D" w:rsidRPr="00EB568F">
        <w:rPr>
          <w:rFonts w:cstheme="minorHAnsi"/>
          <w:b/>
          <w:bCs/>
          <w:noProof/>
        </w:rPr>
        <w:drawing>
          <wp:anchor distT="0" distB="0" distL="114300" distR="114300" simplePos="0" relativeHeight="251658244" behindDoc="0" locked="0" layoutInCell="1" allowOverlap="1" wp14:anchorId="1F2BC9CC" wp14:editId="016674E2">
            <wp:simplePos x="0" y="0"/>
            <wp:positionH relativeFrom="column">
              <wp:posOffset>3527011</wp:posOffset>
            </wp:positionH>
            <wp:positionV relativeFrom="paragraph">
              <wp:posOffset>3765826</wp:posOffset>
            </wp:positionV>
            <wp:extent cx="1610360" cy="445135"/>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610360" cy="445135"/>
                    </a:xfrm>
                    <a:prstGeom prst="rect">
                      <a:avLst/>
                    </a:prstGeom>
                  </pic:spPr>
                </pic:pic>
              </a:graphicData>
            </a:graphic>
            <wp14:sizeRelH relativeFrom="margin">
              <wp14:pctWidth>0</wp14:pctWidth>
            </wp14:sizeRelH>
            <wp14:sizeRelV relativeFrom="margin">
              <wp14:pctHeight>0</wp14:pctHeight>
            </wp14:sizeRelV>
          </wp:anchor>
        </w:drawing>
      </w:r>
      <w:r w:rsidR="008140F0" w:rsidRPr="00EB568F">
        <w:rPr>
          <w:rFonts w:eastAsia="Calibri" w:cstheme="minorHAnsi"/>
          <w:noProof/>
        </w:rPr>
        <mc:AlternateContent>
          <mc:Choice Requires="wps">
            <w:drawing>
              <wp:anchor distT="0" distB="0" distL="114300" distR="114300" simplePos="0" relativeHeight="251658245" behindDoc="0" locked="0" layoutInCell="1" allowOverlap="1" wp14:anchorId="12BBE340" wp14:editId="6B95C626">
                <wp:simplePos x="0" y="0"/>
                <wp:positionH relativeFrom="column">
                  <wp:posOffset>2758053</wp:posOffset>
                </wp:positionH>
                <wp:positionV relativeFrom="paragraph">
                  <wp:posOffset>491821</wp:posOffset>
                </wp:positionV>
                <wp:extent cx="1025718"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025718" cy="0"/>
                        </a:xfrm>
                        <a:prstGeom prst="line">
                          <a:avLst/>
                        </a:prstGeom>
                        <a:ln w="12700">
                          <a:solidFill>
                            <a:schemeClr val="accent6">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xmlns:adec="http://schemas.microsoft.com/office/drawing/2017/decorative" xmlns:dgm="http://schemas.openxmlformats.org/drawingml/2006/diagram">
            <w:pict w14:anchorId="040F5E0D">
              <v:line id="Straight Connector 13"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538135 [2409]" strokeweight="1pt" from="217.15pt,38.75pt" to="297.9pt,38.75pt" w14:anchorId="72B4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">
                <v:stroke joinstyle="miter" dashstyle="dash"/>
              </v:line>
            </w:pict>
          </mc:Fallback>
        </mc:AlternateContent>
      </w:r>
      <w:r w:rsidR="008140F0" w:rsidRPr="00EB568F">
        <w:rPr>
          <w:rFonts w:eastAsia="Calibri" w:cstheme="minorHAnsi"/>
          <w:noProof/>
        </w:rPr>
        <w:drawing>
          <wp:inline distT="0" distB="0" distL="0" distR="0" wp14:anchorId="16A35560" wp14:editId="26CA1272">
            <wp:extent cx="5867400" cy="4362450"/>
            <wp:effectExtent l="0" t="0" r="0" b="19050"/>
            <wp:docPr id="11" name="Diagram 11" descr="Project Organization Chart- Intramural Example.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547DBE6" w14:textId="1E57F887" w:rsidR="00E77184" w:rsidRDefault="00D467E4" w:rsidP="00AE1503">
      <w:pPr>
        <w:pStyle w:val="Caption"/>
      </w:pPr>
      <w:bookmarkStart w:id="42" w:name="_Toc147925757"/>
      <w:r>
        <w:t xml:space="preserve">Figure </w:t>
      </w:r>
      <w:fldSimple w:instr=" SEQ Figure \* ARABIC ">
        <w:r>
          <w:rPr>
            <w:noProof/>
          </w:rPr>
          <w:t>2</w:t>
        </w:r>
      </w:fldSimple>
      <w:r>
        <w:t xml:space="preserve">. </w:t>
      </w:r>
      <w:r w:rsidRPr="00EC46C0">
        <w:t>Example of an Extramural Organizational Chart</w:t>
      </w:r>
      <w:bookmarkEnd w:id="42"/>
    </w:p>
    <w:p w14:paraId="139C7028" w14:textId="77777777" w:rsidR="00627BC7" w:rsidRPr="00627BC7" w:rsidRDefault="00627BC7" w:rsidP="00627BC7">
      <w:pPr>
        <w:pStyle w:val="ListParagraph"/>
        <w:keepNext/>
        <w:widowControl/>
        <w:numPr>
          <w:ilvl w:val="1"/>
          <w:numId w:val="50"/>
        </w:numPr>
        <w:autoSpaceDE/>
        <w:autoSpaceDN/>
        <w:adjustRightInd/>
        <w:spacing w:before="240" w:line="259" w:lineRule="auto"/>
        <w:contextualSpacing w:val="0"/>
        <w:outlineLvl w:val="1"/>
        <w:rPr>
          <w:rFonts w:cstheme="minorHAnsi"/>
          <w:bCs/>
          <w:iCs/>
          <w:vanish/>
          <w:kern w:val="32"/>
          <w:sz w:val="28"/>
          <w:szCs w:val="28"/>
        </w:rPr>
      </w:pPr>
      <w:bookmarkStart w:id="43" w:name="_Toc176342029"/>
      <w:bookmarkEnd w:id="43"/>
    </w:p>
    <w:p w14:paraId="2C7430A4" w14:textId="77777777" w:rsidR="00627BC7" w:rsidRPr="00627BC7" w:rsidRDefault="00627BC7" w:rsidP="00627BC7">
      <w:pPr>
        <w:pStyle w:val="ListParagraph"/>
        <w:keepNext/>
        <w:widowControl/>
        <w:numPr>
          <w:ilvl w:val="1"/>
          <w:numId w:val="50"/>
        </w:numPr>
        <w:autoSpaceDE/>
        <w:autoSpaceDN/>
        <w:adjustRightInd/>
        <w:spacing w:before="240" w:line="259" w:lineRule="auto"/>
        <w:contextualSpacing w:val="0"/>
        <w:outlineLvl w:val="1"/>
        <w:rPr>
          <w:rFonts w:cstheme="minorHAnsi"/>
          <w:bCs/>
          <w:iCs/>
          <w:vanish/>
          <w:kern w:val="32"/>
          <w:sz w:val="28"/>
          <w:szCs w:val="28"/>
        </w:rPr>
      </w:pPr>
      <w:bookmarkStart w:id="44" w:name="_Toc176342030"/>
      <w:bookmarkEnd w:id="44"/>
    </w:p>
    <w:p w14:paraId="01F2418D" w14:textId="77777777" w:rsidR="00627BC7" w:rsidRPr="00627BC7" w:rsidRDefault="00627BC7" w:rsidP="00627BC7">
      <w:pPr>
        <w:pStyle w:val="ListParagraph"/>
        <w:keepNext/>
        <w:widowControl/>
        <w:numPr>
          <w:ilvl w:val="1"/>
          <w:numId w:val="50"/>
        </w:numPr>
        <w:autoSpaceDE/>
        <w:autoSpaceDN/>
        <w:adjustRightInd/>
        <w:spacing w:before="240" w:line="259" w:lineRule="auto"/>
        <w:contextualSpacing w:val="0"/>
        <w:outlineLvl w:val="1"/>
        <w:rPr>
          <w:rFonts w:cstheme="minorHAnsi"/>
          <w:bCs/>
          <w:iCs/>
          <w:vanish/>
          <w:kern w:val="32"/>
          <w:sz w:val="28"/>
          <w:szCs w:val="28"/>
        </w:rPr>
      </w:pPr>
      <w:bookmarkStart w:id="45" w:name="_Toc176342031"/>
      <w:bookmarkEnd w:id="45"/>
    </w:p>
    <w:p w14:paraId="5B978325" w14:textId="77777777" w:rsidR="00627BC7" w:rsidRPr="00627BC7" w:rsidRDefault="00627BC7" w:rsidP="00627BC7">
      <w:pPr>
        <w:pStyle w:val="ListParagraph"/>
        <w:keepNext/>
        <w:widowControl/>
        <w:numPr>
          <w:ilvl w:val="1"/>
          <w:numId w:val="50"/>
        </w:numPr>
        <w:autoSpaceDE/>
        <w:autoSpaceDN/>
        <w:adjustRightInd/>
        <w:spacing w:before="240" w:line="259" w:lineRule="auto"/>
        <w:contextualSpacing w:val="0"/>
        <w:outlineLvl w:val="1"/>
        <w:rPr>
          <w:rFonts w:cstheme="minorHAnsi"/>
          <w:bCs/>
          <w:iCs/>
          <w:vanish/>
          <w:kern w:val="32"/>
          <w:sz w:val="28"/>
          <w:szCs w:val="28"/>
        </w:rPr>
      </w:pPr>
      <w:bookmarkStart w:id="46" w:name="_Toc176342032"/>
      <w:bookmarkEnd w:id="46"/>
    </w:p>
    <w:p w14:paraId="2FE61235" w14:textId="45C96E41" w:rsidR="00AE1503" w:rsidRDefault="00627BC7" w:rsidP="00627BC7">
      <w:pPr>
        <w:pStyle w:val="Heading3"/>
      </w:pPr>
      <w:bookmarkStart w:id="47" w:name="_Toc176342033"/>
      <w:r>
        <w:t>Communication</w:t>
      </w:r>
      <w:bookmarkEnd w:id="47"/>
    </w:p>
    <w:p w14:paraId="4AD5004B" w14:textId="0B57578F" w:rsidR="00627BC7" w:rsidRPr="005E27E8" w:rsidRDefault="00627BC7" w:rsidP="00627BC7">
      <w:pPr>
        <w:widowControl/>
        <w:autoSpaceDE/>
        <w:autoSpaceDN/>
        <w:adjustRightInd/>
        <w:spacing w:before="240"/>
        <w:contextualSpacing/>
        <w:rPr>
          <w:rFonts w:eastAsiaTheme="minorHAnsi" w:cstheme="minorHAnsi"/>
        </w:rPr>
      </w:pPr>
      <w:r w:rsidRPr="005E27E8">
        <w:rPr>
          <w:rFonts w:eastAsiaTheme="minorHAnsi" w:cstheme="minorHAnsi"/>
        </w:rPr>
        <w:t>Describe in sufficient detail communications procedures and timing of communication.</w:t>
      </w:r>
    </w:p>
    <w:p w14:paraId="0479EFDF" w14:textId="6AABC886" w:rsidR="00627BC7" w:rsidRPr="00627BC7" w:rsidRDefault="00627BC7" w:rsidP="00627BC7">
      <w:r w:rsidRPr="005E27E8">
        <w:rPr>
          <w:rFonts w:eastAsiaTheme="minorHAnsi" w:cstheme="minorHAnsi"/>
        </w:rPr>
        <w:t>Describe or cit</w:t>
      </w:r>
      <w:r>
        <w:rPr>
          <w:rFonts w:eastAsiaTheme="minorHAnsi" w:cstheme="minorHAnsi"/>
        </w:rPr>
        <w:t>e</w:t>
      </w:r>
      <w:r w:rsidRPr="005E27E8">
        <w:rPr>
          <w:rFonts w:eastAsiaTheme="minorHAnsi" w:cstheme="minorHAnsi"/>
        </w:rPr>
        <w:t xml:space="preserve"> </w:t>
      </w:r>
      <w:r>
        <w:rPr>
          <w:rFonts w:eastAsiaTheme="minorHAnsi" w:cstheme="minorHAnsi"/>
        </w:rPr>
        <w:t>s</w:t>
      </w:r>
      <w:r w:rsidRPr="005E27E8">
        <w:rPr>
          <w:rFonts w:eastAsiaTheme="minorHAnsi" w:cstheme="minorHAnsi"/>
        </w:rPr>
        <w:t>tandard procedures for communications of elevating discrepancies and QAPP non-conformances, process improvements, and seeking concurrence and approvals between project personnel.</w:t>
      </w:r>
    </w:p>
    <w:p w14:paraId="6D63633E" w14:textId="73D06F89" w:rsidR="00AE1503" w:rsidRDefault="00AE1503" w:rsidP="00AE1503"/>
    <w:p w14:paraId="777DE7D7" w14:textId="58F367D5" w:rsidR="00627BC7" w:rsidRPr="00627BC7" w:rsidRDefault="00627BC7" w:rsidP="00627BC7">
      <w:pPr>
        <w:rPr>
          <w:rFonts w:eastAsiaTheme="minorHAnsi" w:cstheme="minorHAnsi"/>
          <w:i/>
          <w:iCs/>
        </w:rPr>
      </w:pPr>
      <w:r>
        <w:rPr>
          <w:rFonts w:eastAsiaTheme="minorHAnsi" w:cstheme="minorHAnsi"/>
        </w:rPr>
        <w:t xml:space="preserve">See Table 12 as a recommended option for summarizing the various communication pathways. </w:t>
      </w:r>
      <w:r w:rsidRPr="00627BC7">
        <w:rPr>
          <w:rFonts w:eastAsiaTheme="minorHAnsi" w:cstheme="minorHAnsi"/>
          <w:i/>
          <w:iCs/>
        </w:rPr>
        <w:t xml:space="preserve">Revise as needed. </w:t>
      </w:r>
    </w:p>
    <w:p w14:paraId="5A93E9D1" w14:textId="77777777" w:rsidR="00627BC7" w:rsidRDefault="00627BC7" w:rsidP="00AE1503"/>
    <w:p w14:paraId="627152D7" w14:textId="197DC7D4" w:rsidR="00627BC7" w:rsidRDefault="00627BC7" w:rsidP="00627BC7">
      <w:pPr>
        <w:pStyle w:val="Caption"/>
        <w:keepNext/>
        <w:spacing w:after="0"/>
      </w:pPr>
      <w:bookmarkStart w:id="48" w:name="_Toc176341994"/>
      <w:r>
        <w:t xml:space="preserve">Table </w:t>
      </w:r>
      <w:fldSimple w:instr=" SEQ Table \* ARABIC ">
        <w:r w:rsidR="00972CDF">
          <w:rPr>
            <w:noProof/>
          </w:rPr>
          <w:t>12</w:t>
        </w:r>
      </w:fldSimple>
      <w:r>
        <w:t>: Communication Pathways</w:t>
      </w:r>
      <w:bookmarkEnd w:id="48"/>
    </w:p>
    <w:tbl>
      <w:tblPr>
        <w:tblStyle w:val="TableGrid"/>
        <w:tblW w:w="0" w:type="auto"/>
        <w:tblLook w:val="04A0" w:firstRow="1" w:lastRow="0" w:firstColumn="1" w:lastColumn="0" w:noHBand="0" w:noVBand="1"/>
      </w:tblPr>
      <w:tblGrid>
        <w:gridCol w:w="2695"/>
        <w:gridCol w:w="2250"/>
        <w:gridCol w:w="4405"/>
      </w:tblGrid>
      <w:tr w:rsidR="00627BC7" w:rsidRPr="00351ED9" w14:paraId="38963ED7" w14:textId="77777777" w:rsidTr="00861CCD">
        <w:trPr>
          <w:cantSplit/>
          <w:trHeight w:val="440"/>
          <w:tblHeader/>
        </w:trPr>
        <w:tc>
          <w:tcPr>
            <w:tcW w:w="2695" w:type="dxa"/>
            <w:shd w:val="clear" w:color="auto" w:fill="E7E6E6" w:themeFill="background2"/>
          </w:tcPr>
          <w:p w14:paraId="7A5AACCD" w14:textId="77777777" w:rsidR="00627BC7" w:rsidRPr="00351ED9" w:rsidRDefault="00627BC7" w:rsidP="00861CCD">
            <w:pPr>
              <w:pStyle w:val="TableHeadingCalibriBold"/>
              <w:rPr>
                <w:rFonts w:ascii="Arial" w:hAnsi="Arial"/>
                <w:i/>
                <w:iCs/>
                <w:sz w:val="20"/>
                <w:szCs w:val="18"/>
              </w:rPr>
            </w:pPr>
            <w:r w:rsidRPr="00351ED9">
              <w:rPr>
                <w:rFonts w:ascii="Arial" w:hAnsi="Arial"/>
                <w:i/>
                <w:iCs/>
                <w:sz w:val="20"/>
                <w:szCs w:val="18"/>
              </w:rPr>
              <w:t>Communication Driver</w:t>
            </w:r>
          </w:p>
        </w:tc>
        <w:tc>
          <w:tcPr>
            <w:tcW w:w="2250" w:type="dxa"/>
            <w:shd w:val="clear" w:color="auto" w:fill="E7E6E6" w:themeFill="background2"/>
          </w:tcPr>
          <w:p w14:paraId="03A42791" w14:textId="77777777" w:rsidR="00627BC7" w:rsidRPr="00351ED9" w:rsidRDefault="00627BC7" w:rsidP="00861CCD">
            <w:pPr>
              <w:pStyle w:val="TableHeadingCalibriBold"/>
              <w:rPr>
                <w:rFonts w:ascii="Arial" w:hAnsi="Arial"/>
                <w:i/>
                <w:iCs/>
                <w:sz w:val="20"/>
                <w:szCs w:val="18"/>
              </w:rPr>
            </w:pPr>
            <w:r w:rsidRPr="00351ED9">
              <w:rPr>
                <w:rFonts w:ascii="Arial" w:hAnsi="Arial"/>
                <w:i/>
                <w:iCs/>
                <w:sz w:val="20"/>
                <w:szCs w:val="18"/>
              </w:rPr>
              <w:t>Responsible Entity</w:t>
            </w:r>
          </w:p>
        </w:tc>
        <w:tc>
          <w:tcPr>
            <w:tcW w:w="4405" w:type="dxa"/>
            <w:shd w:val="clear" w:color="auto" w:fill="E7E6E6" w:themeFill="background2"/>
          </w:tcPr>
          <w:p w14:paraId="4B8E9927" w14:textId="77777777" w:rsidR="00627BC7" w:rsidRPr="00351ED9" w:rsidRDefault="00627BC7" w:rsidP="00861CCD">
            <w:pPr>
              <w:pStyle w:val="TableHeadingCalibriBold"/>
              <w:rPr>
                <w:rFonts w:ascii="Arial" w:hAnsi="Arial"/>
                <w:i/>
                <w:iCs/>
                <w:sz w:val="20"/>
                <w:szCs w:val="18"/>
              </w:rPr>
            </w:pPr>
            <w:r w:rsidRPr="00351ED9">
              <w:rPr>
                <w:rFonts w:ascii="Arial" w:hAnsi="Arial"/>
                <w:i/>
                <w:iCs/>
                <w:sz w:val="20"/>
                <w:szCs w:val="18"/>
              </w:rPr>
              <w:t>Procedure (timing, pathway, mechanism, etc.)</w:t>
            </w:r>
          </w:p>
        </w:tc>
      </w:tr>
      <w:tr w:rsidR="00627BC7" w:rsidRPr="00821960" w14:paraId="085A621D" w14:textId="77777777" w:rsidTr="00861CCD">
        <w:trPr>
          <w:cantSplit/>
        </w:trPr>
        <w:tc>
          <w:tcPr>
            <w:tcW w:w="2695" w:type="dxa"/>
          </w:tcPr>
          <w:p w14:paraId="76F5977E" w14:textId="77777777" w:rsidR="00627BC7" w:rsidRPr="00403EA7" w:rsidRDefault="00627BC7" w:rsidP="00861CCD">
            <w:pPr>
              <w:pStyle w:val="CalibriTableText"/>
              <w:rPr>
                <w:sz w:val="20"/>
                <w:szCs w:val="20"/>
              </w:rPr>
            </w:pPr>
            <w:r w:rsidRPr="00403EA7">
              <w:rPr>
                <w:rFonts w:ascii="Arial" w:hAnsi="Arial"/>
                <w:sz w:val="20"/>
                <w:szCs w:val="20"/>
              </w:rPr>
              <w:t>Elevating discrepancies within organization</w:t>
            </w:r>
          </w:p>
        </w:tc>
        <w:tc>
          <w:tcPr>
            <w:tcW w:w="2250" w:type="dxa"/>
          </w:tcPr>
          <w:p w14:paraId="46C1B15D" w14:textId="77777777" w:rsidR="00627BC7" w:rsidRPr="00403EA7" w:rsidRDefault="00627BC7" w:rsidP="00861CCD">
            <w:pPr>
              <w:pStyle w:val="BodyText2"/>
              <w:rPr>
                <w:sz w:val="20"/>
                <w:szCs w:val="20"/>
              </w:rPr>
            </w:pPr>
          </w:p>
        </w:tc>
        <w:tc>
          <w:tcPr>
            <w:tcW w:w="4405" w:type="dxa"/>
          </w:tcPr>
          <w:p w14:paraId="0FBE088A" w14:textId="77777777" w:rsidR="00627BC7" w:rsidRPr="00821960" w:rsidRDefault="00627BC7" w:rsidP="00861CCD">
            <w:pPr>
              <w:pStyle w:val="CalibriTableText"/>
              <w:rPr>
                <w:rFonts w:ascii="Arial" w:hAnsi="Arial"/>
                <w:sz w:val="20"/>
                <w:szCs w:val="20"/>
              </w:rPr>
            </w:pPr>
          </w:p>
        </w:tc>
      </w:tr>
      <w:tr w:rsidR="00627BC7" w:rsidRPr="00FC7C71" w14:paraId="5E9B44B8" w14:textId="77777777" w:rsidTr="00861CCD">
        <w:trPr>
          <w:cantSplit/>
        </w:trPr>
        <w:tc>
          <w:tcPr>
            <w:tcW w:w="2695" w:type="dxa"/>
          </w:tcPr>
          <w:p w14:paraId="0E72AD0F" w14:textId="77777777" w:rsidR="00627BC7" w:rsidRPr="00403EA7" w:rsidRDefault="00627BC7" w:rsidP="00861CCD">
            <w:pPr>
              <w:pStyle w:val="CalibriTableText"/>
              <w:rPr>
                <w:sz w:val="20"/>
                <w:szCs w:val="20"/>
              </w:rPr>
            </w:pPr>
            <w:r w:rsidRPr="00403EA7">
              <w:rPr>
                <w:rFonts w:ascii="Arial" w:hAnsi="Arial"/>
                <w:sz w:val="20"/>
                <w:szCs w:val="20"/>
              </w:rPr>
              <w:lastRenderedPageBreak/>
              <w:t>QAPP non-conformances</w:t>
            </w:r>
          </w:p>
        </w:tc>
        <w:tc>
          <w:tcPr>
            <w:tcW w:w="2250" w:type="dxa"/>
          </w:tcPr>
          <w:p w14:paraId="6065C69A" w14:textId="77777777" w:rsidR="00627BC7" w:rsidRPr="00403EA7" w:rsidRDefault="00627BC7" w:rsidP="00861CCD">
            <w:pPr>
              <w:pStyle w:val="CalibriTableText"/>
              <w:rPr>
                <w:sz w:val="20"/>
                <w:szCs w:val="20"/>
              </w:rPr>
            </w:pPr>
          </w:p>
        </w:tc>
        <w:tc>
          <w:tcPr>
            <w:tcW w:w="4405" w:type="dxa"/>
          </w:tcPr>
          <w:p w14:paraId="3B80FDF4" w14:textId="77777777" w:rsidR="00627BC7" w:rsidRPr="00FC7C71" w:rsidRDefault="00627BC7" w:rsidP="00861CCD">
            <w:pPr>
              <w:pStyle w:val="CalibriTableText"/>
              <w:rPr>
                <w:sz w:val="20"/>
                <w:szCs w:val="18"/>
              </w:rPr>
            </w:pPr>
          </w:p>
        </w:tc>
      </w:tr>
      <w:tr w:rsidR="00627BC7" w:rsidRPr="00FC7C71" w14:paraId="76D4376C" w14:textId="77777777" w:rsidTr="00861CCD">
        <w:trPr>
          <w:cantSplit/>
        </w:trPr>
        <w:tc>
          <w:tcPr>
            <w:tcW w:w="2695" w:type="dxa"/>
          </w:tcPr>
          <w:p w14:paraId="05A820D6" w14:textId="77777777" w:rsidR="00627BC7" w:rsidRPr="00403EA7" w:rsidRDefault="00627BC7" w:rsidP="00861CCD">
            <w:pPr>
              <w:pStyle w:val="CalibriTableText"/>
              <w:rPr>
                <w:sz w:val="20"/>
                <w:szCs w:val="20"/>
              </w:rPr>
            </w:pPr>
            <w:r w:rsidRPr="00403EA7">
              <w:rPr>
                <w:rFonts w:ascii="Arial" w:hAnsi="Arial"/>
                <w:sz w:val="20"/>
                <w:szCs w:val="20"/>
              </w:rPr>
              <w:t>Process improvement</w:t>
            </w:r>
          </w:p>
        </w:tc>
        <w:tc>
          <w:tcPr>
            <w:tcW w:w="2250" w:type="dxa"/>
          </w:tcPr>
          <w:p w14:paraId="1E006AFD" w14:textId="77777777" w:rsidR="00627BC7" w:rsidRPr="00403EA7" w:rsidRDefault="00627BC7" w:rsidP="00861CCD">
            <w:pPr>
              <w:pStyle w:val="CalibriTableText"/>
              <w:rPr>
                <w:sz w:val="20"/>
                <w:szCs w:val="20"/>
              </w:rPr>
            </w:pPr>
          </w:p>
        </w:tc>
        <w:tc>
          <w:tcPr>
            <w:tcW w:w="4405" w:type="dxa"/>
          </w:tcPr>
          <w:p w14:paraId="11153D10" w14:textId="77777777" w:rsidR="00627BC7" w:rsidRPr="00FC7C71" w:rsidRDefault="00627BC7" w:rsidP="00861CCD">
            <w:pPr>
              <w:pStyle w:val="CalibriTableText"/>
              <w:rPr>
                <w:sz w:val="20"/>
                <w:szCs w:val="18"/>
              </w:rPr>
            </w:pPr>
          </w:p>
        </w:tc>
      </w:tr>
      <w:tr w:rsidR="00627BC7" w:rsidRPr="00FC7C71" w14:paraId="15B6A080" w14:textId="77777777" w:rsidTr="00861CCD">
        <w:trPr>
          <w:cantSplit/>
        </w:trPr>
        <w:tc>
          <w:tcPr>
            <w:tcW w:w="2695" w:type="dxa"/>
          </w:tcPr>
          <w:p w14:paraId="465F154F" w14:textId="77777777" w:rsidR="00627BC7" w:rsidRPr="00403EA7" w:rsidRDefault="00627BC7" w:rsidP="00861CCD">
            <w:pPr>
              <w:pStyle w:val="CalibriTableText"/>
              <w:rPr>
                <w:sz w:val="20"/>
                <w:szCs w:val="20"/>
              </w:rPr>
            </w:pPr>
            <w:r w:rsidRPr="00403EA7">
              <w:rPr>
                <w:rFonts w:ascii="Arial" w:hAnsi="Arial"/>
                <w:sz w:val="20"/>
                <w:szCs w:val="20"/>
              </w:rPr>
              <w:t>Concurrence and approvals between project personnel</w:t>
            </w:r>
          </w:p>
        </w:tc>
        <w:tc>
          <w:tcPr>
            <w:tcW w:w="2250" w:type="dxa"/>
          </w:tcPr>
          <w:p w14:paraId="48C140E7" w14:textId="77777777" w:rsidR="00627BC7" w:rsidRPr="00403EA7" w:rsidRDefault="00627BC7" w:rsidP="00861CCD">
            <w:pPr>
              <w:pStyle w:val="CalibriTableText"/>
              <w:rPr>
                <w:sz w:val="20"/>
                <w:szCs w:val="20"/>
              </w:rPr>
            </w:pPr>
          </w:p>
        </w:tc>
        <w:tc>
          <w:tcPr>
            <w:tcW w:w="4405" w:type="dxa"/>
          </w:tcPr>
          <w:p w14:paraId="38E3C984" w14:textId="77777777" w:rsidR="00627BC7" w:rsidRPr="00FC7C71" w:rsidRDefault="00627BC7" w:rsidP="00861CCD">
            <w:pPr>
              <w:pStyle w:val="TabletextCalibri12"/>
              <w:rPr>
                <w:sz w:val="20"/>
                <w:szCs w:val="18"/>
              </w:rPr>
            </w:pPr>
          </w:p>
        </w:tc>
      </w:tr>
      <w:tr w:rsidR="00627BC7" w:rsidRPr="00FC7C71" w14:paraId="71A77C6E" w14:textId="77777777" w:rsidTr="00861CCD">
        <w:trPr>
          <w:cantSplit/>
        </w:trPr>
        <w:tc>
          <w:tcPr>
            <w:tcW w:w="2695" w:type="dxa"/>
          </w:tcPr>
          <w:p w14:paraId="1A381649" w14:textId="77777777" w:rsidR="00627BC7" w:rsidRPr="00403EA7" w:rsidRDefault="00627BC7" w:rsidP="00861CCD">
            <w:pPr>
              <w:pStyle w:val="TabletextCalibri12"/>
              <w:rPr>
                <w:sz w:val="20"/>
              </w:rPr>
            </w:pPr>
            <w:r w:rsidRPr="00403EA7">
              <w:rPr>
                <w:rFonts w:ascii="Arial" w:hAnsi="Arial" w:cs="Arial"/>
                <w:sz w:val="20"/>
              </w:rPr>
              <w:t xml:space="preserve">Elevating discrepancies </w:t>
            </w:r>
            <w:r>
              <w:rPr>
                <w:rFonts w:ascii="Arial" w:hAnsi="Arial" w:cs="Arial"/>
                <w:sz w:val="20"/>
              </w:rPr>
              <w:t>to EPA</w:t>
            </w:r>
          </w:p>
        </w:tc>
        <w:tc>
          <w:tcPr>
            <w:tcW w:w="2250" w:type="dxa"/>
          </w:tcPr>
          <w:p w14:paraId="74BBA271" w14:textId="77777777" w:rsidR="00627BC7" w:rsidRPr="00403EA7" w:rsidRDefault="00627BC7" w:rsidP="00861CCD">
            <w:pPr>
              <w:pStyle w:val="CalibriTableText"/>
              <w:rPr>
                <w:sz w:val="20"/>
                <w:szCs w:val="20"/>
              </w:rPr>
            </w:pPr>
          </w:p>
        </w:tc>
        <w:tc>
          <w:tcPr>
            <w:tcW w:w="4405" w:type="dxa"/>
          </w:tcPr>
          <w:p w14:paraId="5D53C488" w14:textId="77777777" w:rsidR="00627BC7" w:rsidRPr="00FC7C71" w:rsidRDefault="00627BC7" w:rsidP="00861CCD">
            <w:pPr>
              <w:pStyle w:val="TabletextCalibri12"/>
              <w:rPr>
                <w:sz w:val="20"/>
                <w:szCs w:val="18"/>
              </w:rPr>
            </w:pPr>
          </w:p>
        </w:tc>
      </w:tr>
    </w:tbl>
    <w:p w14:paraId="27322420" w14:textId="77777777" w:rsidR="00627BC7" w:rsidRDefault="00627BC7" w:rsidP="00AE1503"/>
    <w:p w14:paraId="1E53D355" w14:textId="77777777" w:rsidR="00AE1503" w:rsidRPr="00AE1503" w:rsidRDefault="00AE1503" w:rsidP="00AE1503"/>
    <w:p w14:paraId="5CC44254" w14:textId="7957948E" w:rsidR="008A4858" w:rsidRPr="00EB568F" w:rsidRDefault="00363EB7" w:rsidP="008A4858">
      <w:pPr>
        <w:widowControl/>
        <w:tabs>
          <w:tab w:val="left" w:pos="-1440"/>
        </w:tabs>
        <w:rPr>
          <w:rFonts w:cstheme="minorHAnsi"/>
        </w:rPr>
      </w:pPr>
      <w:bookmarkStart w:id="49" w:name="_Toc176342034"/>
      <w:r w:rsidRPr="00EB568F">
        <w:rPr>
          <w:rStyle w:val="Heading2Char"/>
        </w:rPr>
        <w:t>A</w:t>
      </w:r>
      <w:r w:rsidR="008A4858" w:rsidRPr="00EB568F">
        <w:rPr>
          <w:rStyle w:val="Heading2Char"/>
        </w:rPr>
        <w:t>11</w:t>
      </w:r>
      <w:r w:rsidR="00291261" w:rsidRPr="00EB568F">
        <w:rPr>
          <w:rStyle w:val="Heading2Char"/>
        </w:rPr>
        <w:t>:</w:t>
      </w:r>
      <w:r w:rsidR="008A4858" w:rsidRPr="00EB568F">
        <w:rPr>
          <w:rStyle w:val="Heading2Char"/>
        </w:rPr>
        <w:t xml:space="preserve"> Personnel Training /Certification</w:t>
      </w:r>
      <w:bookmarkEnd w:id="41"/>
      <w:bookmarkEnd w:id="49"/>
      <w:r w:rsidR="008A4858" w:rsidRPr="00EB568F">
        <w:rPr>
          <w:rFonts w:cstheme="minorHAnsi"/>
        </w:rPr>
        <w:t xml:space="preserve"> </w:t>
      </w:r>
    </w:p>
    <w:p w14:paraId="148ADB5D" w14:textId="77777777" w:rsidR="00BD3871" w:rsidRPr="00EB568F" w:rsidRDefault="00BD3871" w:rsidP="008A4858">
      <w:pPr>
        <w:widowControl/>
        <w:tabs>
          <w:tab w:val="left" w:pos="-1440"/>
        </w:tabs>
        <w:rPr>
          <w:rFonts w:cstheme="minorHAnsi"/>
        </w:rPr>
      </w:pPr>
    </w:p>
    <w:tbl>
      <w:tblPr>
        <w:tblStyle w:val="TableGrid"/>
        <w:tblW w:w="0" w:type="auto"/>
        <w:tblLook w:val="04A0" w:firstRow="1" w:lastRow="0" w:firstColumn="1" w:lastColumn="0" w:noHBand="0" w:noVBand="1"/>
      </w:tblPr>
      <w:tblGrid>
        <w:gridCol w:w="9350"/>
      </w:tblGrid>
      <w:tr w:rsidR="00BD3871" w:rsidRPr="00BD3871" w14:paraId="1CA3419A" w14:textId="77777777" w:rsidTr="00FE46FF">
        <w:tc>
          <w:tcPr>
            <w:tcW w:w="9350" w:type="dxa"/>
            <w:shd w:val="clear" w:color="auto" w:fill="D9D9D9" w:themeFill="background1" w:themeFillShade="D9"/>
          </w:tcPr>
          <w:p w14:paraId="7C3F1F5E" w14:textId="06C8F8D8" w:rsidR="00BD3871" w:rsidRPr="00BD3871" w:rsidRDefault="00971E27" w:rsidP="00BD3871">
            <w:pPr>
              <w:widowControl/>
              <w:autoSpaceDE/>
              <w:autoSpaceDN/>
              <w:adjustRightInd/>
              <w:jc w:val="center"/>
              <w:rPr>
                <w:rFonts w:eastAsiaTheme="minorHAnsi" w:cstheme="minorHAnsi"/>
                <w:b/>
                <w:bCs/>
              </w:rPr>
            </w:pPr>
            <w:r w:rsidRPr="00BD3871">
              <w:rPr>
                <w:rFonts w:eastAsiaTheme="minorHAnsi" w:cstheme="minorHAnsi"/>
                <w:b/>
                <w:bCs/>
              </w:rPr>
              <w:t>Agency QAPP Standard Requirements</w:t>
            </w:r>
          </w:p>
        </w:tc>
      </w:tr>
      <w:tr w:rsidR="00BD3871" w:rsidRPr="00BD3871" w14:paraId="4A07C6F0" w14:textId="77777777" w:rsidTr="00FE46FF">
        <w:tc>
          <w:tcPr>
            <w:tcW w:w="9350" w:type="dxa"/>
            <w:tcBorders>
              <w:bottom w:val="single" w:sz="4" w:space="0" w:color="auto"/>
            </w:tcBorders>
            <w:shd w:val="clear" w:color="auto" w:fill="F2F2F2" w:themeFill="background1" w:themeFillShade="F2"/>
          </w:tcPr>
          <w:p w14:paraId="3E186C84" w14:textId="77777777" w:rsidR="00BD3871" w:rsidRPr="00BD3871" w:rsidRDefault="00BD3871" w:rsidP="00BD3871">
            <w:pPr>
              <w:widowControl/>
              <w:autoSpaceDE/>
              <w:autoSpaceDN/>
              <w:adjustRightInd/>
              <w:rPr>
                <w:rFonts w:eastAsiaTheme="minorHAnsi" w:cstheme="minorHAnsi"/>
                <w:b/>
                <w:bCs/>
              </w:rPr>
            </w:pPr>
            <w:r w:rsidRPr="00BD3871">
              <w:rPr>
                <w:rFonts w:eastAsiaTheme="minorHAnsi" w:cstheme="minorHAnsi"/>
                <w:b/>
                <w:bCs/>
              </w:rPr>
              <w:t>All organizations (EPA and non-EPA)</w:t>
            </w:r>
          </w:p>
        </w:tc>
      </w:tr>
      <w:tr w:rsidR="00BD3871" w:rsidRPr="00BD3871" w14:paraId="258AB20A" w14:textId="77777777" w:rsidTr="00FE46FF">
        <w:trPr>
          <w:trHeight w:val="755"/>
        </w:trPr>
        <w:tc>
          <w:tcPr>
            <w:tcW w:w="9350" w:type="dxa"/>
          </w:tcPr>
          <w:p w14:paraId="2767CDDD" w14:textId="77777777" w:rsidR="00BD3871" w:rsidRPr="00BD3871" w:rsidRDefault="00BD3871" w:rsidP="00AC2CD6">
            <w:pPr>
              <w:widowControl/>
              <w:numPr>
                <w:ilvl w:val="0"/>
                <w:numId w:val="15"/>
              </w:numPr>
              <w:autoSpaceDE/>
              <w:autoSpaceDN/>
              <w:adjustRightInd/>
              <w:ind w:left="360"/>
              <w:contextualSpacing/>
              <w:rPr>
                <w:rFonts w:eastAsiaTheme="minorHAnsi" w:cstheme="minorHAnsi"/>
              </w:rPr>
            </w:pPr>
            <w:r w:rsidRPr="00BD3871">
              <w:rPr>
                <w:rFonts w:eastAsiaTheme="minorHAnsi" w:cstheme="minorHAnsi"/>
              </w:rPr>
              <w:t>Identifies who is responsible for ensuring personnel conducting the environmental information operations are qualified, trained, and experienced.</w:t>
            </w:r>
          </w:p>
          <w:p w14:paraId="5451679B" w14:textId="77777777" w:rsidR="00BD3871" w:rsidRPr="00BD3871" w:rsidRDefault="00BD3871" w:rsidP="00AC2CD6">
            <w:pPr>
              <w:widowControl/>
              <w:numPr>
                <w:ilvl w:val="0"/>
                <w:numId w:val="15"/>
              </w:numPr>
              <w:autoSpaceDE/>
              <w:autoSpaceDN/>
              <w:adjustRightInd/>
              <w:ind w:left="360"/>
              <w:contextualSpacing/>
              <w:rPr>
                <w:rFonts w:eastAsiaTheme="minorHAnsi" w:cstheme="minorHAnsi"/>
              </w:rPr>
            </w:pPr>
            <w:r w:rsidRPr="00BD3871">
              <w:rPr>
                <w:rFonts w:eastAsiaTheme="minorHAnsi" w:cstheme="minorHAnsi"/>
              </w:rPr>
              <w:t>Identifies who is responsible for documenting personnel training.</w:t>
            </w:r>
          </w:p>
          <w:p w14:paraId="52009AB8" w14:textId="77777777" w:rsidR="00BD3871" w:rsidRPr="00BD3871" w:rsidRDefault="00BD3871" w:rsidP="00AC2CD6">
            <w:pPr>
              <w:widowControl/>
              <w:numPr>
                <w:ilvl w:val="0"/>
                <w:numId w:val="15"/>
              </w:numPr>
              <w:autoSpaceDE/>
              <w:autoSpaceDN/>
              <w:adjustRightInd/>
              <w:ind w:left="360"/>
              <w:contextualSpacing/>
              <w:rPr>
                <w:rFonts w:eastAsiaTheme="minorHAnsi" w:cstheme="minorHAnsi"/>
              </w:rPr>
            </w:pPr>
            <w:r w:rsidRPr="00BD3871">
              <w:rPr>
                <w:rFonts w:eastAsiaTheme="minorHAnsi" w:cstheme="minorHAnsi"/>
              </w:rPr>
              <w:t>Describes any specialized training or certifications required for environmental information operations.</w:t>
            </w:r>
          </w:p>
          <w:p w14:paraId="7C3C76E2" w14:textId="77777777" w:rsidR="00BD3871" w:rsidRPr="00BD3871" w:rsidRDefault="00BD3871" w:rsidP="00AC2CD6">
            <w:pPr>
              <w:widowControl/>
              <w:numPr>
                <w:ilvl w:val="0"/>
                <w:numId w:val="15"/>
              </w:numPr>
              <w:autoSpaceDE/>
              <w:autoSpaceDN/>
              <w:adjustRightInd/>
              <w:ind w:left="360"/>
              <w:contextualSpacing/>
              <w:rPr>
                <w:rFonts w:eastAsiaTheme="minorHAnsi" w:cstheme="minorHAnsi"/>
              </w:rPr>
            </w:pPr>
            <w:r w:rsidRPr="00BD3871">
              <w:rPr>
                <w:rFonts w:eastAsiaTheme="minorHAnsi" w:cstheme="minorHAnsi"/>
              </w:rPr>
              <w:t>Describes how training will be provided, and skills are evaluated.</w:t>
            </w:r>
          </w:p>
          <w:p w14:paraId="36A9A77A" w14:textId="77777777" w:rsidR="00BD3871" w:rsidRPr="00BD3871" w:rsidRDefault="00BD3871" w:rsidP="00AC2CD6">
            <w:pPr>
              <w:widowControl/>
              <w:numPr>
                <w:ilvl w:val="0"/>
                <w:numId w:val="15"/>
              </w:numPr>
              <w:autoSpaceDE/>
              <w:autoSpaceDN/>
              <w:adjustRightInd/>
              <w:ind w:left="360"/>
              <w:contextualSpacing/>
              <w:rPr>
                <w:rFonts w:eastAsiaTheme="minorHAnsi" w:cstheme="minorHAnsi"/>
              </w:rPr>
            </w:pPr>
            <w:r w:rsidRPr="00BD3871">
              <w:rPr>
                <w:rFonts w:eastAsiaTheme="minorHAnsi" w:cstheme="minorHAnsi"/>
              </w:rPr>
              <w:t>Describes how training and skills evaluation will be documented.</w:t>
            </w:r>
          </w:p>
        </w:tc>
      </w:tr>
      <w:tr w:rsidR="00BD3871" w:rsidRPr="00BD3871" w14:paraId="384C2AA5" w14:textId="77777777" w:rsidTr="00FE46FF">
        <w:trPr>
          <w:trHeight w:val="359"/>
        </w:trPr>
        <w:tc>
          <w:tcPr>
            <w:tcW w:w="9350" w:type="dxa"/>
            <w:tcBorders>
              <w:bottom w:val="single" w:sz="4" w:space="0" w:color="auto"/>
            </w:tcBorders>
            <w:shd w:val="clear" w:color="auto" w:fill="F2F2F2" w:themeFill="background1" w:themeFillShade="F2"/>
          </w:tcPr>
          <w:p w14:paraId="54DCDE62" w14:textId="77777777" w:rsidR="00BD3871" w:rsidRPr="00BD3871" w:rsidRDefault="00BD3871" w:rsidP="00BD3871">
            <w:pPr>
              <w:widowControl/>
              <w:autoSpaceDE/>
              <w:autoSpaceDN/>
              <w:adjustRightInd/>
              <w:contextualSpacing/>
              <w:rPr>
                <w:rFonts w:eastAsiaTheme="minorHAnsi" w:cstheme="minorHAnsi"/>
              </w:rPr>
            </w:pPr>
            <w:r w:rsidRPr="00BD3871">
              <w:rPr>
                <w:rFonts w:eastAsiaTheme="minorHAnsi" w:cstheme="minorHAnsi"/>
                <w:b/>
                <w:bCs/>
              </w:rPr>
              <w:t>EPA Organizations involving Field Activities</w:t>
            </w:r>
          </w:p>
        </w:tc>
      </w:tr>
      <w:tr w:rsidR="00BD3871" w:rsidRPr="00BD3871" w14:paraId="5160C098" w14:textId="77777777" w:rsidTr="00971E27">
        <w:trPr>
          <w:trHeight w:val="413"/>
        </w:trPr>
        <w:tc>
          <w:tcPr>
            <w:tcW w:w="9350" w:type="dxa"/>
            <w:shd w:val="clear" w:color="auto" w:fill="FFFFFF" w:themeFill="background1"/>
          </w:tcPr>
          <w:p w14:paraId="5D0CDBFF" w14:textId="0D27CDD9" w:rsidR="00BD3871" w:rsidRPr="00BD3871" w:rsidRDefault="00BD3871" w:rsidP="00AC2CD6">
            <w:pPr>
              <w:widowControl/>
              <w:numPr>
                <w:ilvl w:val="0"/>
                <w:numId w:val="19"/>
              </w:numPr>
              <w:autoSpaceDE/>
              <w:autoSpaceDN/>
              <w:adjustRightInd/>
              <w:ind w:left="420"/>
              <w:contextualSpacing/>
              <w:rPr>
                <w:rFonts w:eastAsiaTheme="minorHAnsi" w:cstheme="minorHAnsi"/>
                <w:b/>
                <w:bCs/>
              </w:rPr>
            </w:pPr>
            <w:r w:rsidRPr="00BD3871">
              <w:rPr>
                <w:rFonts w:eastAsiaTheme="minorHAnsi" w:cstheme="minorHAnsi"/>
              </w:rPr>
              <w:t xml:space="preserve">Reference all personnel training requirements in the </w:t>
            </w:r>
            <w:hyperlink r:id="rId36" w:history="1">
              <w:r w:rsidRPr="00BD3871">
                <w:rPr>
                  <w:rFonts w:eastAsiaTheme="minorHAnsi" w:cstheme="minorHAnsi"/>
                  <w:color w:val="0563C1" w:themeColor="hyperlink"/>
                  <w:u w:val="single"/>
                </w:rPr>
                <w:t>EPA Quality Assurance Field Activities Procedure</w:t>
              </w:r>
            </w:hyperlink>
            <w:r w:rsidRPr="00BD3871">
              <w:rPr>
                <w:rFonts w:eastAsiaTheme="minorHAnsi" w:cstheme="minorHAnsi"/>
              </w:rPr>
              <w:t>.</w:t>
            </w:r>
          </w:p>
        </w:tc>
      </w:tr>
    </w:tbl>
    <w:p w14:paraId="70316E40" w14:textId="2DDDADFD" w:rsidR="008A4858" w:rsidRPr="009F12EC" w:rsidRDefault="00960CD9" w:rsidP="00960CD9">
      <w:pPr>
        <w:widowControl/>
        <w:autoSpaceDE/>
        <w:autoSpaceDN/>
        <w:adjustRightInd/>
        <w:spacing w:before="120"/>
        <w:rPr>
          <w:rFonts w:eastAsiaTheme="minorHAnsi" w:cstheme="minorHAnsi"/>
          <w:b/>
          <w:bCs/>
          <w:sz w:val="28"/>
          <w:szCs w:val="28"/>
        </w:rPr>
      </w:pPr>
      <w:r w:rsidRPr="009F12EC">
        <w:rPr>
          <w:rFonts w:eastAsiaTheme="minorHAnsi" w:cstheme="minorHAnsi"/>
          <w:b/>
          <w:bCs/>
          <w:sz w:val="28"/>
          <w:szCs w:val="28"/>
        </w:rPr>
        <w:t>Guidance for completing Section A11:</w:t>
      </w:r>
    </w:p>
    <w:p w14:paraId="6F58BFC9" w14:textId="79072EDA" w:rsidR="008A4858" w:rsidRPr="009F12EC" w:rsidRDefault="008A4858" w:rsidP="00291261">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r w:rsidRPr="009F12EC">
        <w:rPr>
          <w:rFonts w:cstheme="minorHAnsi"/>
        </w:rPr>
        <w:t>Identify and describe any specialized</w:t>
      </w:r>
      <w:r w:rsidR="00AE1503" w:rsidRPr="009F12EC">
        <w:rPr>
          <w:rFonts w:cstheme="minorHAnsi"/>
        </w:rPr>
        <w:t xml:space="preserve"> education, experience,</w:t>
      </w:r>
      <w:r w:rsidRPr="009F12EC">
        <w:rPr>
          <w:rFonts w:cstheme="minorHAnsi"/>
        </w:rPr>
        <w:t xml:space="preserve"> training or certification requirements</w:t>
      </w:r>
      <w:r w:rsidR="00AE1503" w:rsidRPr="009F12EC">
        <w:rPr>
          <w:rFonts w:cstheme="minorHAnsi"/>
        </w:rPr>
        <w:t xml:space="preserve"> needed by personnel to successfully complete the project or task</w:t>
      </w:r>
      <w:r w:rsidRPr="009F12EC">
        <w:rPr>
          <w:rFonts w:cstheme="minorHAnsi"/>
        </w:rPr>
        <w:t>. Discuss how</w:t>
      </w:r>
      <w:r w:rsidR="00F97BF9" w:rsidRPr="009F12EC">
        <w:rPr>
          <w:rFonts w:cstheme="minorHAnsi"/>
        </w:rPr>
        <w:t xml:space="preserve"> and by whom</w:t>
      </w:r>
      <w:r w:rsidRPr="009F12EC">
        <w:rPr>
          <w:rFonts w:cstheme="minorHAnsi"/>
        </w:rPr>
        <w:t xml:space="preserve"> training will be provided, as well as how and where the training records will be documented.</w:t>
      </w:r>
      <w:r w:rsidR="00AE1503" w:rsidRPr="009F12EC">
        <w:rPr>
          <w:rFonts w:cstheme="minorHAnsi"/>
        </w:rPr>
        <w:t xml:space="preserve"> Include any competency test personnel may be required to pass to perform tasks outlined in the project. Reference any applicable SOPs for training of personnel.</w:t>
      </w:r>
    </w:p>
    <w:p w14:paraId="3AC271AA" w14:textId="1AFC6244" w:rsidR="008A4858" w:rsidRPr="009F12EC" w:rsidRDefault="008A4858" w:rsidP="008A4858">
      <w:pPr>
        <w:widowControl/>
        <w:tabs>
          <w:tab w:val="left" w:pos="-1440"/>
        </w:tabs>
        <w:rPr>
          <w:rFonts w:cstheme="minorHAnsi"/>
          <w:sz w:val="28"/>
          <w:szCs w:val="28"/>
        </w:rPr>
      </w:pPr>
    </w:p>
    <w:p w14:paraId="61C54ED6" w14:textId="59C92479" w:rsidR="006D4173" w:rsidRPr="009F12EC" w:rsidRDefault="006D4173" w:rsidP="006D4173">
      <w:pPr>
        <w:widowControl/>
        <w:tabs>
          <w:tab w:val="left" w:pos="-1440"/>
        </w:tabs>
        <w:rPr>
          <w:rFonts w:cstheme="minorHAnsi"/>
        </w:rPr>
      </w:pPr>
      <w:r w:rsidRPr="009F12EC">
        <w:rPr>
          <w:rFonts w:cstheme="minorHAnsi"/>
          <w:b/>
          <w:bCs/>
        </w:rPr>
        <w:t>NOTE: Simply stating “no specialized training is required,” is not sufficient for this section.</w:t>
      </w:r>
      <w:r w:rsidRPr="009F12EC">
        <w:rPr>
          <w:rFonts w:cstheme="minorHAnsi"/>
        </w:rPr>
        <w:t xml:space="preserve"> </w:t>
      </w:r>
    </w:p>
    <w:p w14:paraId="5F5292A2" w14:textId="77777777" w:rsidR="006D4173" w:rsidRPr="00EB568F" w:rsidRDefault="006D4173" w:rsidP="008A4858">
      <w:pPr>
        <w:widowControl/>
        <w:tabs>
          <w:tab w:val="left" w:pos="-1440"/>
        </w:tabs>
        <w:rPr>
          <w:rFonts w:cstheme="minorHAnsi"/>
        </w:rPr>
      </w:pPr>
    </w:p>
    <w:p w14:paraId="67E8A5D4" w14:textId="5968C864" w:rsidR="000659D5" w:rsidRPr="00EB568F" w:rsidRDefault="00363EB7" w:rsidP="00BF10D4">
      <w:pPr>
        <w:widowControl/>
        <w:tabs>
          <w:tab w:val="left" w:pos="-1440"/>
        </w:tabs>
        <w:rPr>
          <w:rFonts w:cstheme="minorHAnsi"/>
        </w:rPr>
      </w:pPr>
      <w:bookmarkStart w:id="50" w:name="_Toc122940342"/>
      <w:bookmarkStart w:id="51" w:name="_Toc176342035"/>
      <w:r w:rsidRPr="00EB568F">
        <w:rPr>
          <w:rStyle w:val="Heading2Char"/>
        </w:rPr>
        <w:t>A</w:t>
      </w:r>
      <w:r w:rsidR="008A4858" w:rsidRPr="00EB568F">
        <w:rPr>
          <w:rStyle w:val="Heading2Char"/>
        </w:rPr>
        <w:t>12</w:t>
      </w:r>
      <w:r w:rsidR="00291261" w:rsidRPr="00EB568F">
        <w:rPr>
          <w:rStyle w:val="Heading2Char"/>
        </w:rPr>
        <w:t>:</w:t>
      </w:r>
      <w:r w:rsidR="008A4858" w:rsidRPr="00EB568F">
        <w:rPr>
          <w:rStyle w:val="Heading2Char"/>
        </w:rPr>
        <w:t xml:space="preserve"> Documents and Records</w:t>
      </w:r>
      <w:bookmarkEnd w:id="50"/>
      <w:bookmarkEnd w:id="51"/>
      <w:r w:rsidR="008A4858" w:rsidRPr="00EB568F">
        <w:rPr>
          <w:rFonts w:cstheme="minorHAnsi"/>
        </w:rPr>
        <w:t xml:space="preserve"> </w:t>
      </w:r>
    </w:p>
    <w:tbl>
      <w:tblPr>
        <w:tblStyle w:val="TableGrid"/>
        <w:tblW w:w="0" w:type="auto"/>
        <w:tblLook w:val="04A0" w:firstRow="1" w:lastRow="0" w:firstColumn="1" w:lastColumn="0" w:noHBand="0" w:noVBand="1"/>
      </w:tblPr>
      <w:tblGrid>
        <w:gridCol w:w="9350"/>
      </w:tblGrid>
      <w:tr w:rsidR="00160D09" w:rsidRPr="00160D09" w14:paraId="552B65A7" w14:textId="77777777" w:rsidTr="00FE46FF">
        <w:tc>
          <w:tcPr>
            <w:tcW w:w="9350" w:type="dxa"/>
            <w:shd w:val="clear" w:color="auto" w:fill="D9D9D9" w:themeFill="background1" w:themeFillShade="D9"/>
          </w:tcPr>
          <w:p w14:paraId="6200D655" w14:textId="77777777" w:rsidR="00160D09" w:rsidRPr="00160D09" w:rsidRDefault="00160D09" w:rsidP="00160D09">
            <w:pPr>
              <w:widowControl/>
              <w:autoSpaceDE/>
              <w:autoSpaceDN/>
              <w:adjustRightInd/>
              <w:jc w:val="center"/>
              <w:rPr>
                <w:rFonts w:eastAsiaTheme="minorHAnsi" w:cstheme="minorHAnsi"/>
                <w:b/>
                <w:bCs/>
              </w:rPr>
            </w:pPr>
            <w:bookmarkStart w:id="52" w:name="_Toc122940343"/>
            <w:r w:rsidRPr="00160D09">
              <w:rPr>
                <w:rFonts w:eastAsiaTheme="minorHAnsi" w:cstheme="minorHAnsi"/>
                <w:b/>
                <w:bCs/>
              </w:rPr>
              <w:t>Agency QAPP Standard Requirements</w:t>
            </w:r>
          </w:p>
        </w:tc>
      </w:tr>
      <w:tr w:rsidR="00160D09" w:rsidRPr="00160D09" w14:paraId="59D764A2" w14:textId="77777777" w:rsidTr="00FE46FF">
        <w:tc>
          <w:tcPr>
            <w:tcW w:w="9350" w:type="dxa"/>
            <w:tcBorders>
              <w:bottom w:val="single" w:sz="4" w:space="0" w:color="auto"/>
            </w:tcBorders>
            <w:shd w:val="clear" w:color="auto" w:fill="F2F2F2" w:themeFill="background1" w:themeFillShade="F2"/>
          </w:tcPr>
          <w:p w14:paraId="7CE78B49" w14:textId="77777777" w:rsidR="00160D09" w:rsidRPr="00160D09" w:rsidRDefault="00160D09" w:rsidP="00160D09">
            <w:pPr>
              <w:widowControl/>
              <w:autoSpaceDE/>
              <w:autoSpaceDN/>
              <w:adjustRightInd/>
              <w:rPr>
                <w:rFonts w:eastAsiaTheme="minorHAnsi" w:cstheme="minorHAnsi"/>
                <w:b/>
                <w:bCs/>
              </w:rPr>
            </w:pPr>
            <w:r w:rsidRPr="00160D09">
              <w:rPr>
                <w:rFonts w:eastAsiaTheme="minorHAnsi" w:cstheme="minorHAnsi"/>
                <w:b/>
                <w:bCs/>
              </w:rPr>
              <w:t>All organizations (EPA and non-EPA)</w:t>
            </w:r>
          </w:p>
        </w:tc>
      </w:tr>
      <w:tr w:rsidR="00160D09" w:rsidRPr="00160D09" w14:paraId="0119C154" w14:textId="77777777" w:rsidTr="00FE46FF">
        <w:tc>
          <w:tcPr>
            <w:tcW w:w="9350" w:type="dxa"/>
          </w:tcPr>
          <w:p w14:paraId="373C7118" w14:textId="77777777" w:rsidR="00160D09" w:rsidRPr="00160D09" w:rsidRDefault="00160D09" w:rsidP="00AC2CD6">
            <w:pPr>
              <w:widowControl/>
              <w:numPr>
                <w:ilvl w:val="0"/>
                <w:numId w:val="15"/>
              </w:numPr>
              <w:autoSpaceDE/>
              <w:autoSpaceDN/>
              <w:adjustRightInd/>
              <w:ind w:left="360"/>
              <w:contextualSpacing/>
              <w:rPr>
                <w:rFonts w:eastAsiaTheme="minorHAnsi" w:cstheme="minorHAnsi"/>
              </w:rPr>
            </w:pPr>
            <w:r w:rsidRPr="00160D09">
              <w:rPr>
                <w:rFonts w:eastAsiaTheme="minorHAnsi" w:cstheme="minorHAnsi"/>
              </w:rPr>
              <w:lastRenderedPageBreak/>
              <w:t>Lists all project documents, records and electronic files that currently exist and will be produced.</w:t>
            </w:r>
          </w:p>
          <w:p w14:paraId="24CB822F" w14:textId="62F9937C" w:rsidR="00160D09" w:rsidRPr="00160D09" w:rsidRDefault="00160D09" w:rsidP="00AC2CD6">
            <w:pPr>
              <w:widowControl/>
              <w:numPr>
                <w:ilvl w:val="0"/>
                <w:numId w:val="8"/>
              </w:numPr>
              <w:autoSpaceDE/>
              <w:autoSpaceDN/>
              <w:adjustRightInd/>
              <w:contextualSpacing/>
              <w:rPr>
                <w:rFonts w:eastAsiaTheme="minorHAnsi" w:cstheme="minorHAnsi"/>
              </w:rPr>
            </w:pPr>
            <w:r w:rsidRPr="00160D09">
              <w:rPr>
                <w:rFonts w:eastAsiaTheme="minorHAnsi" w:cstheme="minorHAnsi"/>
              </w:rPr>
              <w:t>Reference all applicable requirements for the final disposition, storage location and length of retention. (Or identif</w:t>
            </w:r>
            <w:r w:rsidR="00A847BB">
              <w:rPr>
                <w:rFonts w:eastAsiaTheme="minorHAnsi" w:cstheme="minorHAnsi"/>
              </w:rPr>
              <w:t>y</w:t>
            </w:r>
            <w:r w:rsidRPr="00160D09">
              <w:rPr>
                <w:rFonts w:eastAsiaTheme="minorHAnsi" w:cstheme="minorHAnsi"/>
              </w:rPr>
              <w:t xml:space="preserve"> the record schedule for all project records and documents).</w:t>
            </w:r>
          </w:p>
          <w:p w14:paraId="2E4DFE19" w14:textId="77777777" w:rsidR="00160D09" w:rsidRPr="00160D09" w:rsidRDefault="00160D09" w:rsidP="00AC2CD6">
            <w:pPr>
              <w:widowControl/>
              <w:numPr>
                <w:ilvl w:val="0"/>
                <w:numId w:val="8"/>
              </w:numPr>
              <w:autoSpaceDE/>
              <w:autoSpaceDN/>
              <w:adjustRightInd/>
              <w:contextualSpacing/>
              <w:rPr>
                <w:rFonts w:eastAsiaTheme="minorHAnsi" w:cstheme="minorHAnsi"/>
              </w:rPr>
            </w:pPr>
            <w:r w:rsidRPr="00160D09">
              <w:rPr>
                <w:rFonts w:eastAsiaTheme="minorHAnsi" w:cstheme="minorHAnsi"/>
              </w:rPr>
              <w:t>Identifies the system in place by the organization conducting environmental information operations for the control of all documents including preparation, review, approval, issuance, revision, and archiving documents.</w:t>
            </w:r>
          </w:p>
        </w:tc>
      </w:tr>
      <w:tr w:rsidR="00A847BB" w:rsidRPr="00160D09" w14:paraId="2C1BDCBD" w14:textId="77777777" w:rsidTr="00FE46FF">
        <w:tc>
          <w:tcPr>
            <w:tcW w:w="9350" w:type="dxa"/>
          </w:tcPr>
          <w:p w14:paraId="79A43896" w14:textId="74FC989F" w:rsidR="00A847BB" w:rsidRPr="00A847BB" w:rsidRDefault="00A847BB" w:rsidP="00A847BB">
            <w:pPr>
              <w:widowControl/>
              <w:autoSpaceDE/>
              <w:autoSpaceDN/>
              <w:adjustRightInd/>
              <w:contextualSpacing/>
              <w:rPr>
                <w:rFonts w:eastAsiaTheme="minorHAnsi" w:cstheme="minorHAnsi"/>
              </w:rPr>
            </w:pPr>
            <w:r w:rsidRPr="00A847BB">
              <w:rPr>
                <w:rFonts w:cstheme="minorHAnsi"/>
                <w:b/>
                <w:bCs/>
              </w:rPr>
              <w:t>Field Activities</w:t>
            </w:r>
          </w:p>
        </w:tc>
      </w:tr>
      <w:tr w:rsidR="00A847BB" w:rsidRPr="00160D09" w14:paraId="7EE26C33" w14:textId="77777777" w:rsidTr="00FE46FF">
        <w:tc>
          <w:tcPr>
            <w:tcW w:w="9350" w:type="dxa"/>
          </w:tcPr>
          <w:p w14:paraId="2E86A7DC" w14:textId="4F5DD318" w:rsidR="00A847BB" w:rsidRPr="00A847BB" w:rsidRDefault="00A847BB" w:rsidP="00A847BB">
            <w:pPr>
              <w:widowControl/>
              <w:autoSpaceDE/>
              <w:autoSpaceDN/>
              <w:adjustRightInd/>
              <w:ind w:left="360"/>
              <w:contextualSpacing/>
              <w:rPr>
                <w:rFonts w:cstheme="minorHAnsi"/>
                <w:b/>
                <w:bCs/>
              </w:rPr>
            </w:pPr>
            <w:r w:rsidRPr="00A847BB">
              <w:rPr>
                <w:rFonts w:cstheme="minorHAnsi"/>
              </w:rPr>
              <w:t>Includes all Document Control and Records Management requirements identified in the EPA QAFAP.</w:t>
            </w:r>
          </w:p>
        </w:tc>
      </w:tr>
    </w:tbl>
    <w:p w14:paraId="31F777EB" w14:textId="37D52AFF" w:rsidR="0032779A" w:rsidRPr="009F12EC" w:rsidRDefault="0032779A" w:rsidP="00D97E90">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A12:</w:t>
      </w:r>
    </w:p>
    <w:p w14:paraId="1915C758" w14:textId="77777777" w:rsidR="007401A5" w:rsidRPr="009F12EC" w:rsidRDefault="00BF10D4" w:rsidP="00BF10D4">
      <w:pPr>
        <w:widowControl/>
        <w:tabs>
          <w:tab w:val="left" w:pos="-1440"/>
        </w:tabs>
        <w:rPr>
          <w:rFonts w:cstheme="minorHAnsi"/>
        </w:rPr>
      </w:pPr>
      <w:r w:rsidRPr="009F12EC">
        <w:rPr>
          <w:rFonts w:cstheme="minorHAnsi"/>
        </w:rPr>
        <w:t xml:space="preserve">Identify any project </w:t>
      </w:r>
      <w:r w:rsidR="00A71AE5" w:rsidRPr="009F12EC">
        <w:rPr>
          <w:rFonts w:cstheme="minorHAnsi"/>
        </w:rPr>
        <w:t xml:space="preserve">documents. Identify any project </w:t>
      </w:r>
      <w:r w:rsidRPr="009F12EC">
        <w:rPr>
          <w:rFonts w:cstheme="minorHAnsi"/>
        </w:rPr>
        <w:t xml:space="preserve">records to be maintained, how/where the records will be stored, and the length of time of storage. </w:t>
      </w:r>
    </w:p>
    <w:p w14:paraId="32CE8F9C" w14:textId="2815C805" w:rsidR="00BF10D4" w:rsidRPr="009F12EC" w:rsidRDefault="007401A5" w:rsidP="00BF10D4">
      <w:pPr>
        <w:widowControl/>
        <w:tabs>
          <w:tab w:val="left" w:pos="-1440"/>
        </w:tabs>
        <w:rPr>
          <w:rFonts w:cstheme="minorHAnsi"/>
          <w:b/>
          <w:bCs/>
        </w:rPr>
      </w:pPr>
      <w:r w:rsidRPr="009F12EC">
        <w:rPr>
          <w:rFonts w:cstheme="minorHAnsi"/>
          <w:b/>
          <w:bCs/>
        </w:rPr>
        <w:t>NOTE: Many</w:t>
      </w:r>
      <w:r w:rsidR="000D2A5B" w:rsidRPr="009F12EC">
        <w:rPr>
          <w:rFonts w:cstheme="minorHAnsi"/>
          <w:b/>
          <w:bCs/>
        </w:rPr>
        <w:t xml:space="preserve"> EIO</w:t>
      </w:r>
      <w:r w:rsidRPr="009F12EC">
        <w:rPr>
          <w:rFonts w:cstheme="minorHAnsi"/>
          <w:b/>
          <w:bCs/>
        </w:rPr>
        <w:t xml:space="preserve"> </w:t>
      </w:r>
      <w:r w:rsidR="000D2A5B" w:rsidRPr="009F12EC">
        <w:rPr>
          <w:rFonts w:cstheme="minorHAnsi"/>
          <w:b/>
          <w:bCs/>
        </w:rPr>
        <w:t>project records</w:t>
      </w:r>
      <w:r w:rsidRPr="009F12EC">
        <w:rPr>
          <w:rFonts w:cstheme="minorHAnsi"/>
          <w:b/>
          <w:bCs/>
        </w:rPr>
        <w:t xml:space="preserve"> will be under </w:t>
      </w:r>
      <w:hyperlink r:id="rId37" w:history="1">
        <w:r w:rsidRPr="009F12EC">
          <w:rPr>
            <w:rStyle w:val="Hyperlink"/>
            <w:rFonts w:cstheme="minorHAnsi"/>
            <w:b/>
            <w:bCs/>
          </w:rPr>
          <w:t>EPA Retention Schedule 1035c</w:t>
        </w:r>
      </w:hyperlink>
      <w:r w:rsidRPr="009F12EC">
        <w:rPr>
          <w:rFonts w:cstheme="minorHAnsi"/>
          <w:b/>
          <w:bCs/>
        </w:rPr>
        <w:t xml:space="preserve">. </w:t>
      </w:r>
    </w:p>
    <w:p w14:paraId="7441D84D" w14:textId="77777777" w:rsidR="00A71AE5" w:rsidRPr="009F12EC" w:rsidRDefault="00A71AE5" w:rsidP="00BF10D4">
      <w:pPr>
        <w:widowControl/>
        <w:tabs>
          <w:tab w:val="left" w:pos="-1440"/>
        </w:tabs>
        <w:rPr>
          <w:rFonts w:cstheme="minorHAnsi"/>
          <w:i/>
          <w:iCs/>
          <w:sz w:val="28"/>
          <w:szCs w:val="28"/>
        </w:rPr>
      </w:pPr>
    </w:p>
    <w:p w14:paraId="617F7FBB" w14:textId="77777777" w:rsidR="00627BC7" w:rsidRPr="00627BC7" w:rsidRDefault="00627BC7" w:rsidP="00627BC7">
      <w:pPr>
        <w:pStyle w:val="ListParagraph"/>
        <w:keepNext/>
        <w:widowControl/>
        <w:numPr>
          <w:ilvl w:val="1"/>
          <w:numId w:val="50"/>
        </w:numPr>
        <w:autoSpaceDE/>
        <w:autoSpaceDN/>
        <w:adjustRightInd/>
        <w:spacing w:before="240" w:line="259" w:lineRule="auto"/>
        <w:contextualSpacing w:val="0"/>
        <w:outlineLvl w:val="1"/>
        <w:rPr>
          <w:rFonts w:cstheme="minorHAnsi"/>
          <w:bCs/>
          <w:iCs/>
          <w:vanish/>
          <w:kern w:val="32"/>
          <w:sz w:val="28"/>
          <w:szCs w:val="28"/>
        </w:rPr>
      </w:pPr>
      <w:bookmarkStart w:id="53" w:name="_Toc176342036"/>
      <w:bookmarkEnd w:id="53"/>
    </w:p>
    <w:p w14:paraId="79CA2E49" w14:textId="77777777" w:rsidR="00627BC7" w:rsidRPr="00627BC7" w:rsidRDefault="00627BC7" w:rsidP="00627BC7">
      <w:pPr>
        <w:pStyle w:val="ListParagraph"/>
        <w:keepNext/>
        <w:widowControl/>
        <w:numPr>
          <w:ilvl w:val="1"/>
          <w:numId w:val="50"/>
        </w:numPr>
        <w:autoSpaceDE/>
        <w:autoSpaceDN/>
        <w:adjustRightInd/>
        <w:spacing w:before="240" w:line="259" w:lineRule="auto"/>
        <w:contextualSpacing w:val="0"/>
        <w:outlineLvl w:val="1"/>
        <w:rPr>
          <w:rFonts w:cstheme="minorHAnsi"/>
          <w:bCs/>
          <w:iCs/>
          <w:vanish/>
          <w:kern w:val="32"/>
          <w:sz w:val="28"/>
          <w:szCs w:val="28"/>
        </w:rPr>
      </w:pPr>
      <w:bookmarkStart w:id="54" w:name="_Toc176342037"/>
      <w:bookmarkEnd w:id="54"/>
    </w:p>
    <w:p w14:paraId="26ED675C" w14:textId="7354082A" w:rsidR="008A4858" w:rsidRPr="009F12EC" w:rsidRDefault="008A4858" w:rsidP="00627BC7">
      <w:pPr>
        <w:pStyle w:val="Heading3"/>
      </w:pPr>
      <w:bookmarkStart w:id="55" w:name="_Toc176342038"/>
      <w:r w:rsidRPr="009F12EC">
        <w:t>QA Project Plan Distribution</w:t>
      </w:r>
      <w:bookmarkEnd w:id="52"/>
      <w:bookmarkEnd w:id="55"/>
    </w:p>
    <w:p w14:paraId="7CA2E9B1" w14:textId="2EF804AB" w:rsidR="008A4858" w:rsidRPr="009F12EC" w:rsidRDefault="00BF10D4" w:rsidP="00CF222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rPr>
          <w:rFonts w:cstheme="minorHAnsi"/>
        </w:rPr>
      </w:pPr>
      <w:r w:rsidRPr="009F12EC">
        <w:rPr>
          <w:rFonts w:cstheme="minorHAnsi"/>
        </w:rPr>
        <w:t xml:space="preserve">Describe the process for distributing the most current approved QAPP, as well as any revisions/updates, to appropriate project staff. </w:t>
      </w:r>
      <w:r w:rsidR="00A71AE5" w:rsidRPr="009F12EC">
        <w:rPr>
          <w:rFonts w:cstheme="minorHAnsi"/>
        </w:rPr>
        <w:t xml:space="preserve">Also describe the annual review process for the QAPP </w:t>
      </w:r>
      <w:r w:rsidR="001277A3" w:rsidRPr="009F12EC">
        <w:rPr>
          <w:rFonts w:cstheme="minorHAnsi"/>
        </w:rPr>
        <w:t>(multi</w:t>
      </w:r>
      <w:r w:rsidR="00A71AE5" w:rsidRPr="009F12EC">
        <w:rPr>
          <w:rFonts w:cstheme="minorHAnsi"/>
        </w:rPr>
        <w:t>-year projects</w:t>
      </w:r>
      <w:r w:rsidR="00B36328" w:rsidRPr="009F12EC">
        <w:rPr>
          <w:rFonts w:cstheme="minorHAnsi"/>
        </w:rPr>
        <w:t xml:space="preserve"> only</w:t>
      </w:r>
      <w:r w:rsidR="00A71AE5" w:rsidRPr="009F12EC">
        <w:rPr>
          <w:rFonts w:cstheme="minorHAnsi"/>
        </w:rPr>
        <w:t>) including how this is documented and by whom.</w:t>
      </w:r>
    </w:p>
    <w:p w14:paraId="10EC3120" w14:textId="77777777" w:rsidR="008A4858" w:rsidRPr="009F12EC" w:rsidRDefault="008A4858" w:rsidP="00CF2227">
      <w:pPr>
        <w:widowControl/>
        <w:tabs>
          <w:tab w:val="left" w:pos="-1440"/>
        </w:tabs>
        <w:ind w:left="1080"/>
        <w:rPr>
          <w:rFonts w:cstheme="minorHAnsi"/>
          <w:b/>
          <w:bCs/>
          <w:sz w:val="28"/>
          <w:szCs w:val="28"/>
        </w:rPr>
      </w:pPr>
    </w:p>
    <w:p w14:paraId="50255BFC" w14:textId="53A7CE55" w:rsidR="008A4858" w:rsidRPr="009F12EC" w:rsidRDefault="008A4858" w:rsidP="0049650C">
      <w:pPr>
        <w:pStyle w:val="Heading3"/>
      </w:pPr>
      <w:bookmarkStart w:id="56" w:name="_Toc122940344"/>
      <w:bookmarkStart w:id="57" w:name="_Toc176342039"/>
      <w:r w:rsidRPr="009F12EC">
        <w:t>Field Documentation and Records</w:t>
      </w:r>
      <w:bookmarkEnd w:id="56"/>
      <w:bookmarkEnd w:id="57"/>
    </w:p>
    <w:p w14:paraId="4446B7B3" w14:textId="296FDFBC" w:rsidR="008A4858" w:rsidRPr="009F12EC" w:rsidRDefault="00BF10D4" w:rsidP="00CF2227">
      <w:pPr>
        <w:widowControl/>
        <w:tabs>
          <w:tab w:val="left" w:pos="-1440"/>
        </w:tabs>
        <w:ind w:left="1320"/>
        <w:rPr>
          <w:rFonts w:cstheme="minorHAnsi"/>
        </w:rPr>
      </w:pPr>
      <w:r w:rsidRPr="009F12EC">
        <w:rPr>
          <w:rFonts w:cstheme="minorHAnsi"/>
        </w:rPr>
        <w:t>Describe information generated in the field (e.g., field forms, well development &amp; sampling logs, field logbooks, chain-of-custody forms, etc.),</w:t>
      </w:r>
      <w:r w:rsidR="00A71AE5" w:rsidRPr="009F12EC">
        <w:rPr>
          <w:rFonts w:cstheme="minorHAnsi"/>
        </w:rPr>
        <w:t xml:space="preserve"> if applicable.</w:t>
      </w:r>
    </w:p>
    <w:p w14:paraId="5EB4D647" w14:textId="77777777" w:rsidR="00907835" w:rsidRPr="009F12EC" w:rsidRDefault="00907835" w:rsidP="0065629D">
      <w:pPr>
        <w:widowControl/>
        <w:tabs>
          <w:tab w:val="left" w:pos="-1440"/>
        </w:tabs>
        <w:rPr>
          <w:rFonts w:cstheme="minorHAnsi"/>
          <w:b/>
          <w:bCs/>
          <w:sz w:val="28"/>
          <w:szCs w:val="28"/>
        </w:rPr>
      </w:pPr>
    </w:p>
    <w:p w14:paraId="0DD84028" w14:textId="220C0C44" w:rsidR="008A4858" w:rsidRPr="009F12EC" w:rsidRDefault="008A4858" w:rsidP="008E20C7">
      <w:pPr>
        <w:pStyle w:val="Heading3"/>
      </w:pPr>
      <w:bookmarkStart w:id="58" w:name="_Toc122940345"/>
      <w:bookmarkStart w:id="59" w:name="_Toc176342040"/>
      <w:r w:rsidRPr="009F12EC">
        <w:t>Laboratory Documentation and Records</w:t>
      </w:r>
      <w:bookmarkEnd w:id="58"/>
      <w:bookmarkEnd w:id="59"/>
    </w:p>
    <w:p w14:paraId="200FB26E" w14:textId="6BEDF94A" w:rsidR="00BF10D4" w:rsidRPr="009F12EC" w:rsidRDefault="00BF10D4" w:rsidP="00CF222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rPr>
          <w:rFonts w:cstheme="minorHAnsi"/>
        </w:rPr>
      </w:pPr>
      <w:r w:rsidRPr="009F12EC">
        <w:rPr>
          <w:rFonts w:cstheme="minorHAnsi"/>
        </w:rPr>
        <w:t>Summarize the type of information necessary to be included in laboratory data report packages, including electronic data deliverables (if needed)</w:t>
      </w:r>
      <w:r w:rsidR="00A71AE5" w:rsidRPr="009F12EC">
        <w:rPr>
          <w:rFonts w:cstheme="minorHAnsi"/>
        </w:rPr>
        <w:t>, if applicable.</w:t>
      </w:r>
      <w:r w:rsidRPr="009F12EC">
        <w:rPr>
          <w:rFonts w:cstheme="minorHAnsi"/>
        </w:rPr>
        <w:t xml:space="preserve"> </w:t>
      </w:r>
    </w:p>
    <w:p w14:paraId="3C21E93E" w14:textId="77777777" w:rsidR="008A4858" w:rsidRPr="009F12EC" w:rsidRDefault="008A4858" w:rsidP="00CF2227">
      <w:pPr>
        <w:widowControl/>
        <w:tabs>
          <w:tab w:val="left" w:pos="-1440"/>
        </w:tabs>
        <w:ind w:left="1080"/>
        <w:rPr>
          <w:rFonts w:cstheme="minorHAnsi"/>
          <w:b/>
          <w:bCs/>
          <w:sz w:val="28"/>
          <w:szCs w:val="28"/>
        </w:rPr>
      </w:pPr>
    </w:p>
    <w:p w14:paraId="7BFDB787" w14:textId="4BF26E5F" w:rsidR="008A4858" w:rsidRPr="009F12EC" w:rsidRDefault="008A4858" w:rsidP="008E20C7">
      <w:pPr>
        <w:pStyle w:val="Heading3"/>
      </w:pPr>
      <w:bookmarkStart w:id="60" w:name="_Toc122940346"/>
      <w:bookmarkStart w:id="61" w:name="_Toc176342041"/>
      <w:r w:rsidRPr="009F12EC">
        <w:t>Quarterly and/or Final Reports</w:t>
      </w:r>
      <w:bookmarkEnd w:id="60"/>
      <w:bookmarkEnd w:id="61"/>
    </w:p>
    <w:p w14:paraId="38CBA91B" w14:textId="77777777" w:rsidR="00BF10D4" w:rsidRPr="009F12EC" w:rsidRDefault="00BF10D4" w:rsidP="00CF222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rPr>
          <w:rFonts w:cstheme="minorHAnsi"/>
        </w:rPr>
      </w:pPr>
      <w:r w:rsidRPr="009F12EC">
        <w:rPr>
          <w:rFonts w:cstheme="minorHAnsi"/>
        </w:rPr>
        <w:t>Describe the type of information to be included in the final reports (for example: perhaps it will be summarized in a data base and/or Excel spreadsheet with all supporting information to be retained in a project file).</w:t>
      </w:r>
    </w:p>
    <w:p w14:paraId="01F709F1" w14:textId="77777777" w:rsidR="00BF10D4" w:rsidRPr="009F12EC" w:rsidRDefault="00BF10D4" w:rsidP="008A4858">
      <w:pPr>
        <w:widowControl/>
        <w:tabs>
          <w:tab w:val="left" w:pos="-1440"/>
        </w:tabs>
        <w:rPr>
          <w:rFonts w:cstheme="minorHAnsi"/>
          <w:b/>
          <w:bCs/>
          <w:sz w:val="28"/>
          <w:szCs w:val="28"/>
        </w:rPr>
      </w:pPr>
    </w:p>
    <w:p w14:paraId="4E379751" w14:textId="27E8BA8C" w:rsidR="00BF10D4" w:rsidRPr="009F12EC" w:rsidRDefault="00BF10D4" w:rsidP="00BF10D4">
      <w:pPr>
        <w:widowControl/>
        <w:tabs>
          <w:tab w:val="left" w:pos="-720"/>
        </w:tabs>
        <w:ind w:left="360"/>
        <w:rPr>
          <w:rFonts w:cstheme="minorHAnsi"/>
          <w:i/>
          <w:iCs/>
        </w:rPr>
      </w:pPr>
      <w:r w:rsidRPr="009F12EC">
        <w:rPr>
          <w:rFonts w:cstheme="minorHAnsi"/>
          <w:i/>
          <w:iCs/>
        </w:rPr>
        <w:t xml:space="preserve">Below is an </w:t>
      </w:r>
      <w:r w:rsidRPr="009F12EC">
        <w:rPr>
          <w:rFonts w:cstheme="minorHAnsi"/>
          <w:i/>
          <w:iCs/>
          <w:u w:val="single"/>
        </w:rPr>
        <w:t>example</w:t>
      </w:r>
      <w:r w:rsidRPr="009F12EC">
        <w:rPr>
          <w:rFonts w:cstheme="minorHAnsi"/>
          <w:i/>
          <w:iCs/>
        </w:rPr>
        <w:t xml:space="preserve"> table to consider including. Please revise/edit the information, as appropriate.</w:t>
      </w:r>
    </w:p>
    <w:p w14:paraId="2D3AF90E" w14:textId="77777777" w:rsidR="00BF10D4" w:rsidRPr="009F12EC" w:rsidRDefault="00BF10D4" w:rsidP="00BF10D4">
      <w:pPr>
        <w:widowControl/>
        <w:tabs>
          <w:tab w:val="left" w:pos="-720"/>
        </w:tabs>
        <w:ind w:left="360"/>
        <w:rPr>
          <w:rFonts w:cstheme="minorHAnsi"/>
          <w:i/>
          <w:iCs/>
        </w:rPr>
      </w:pPr>
    </w:p>
    <w:p w14:paraId="45B4CA54" w14:textId="21315E20" w:rsidR="00BF10D4" w:rsidRPr="009F12EC" w:rsidRDefault="00BF10D4" w:rsidP="00BF10D4">
      <w:pPr>
        <w:widowControl/>
        <w:autoSpaceDE/>
        <w:autoSpaceDN/>
        <w:adjustRightInd/>
        <w:ind w:left="360"/>
        <w:rPr>
          <w:rFonts w:eastAsiaTheme="minorHAnsi" w:cstheme="minorHAnsi"/>
        </w:rPr>
      </w:pPr>
      <w:r w:rsidRPr="009F12EC">
        <w:rPr>
          <w:rFonts w:eastAsiaTheme="minorHAnsi" w:cstheme="minorHAnsi"/>
        </w:rPr>
        <w:lastRenderedPageBreak/>
        <w:t xml:space="preserve">Table </w:t>
      </w:r>
      <w:r w:rsidR="00627BC7">
        <w:rPr>
          <w:rFonts w:eastAsiaTheme="minorHAnsi" w:cstheme="minorHAnsi"/>
        </w:rPr>
        <w:t>13</w:t>
      </w:r>
      <w:r w:rsidRPr="009F12EC">
        <w:rPr>
          <w:rFonts w:eastAsiaTheme="minorHAnsi" w:cstheme="minorHAnsi"/>
        </w:rPr>
        <w:t xml:space="preserve"> provides a list of documents and records that will be generated for this project, the parties responsible for generating and maintaining those records, storage locations, and applicable Records Schedule.</w:t>
      </w:r>
    </w:p>
    <w:p w14:paraId="06444F38" w14:textId="77777777" w:rsidR="00BF10D4" w:rsidRPr="00EB568F" w:rsidRDefault="00BF10D4" w:rsidP="00624A72">
      <w:pPr>
        <w:widowControl/>
        <w:autoSpaceDE/>
        <w:autoSpaceDN/>
        <w:adjustRightInd/>
        <w:spacing w:line="259" w:lineRule="auto"/>
        <w:rPr>
          <w:rFonts w:eastAsiaTheme="minorHAnsi" w:cstheme="minorHAnsi"/>
          <w:sz w:val="22"/>
          <w:szCs w:val="22"/>
        </w:rPr>
      </w:pPr>
    </w:p>
    <w:p w14:paraId="16DB8E21" w14:textId="2B0314CA" w:rsidR="007D54F9" w:rsidRDefault="007D54F9" w:rsidP="009D4767">
      <w:pPr>
        <w:pStyle w:val="Caption"/>
        <w:keepNext/>
        <w:spacing w:after="0"/>
      </w:pPr>
      <w:bookmarkStart w:id="62" w:name="_Toc176341995"/>
      <w:r>
        <w:t xml:space="preserve">Table </w:t>
      </w:r>
      <w:fldSimple w:instr=" SEQ Table \* ARABIC ">
        <w:r w:rsidR="00972CDF">
          <w:rPr>
            <w:noProof/>
          </w:rPr>
          <w:t>13</w:t>
        </w:r>
      </w:fldSimple>
      <w:r>
        <w:t xml:space="preserve">. Example </w:t>
      </w:r>
      <w:r w:rsidRPr="0078583E">
        <w:t>Documents and Records</w:t>
      </w:r>
      <w:r>
        <w:t xml:space="preserve"> Table</w:t>
      </w:r>
      <w:bookmarkEnd w:id="62"/>
    </w:p>
    <w:tbl>
      <w:tblPr>
        <w:tblStyle w:val="TableGrid"/>
        <w:tblW w:w="10075" w:type="dxa"/>
        <w:tblInd w:w="-5" w:type="dxa"/>
        <w:tblLook w:val="04A0" w:firstRow="1" w:lastRow="0" w:firstColumn="1" w:lastColumn="0" w:noHBand="0" w:noVBand="1"/>
      </w:tblPr>
      <w:tblGrid>
        <w:gridCol w:w="1710"/>
        <w:gridCol w:w="1800"/>
        <w:gridCol w:w="2705"/>
        <w:gridCol w:w="1165"/>
        <w:gridCol w:w="2695"/>
      </w:tblGrid>
      <w:tr w:rsidR="00462283" w:rsidRPr="00EB568F" w14:paraId="136530CC" w14:textId="77777777" w:rsidTr="00462283">
        <w:tc>
          <w:tcPr>
            <w:tcW w:w="1710" w:type="dxa"/>
          </w:tcPr>
          <w:p w14:paraId="059FBF96" w14:textId="77777777" w:rsidR="00462283" w:rsidRPr="00EB568F" w:rsidRDefault="00462283" w:rsidP="00FE46FF">
            <w:pPr>
              <w:widowControl/>
              <w:autoSpaceDE/>
              <w:autoSpaceDN/>
              <w:adjustRightInd/>
              <w:spacing w:before="120" w:after="120" w:line="259" w:lineRule="auto"/>
              <w:ind w:left="60"/>
              <w:jc w:val="center"/>
              <w:rPr>
                <w:rFonts w:eastAsiaTheme="minorHAnsi" w:cstheme="minorHAnsi"/>
                <w:b/>
                <w:bCs/>
                <w:sz w:val="22"/>
                <w:szCs w:val="22"/>
              </w:rPr>
            </w:pPr>
            <w:r w:rsidRPr="00EB568F">
              <w:rPr>
                <w:rFonts w:eastAsiaTheme="minorHAnsi" w:cstheme="minorHAnsi"/>
                <w:b/>
                <w:bCs/>
                <w:sz w:val="22"/>
                <w:szCs w:val="22"/>
              </w:rPr>
              <w:t>Record Type</w:t>
            </w:r>
          </w:p>
        </w:tc>
        <w:tc>
          <w:tcPr>
            <w:tcW w:w="1800" w:type="dxa"/>
          </w:tcPr>
          <w:p w14:paraId="5C857F5C" w14:textId="77777777" w:rsidR="00462283" w:rsidRPr="00EB568F" w:rsidRDefault="00462283" w:rsidP="00FE46FF">
            <w:pPr>
              <w:widowControl/>
              <w:autoSpaceDE/>
              <w:autoSpaceDN/>
              <w:adjustRightInd/>
              <w:spacing w:before="120" w:after="120" w:line="259" w:lineRule="auto"/>
              <w:jc w:val="center"/>
              <w:rPr>
                <w:rFonts w:eastAsiaTheme="minorHAnsi" w:cstheme="minorHAnsi"/>
                <w:b/>
                <w:bCs/>
                <w:sz w:val="22"/>
                <w:szCs w:val="22"/>
              </w:rPr>
            </w:pPr>
            <w:r w:rsidRPr="00EB568F">
              <w:rPr>
                <w:rFonts w:eastAsiaTheme="minorHAnsi" w:cstheme="minorHAnsi"/>
                <w:b/>
                <w:bCs/>
                <w:sz w:val="22"/>
                <w:szCs w:val="22"/>
              </w:rPr>
              <w:t>Responsible Party</w:t>
            </w:r>
          </w:p>
        </w:tc>
        <w:tc>
          <w:tcPr>
            <w:tcW w:w="2705" w:type="dxa"/>
          </w:tcPr>
          <w:p w14:paraId="0873CA29" w14:textId="77777777" w:rsidR="00462283" w:rsidRPr="00EB568F" w:rsidRDefault="00462283" w:rsidP="00FE46FF">
            <w:pPr>
              <w:widowControl/>
              <w:autoSpaceDE/>
              <w:autoSpaceDN/>
              <w:adjustRightInd/>
              <w:spacing w:before="120" w:after="120" w:line="259" w:lineRule="auto"/>
              <w:jc w:val="center"/>
              <w:rPr>
                <w:rFonts w:eastAsiaTheme="minorHAnsi" w:cstheme="minorHAnsi"/>
                <w:b/>
                <w:bCs/>
                <w:sz w:val="22"/>
                <w:szCs w:val="22"/>
              </w:rPr>
            </w:pPr>
            <w:r w:rsidRPr="00EB568F">
              <w:rPr>
                <w:rFonts w:eastAsiaTheme="minorHAnsi" w:cstheme="minorHAnsi"/>
                <w:b/>
                <w:bCs/>
                <w:sz w:val="22"/>
                <w:szCs w:val="22"/>
              </w:rPr>
              <w:t>Location</w:t>
            </w:r>
          </w:p>
        </w:tc>
        <w:tc>
          <w:tcPr>
            <w:tcW w:w="1165" w:type="dxa"/>
          </w:tcPr>
          <w:p w14:paraId="18782D71" w14:textId="23301AB5" w:rsidR="00462283" w:rsidRPr="00EB568F" w:rsidRDefault="00462283" w:rsidP="00FE46FF">
            <w:pPr>
              <w:widowControl/>
              <w:autoSpaceDE/>
              <w:autoSpaceDN/>
              <w:adjustRightInd/>
              <w:spacing w:before="120" w:after="120" w:line="259" w:lineRule="auto"/>
              <w:jc w:val="center"/>
              <w:rPr>
                <w:rFonts w:eastAsiaTheme="minorHAnsi" w:cstheme="minorHAnsi"/>
                <w:b/>
                <w:bCs/>
                <w:sz w:val="22"/>
                <w:szCs w:val="22"/>
              </w:rPr>
            </w:pPr>
            <w:r w:rsidRPr="00EB568F">
              <w:rPr>
                <w:rFonts w:eastAsiaTheme="minorHAnsi" w:cstheme="minorHAnsi"/>
                <w:b/>
                <w:bCs/>
                <w:sz w:val="22"/>
                <w:szCs w:val="22"/>
              </w:rPr>
              <w:t>Format</w:t>
            </w:r>
          </w:p>
        </w:tc>
        <w:tc>
          <w:tcPr>
            <w:tcW w:w="2695" w:type="dxa"/>
          </w:tcPr>
          <w:p w14:paraId="5D1F4349" w14:textId="5AC37BFB" w:rsidR="00462283" w:rsidRPr="00EB568F" w:rsidRDefault="00462283" w:rsidP="00FE46FF">
            <w:pPr>
              <w:widowControl/>
              <w:autoSpaceDE/>
              <w:autoSpaceDN/>
              <w:adjustRightInd/>
              <w:spacing w:before="120" w:after="120" w:line="259" w:lineRule="auto"/>
              <w:jc w:val="center"/>
              <w:rPr>
                <w:rFonts w:eastAsiaTheme="minorHAnsi" w:cstheme="minorHAnsi"/>
                <w:b/>
                <w:bCs/>
                <w:sz w:val="22"/>
                <w:szCs w:val="22"/>
              </w:rPr>
            </w:pPr>
            <w:r w:rsidRPr="00EB568F">
              <w:rPr>
                <w:rFonts w:eastAsiaTheme="minorHAnsi" w:cstheme="minorHAnsi"/>
                <w:b/>
                <w:bCs/>
                <w:sz w:val="22"/>
                <w:szCs w:val="22"/>
              </w:rPr>
              <w:t>Records Schedule</w:t>
            </w:r>
          </w:p>
        </w:tc>
      </w:tr>
      <w:tr w:rsidR="00462283" w:rsidRPr="00EB568F" w14:paraId="614D3DE7" w14:textId="77777777" w:rsidTr="00462283">
        <w:tc>
          <w:tcPr>
            <w:tcW w:w="1710" w:type="dxa"/>
          </w:tcPr>
          <w:p w14:paraId="2C0DBD74" w14:textId="24984A47" w:rsidR="00462283" w:rsidRPr="00EB568F" w:rsidRDefault="00462283" w:rsidP="00462283">
            <w:pPr>
              <w:widowControl/>
              <w:autoSpaceDE/>
              <w:autoSpaceDN/>
              <w:adjustRightInd/>
              <w:spacing w:after="160" w:line="259" w:lineRule="auto"/>
              <w:jc w:val="center"/>
              <w:rPr>
                <w:rFonts w:eastAsiaTheme="minorHAnsi" w:cstheme="minorHAnsi"/>
                <w:sz w:val="22"/>
                <w:szCs w:val="22"/>
              </w:rPr>
            </w:pPr>
            <w:r w:rsidRPr="00EB568F">
              <w:rPr>
                <w:rFonts w:eastAsiaTheme="minorHAnsi" w:cstheme="minorHAnsi"/>
                <w:sz w:val="22"/>
                <w:szCs w:val="22"/>
              </w:rPr>
              <w:t>QAPP</w:t>
            </w:r>
          </w:p>
        </w:tc>
        <w:tc>
          <w:tcPr>
            <w:tcW w:w="1800" w:type="dxa"/>
          </w:tcPr>
          <w:p w14:paraId="2629DF96" w14:textId="72D46637" w:rsidR="00462283" w:rsidRPr="00EB568F" w:rsidRDefault="00462283" w:rsidP="00462283">
            <w:pPr>
              <w:widowControl/>
              <w:autoSpaceDE/>
              <w:autoSpaceDN/>
              <w:adjustRightInd/>
              <w:spacing w:after="160" w:line="259" w:lineRule="auto"/>
              <w:jc w:val="center"/>
              <w:rPr>
                <w:rFonts w:eastAsiaTheme="minorHAnsi" w:cstheme="minorHAnsi"/>
                <w:sz w:val="22"/>
                <w:szCs w:val="22"/>
              </w:rPr>
            </w:pPr>
            <w:r w:rsidRPr="00EB568F">
              <w:rPr>
                <w:rFonts w:eastAsiaTheme="minorHAnsi" w:cstheme="minorHAnsi"/>
                <w:sz w:val="22"/>
                <w:szCs w:val="22"/>
              </w:rPr>
              <w:t>Jane Doe</w:t>
            </w:r>
          </w:p>
        </w:tc>
        <w:tc>
          <w:tcPr>
            <w:tcW w:w="2705" w:type="dxa"/>
          </w:tcPr>
          <w:p w14:paraId="2F734C2B" w14:textId="3727CA3B" w:rsidR="00462283" w:rsidRPr="00EB568F" w:rsidRDefault="00462283" w:rsidP="00462283">
            <w:pPr>
              <w:widowControl/>
              <w:autoSpaceDE/>
              <w:autoSpaceDN/>
              <w:adjustRightInd/>
              <w:spacing w:after="160" w:line="259" w:lineRule="auto"/>
              <w:jc w:val="center"/>
              <w:rPr>
                <w:rFonts w:eastAsiaTheme="minorHAnsi" w:cstheme="minorHAnsi"/>
                <w:sz w:val="22"/>
                <w:szCs w:val="22"/>
              </w:rPr>
            </w:pPr>
            <w:r w:rsidRPr="00EB568F">
              <w:rPr>
                <w:rFonts w:eastAsiaTheme="minorHAnsi" w:cstheme="minorHAnsi"/>
                <w:sz w:val="22"/>
                <w:szCs w:val="22"/>
              </w:rPr>
              <w:t>C:\</w:t>
            </w:r>
          </w:p>
        </w:tc>
        <w:tc>
          <w:tcPr>
            <w:tcW w:w="1165" w:type="dxa"/>
          </w:tcPr>
          <w:p w14:paraId="55AB0D20" w14:textId="55705842" w:rsidR="00462283" w:rsidRPr="00EB568F" w:rsidRDefault="00462283" w:rsidP="00462283">
            <w:pPr>
              <w:widowControl/>
              <w:autoSpaceDE/>
              <w:autoSpaceDN/>
              <w:adjustRightInd/>
              <w:spacing w:after="160" w:line="259" w:lineRule="auto"/>
              <w:jc w:val="center"/>
              <w:rPr>
                <w:rFonts w:eastAsiaTheme="minorHAnsi" w:cstheme="minorHAnsi"/>
                <w:sz w:val="22"/>
                <w:szCs w:val="22"/>
              </w:rPr>
            </w:pPr>
            <w:r w:rsidRPr="00EB568F">
              <w:rPr>
                <w:rFonts w:eastAsiaTheme="minorHAnsi" w:cstheme="minorHAnsi"/>
                <w:sz w:val="22"/>
                <w:szCs w:val="22"/>
              </w:rPr>
              <w:t>PDF</w:t>
            </w:r>
          </w:p>
        </w:tc>
        <w:tc>
          <w:tcPr>
            <w:tcW w:w="2695" w:type="dxa"/>
          </w:tcPr>
          <w:p w14:paraId="753DDCD1" w14:textId="17245E8B" w:rsidR="00462283" w:rsidRPr="00EB568F" w:rsidRDefault="007401A5" w:rsidP="00462283">
            <w:pPr>
              <w:widowControl/>
              <w:autoSpaceDE/>
              <w:autoSpaceDN/>
              <w:adjustRightInd/>
              <w:spacing w:after="160" w:line="259" w:lineRule="auto"/>
              <w:jc w:val="center"/>
              <w:rPr>
                <w:rFonts w:eastAsiaTheme="minorHAnsi" w:cstheme="minorHAnsi"/>
                <w:sz w:val="22"/>
                <w:szCs w:val="22"/>
              </w:rPr>
            </w:pPr>
            <w:r>
              <w:rPr>
                <w:rFonts w:eastAsiaTheme="minorHAnsi" w:cstheme="minorHAnsi"/>
                <w:sz w:val="22"/>
                <w:szCs w:val="22"/>
              </w:rPr>
              <w:t>EPA Records Schedule 1035c</w:t>
            </w:r>
          </w:p>
        </w:tc>
      </w:tr>
      <w:tr w:rsidR="00462283" w:rsidRPr="00EB568F" w14:paraId="4A49A07D" w14:textId="77777777" w:rsidTr="00462283">
        <w:tc>
          <w:tcPr>
            <w:tcW w:w="1710" w:type="dxa"/>
          </w:tcPr>
          <w:p w14:paraId="6B4CAA0C" w14:textId="77777777" w:rsidR="00462283" w:rsidRPr="00EB568F" w:rsidRDefault="00462283" w:rsidP="00462283">
            <w:pPr>
              <w:widowControl/>
              <w:autoSpaceDE/>
              <w:autoSpaceDN/>
              <w:adjustRightInd/>
              <w:spacing w:after="160" w:line="259" w:lineRule="auto"/>
              <w:jc w:val="center"/>
              <w:rPr>
                <w:rFonts w:eastAsiaTheme="minorHAnsi" w:cstheme="minorHAnsi"/>
                <w:sz w:val="22"/>
                <w:szCs w:val="22"/>
              </w:rPr>
            </w:pPr>
          </w:p>
        </w:tc>
        <w:tc>
          <w:tcPr>
            <w:tcW w:w="1800" w:type="dxa"/>
          </w:tcPr>
          <w:p w14:paraId="7724741C" w14:textId="77777777" w:rsidR="00462283" w:rsidRPr="00EB568F" w:rsidRDefault="00462283" w:rsidP="00462283">
            <w:pPr>
              <w:widowControl/>
              <w:autoSpaceDE/>
              <w:autoSpaceDN/>
              <w:adjustRightInd/>
              <w:spacing w:after="160" w:line="259" w:lineRule="auto"/>
              <w:jc w:val="center"/>
              <w:rPr>
                <w:rFonts w:eastAsiaTheme="minorHAnsi" w:cstheme="minorHAnsi"/>
                <w:sz w:val="22"/>
                <w:szCs w:val="22"/>
              </w:rPr>
            </w:pPr>
          </w:p>
        </w:tc>
        <w:tc>
          <w:tcPr>
            <w:tcW w:w="2705" w:type="dxa"/>
          </w:tcPr>
          <w:p w14:paraId="4C8749C9" w14:textId="77777777" w:rsidR="00462283" w:rsidRPr="00EB568F" w:rsidRDefault="00462283" w:rsidP="00462283">
            <w:pPr>
              <w:widowControl/>
              <w:autoSpaceDE/>
              <w:autoSpaceDN/>
              <w:adjustRightInd/>
              <w:spacing w:after="160" w:line="259" w:lineRule="auto"/>
              <w:jc w:val="center"/>
              <w:rPr>
                <w:rFonts w:eastAsiaTheme="minorHAnsi" w:cstheme="minorHAnsi"/>
                <w:sz w:val="22"/>
                <w:szCs w:val="22"/>
              </w:rPr>
            </w:pPr>
          </w:p>
        </w:tc>
        <w:tc>
          <w:tcPr>
            <w:tcW w:w="1165" w:type="dxa"/>
          </w:tcPr>
          <w:p w14:paraId="0FB29C30" w14:textId="77777777" w:rsidR="00462283" w:rsidRPr="00EB568F" w:rsidRDefault="00462283" w:rsidP="00462283">
            <w:pPr>
              <w:widowControl/>
              <w:autoSpaceDE/>
              <w:autoSpaceDN/>
              <w:adjustRightInd/>
              <w:spacing w:after="160" w:line="259" w:lineRule="auto"/>
              <w:jc w:val="center"/>
              <w:rPr>
                <w:rFonts w:eastAsiaTheme="minorHAnsi" w:cstheme="minorHAnsi"/>
                <w:sz w:val="22"/>
                <w:szCs w:val="22"/>
              </w:rPr>
            </w:pPr>
          </w:p>
        </w:tc>
        <w:tc>
          <w:tcPr>
            <w:tcW w:w="2695" w:type="dxa"/>
          </w:tcPr>
          <w:p w14:paraId="7D268858" w14:textId="6F970548" w:rsidR="00462283" w:rsidRPr="00EB568F" w:rsidRDefault="00462283" w:rsidP="00462283">
            <w:pPr>
              <w:widowControl/>
              <w:autoSpaceDE/>
              <w:autoSpaceDN/>
              <w:adjustRightInd/>
              <w:spacing w:after="160" w:line="259" w:lineRule="auto"/>
              <w:jc w:val="center"/>
              <w:rPr>
                <w:rFonts w:eastAsiaTheme="minorHAnsi" w:cstheme="minorHAnsi"/>
                <w:sz w:val="22"/>
                <w:szCs w:val="22"/>
              </w:rPr>
            </w:pPr>
          </w:p>
        </w:tc>
      </w:tr>
    </w:tbl>
    <w:p w14:paraId="5F21E4CD" w14:textId="77777777" w:rsidR="008A4858" w:rsidRPr="00EB568F" w:rsidRDefault="008A4858" w:rsidP="00462283">
      <w:pPr>
        <w:widowControl/>
        <w:tabs>
          <w:tab w:val="left" w:pos="-1440"/>
        </w:tabs>
        <w:jc w:val="center"/>
        <w:rPr>
          <w:rFonts w:cstheme="minorHAnsi"/>
          <w:b/>
          <w:bCs/>
        </w:rPr>
      </w:pPr>
    </w:p>
    <w:p w14:paraId="3253785F" w14:textId="17888097" w:rsidR="008A4858" w:rsidRPr="00EB568F" w:rsidRDefault="008A4858" w:rsidP="00EB390B">
      <w:pPr>
        <w:pStyle w:val="Heading1"/>
      </w:pPr>
      <w:bookmarkStart w:id="63" w:name="_Toc176342042"/>
      <w:r w:rsidRPr="00EB568F">
        <w:t>IMPLEMENTING ENVIRONMENTAL INFORMATION OPERATIONS</w:t>
      </w:r>
      <w:bookmarkEnd w:id="63"/>
    </w:p>
    <w:p w14:paraId="473D9D91" w14:textId="77777777" w:rsidR="008A4858" w:rsidRPr="00EB568F" w:rsidRDefault="008A4858" w:rsidP="008A4858">
      <w:pPr>
        <w:widowControl/>
        <w:tabs>
          <w:tab w:val="left" w:pos="-1440"/>
        </w:tabs>
        <w:rPr>
          <w:rFonts w:cstheme="minorHAnsi"/>
          <w:b/>
          <w:bCs/>
        </w:rPr>
      </w:pPr>
    </w:p>
    <w:p w14:paraId="21D2A157" w14:textId="23DC812B" w:rsidR="008A4858" w:rsidRPr="00EB568F" w:rsidRDefault="00462283" w:rsidP="008A4858">
      <w:pPr>
        <w:widowControl/>
        <w:tabs>
          <w:tab w:val="left" w:pos="-1440"/>
        </w:tabs>
        <w:rPr>
          <w:rFonts w:cstheme="minorHAnsi"/>
          <w:b/>
          <w:iCs/>
          <w:u w:val="single"/>
        </w:rPr>
      </w:pPr>
      <w:bookmarkStart w:id="64" w:name="_Toc122940348"/>
      <w:bookmarkStart w:id="65" w:name="_Toc176342043"/>
      <w:r w:rsidRPr="00EB568F">
        <w:rPr>
          <w:rStyle w:val="Heading2Char"/>
        </w:rPr>
        <w:t>B</w:t>
      </w:r>
      <w:r w:rsidR="008A4858" w:rsidRPr="00EB568F">
        <w:rPr>
          <w:rStyle w:val="Heading2Char"/>
        </w:rPr>
        <w:t>1</w:t>
      </w:r>
      <w:r w:rsidR="00291261" w:rsidRPr="00EB568F">
        <w:rPr>
          <w:rStyle w:val="Heading2Char"/>
        </w:rPr>
        <w:t>:</w:t>
      </w:r>
      <w:r w:rsidR="008A4858" w:rsidRPr="00EB568F">
        <w:rPr>
          <w:rStyle w:val="Heading2Char"/>
        </w:rPr>
        <w:t xml:space="preserve"> </w:t>
      </w:r>
      <w:bookmarkEnd w:id="64"/>
      <w:r w:rsidR="008A4858" w:rsidRPr="00EB568F">
        <w:rPr>
          <w:rStyle w:val="Heading2Char"/>
        </w:rPr>
        <w:t>Identification of Project Environmental Information Operations</w:t>
      </w:r>
      <w:bookmarkEnd w:id="65"/>
      <w:r w:rsidR="008A4858" w:rsidRPr="00EB568F">
        <w:rPr>
          <w:rStyle w:val="Heading2Char"/>
        </w:rPr>
        <w:t xml:space="preserve"> </w:t>
      </w:r>
    </w:p>
    <w:tbl>
      <w:tblPr>
        <w:tblStyle w:val="TableGrid"/>
        <w:tblW w:w="0" w:type="auto"/>
        <w:tblLook w:val="04A0" w:firstRow="1" w:lastRow="0" w:firstColumn="1" w:lastColumn="0" w:noHBand="0" w:noVBand="1"/>
      </w:tblPr>
      <w:tblGrid>
        <w:gridCol w:w="9350"/>
      </w:tblGrid>
      <w:tr w:rsidR="003A60FA" w:rsidRPr="003A60FA" w14:paraId="067B8526" w14:textId="77777777" w:rsidTr="00FE46FF">
        <w:tc>
          <w:tcPr>
            <w:tcW w:w="9350" w:type="dxa"/>
            <w:shd w:val="clear" w:color="auto" w:fill="D9D9D9" w:themeFill="background1" w:themeFillShade="D9"/>
          </w:tcPr>
          <w:p w14:paraId="3442EC99" w14:textId="77777777" w:rsidR="003A60FA" w:rsidRPr="003A60FA" w:rsidRDefault="003A60FA" w:rsidP="003A60FA">
            <w:pPr>
              <w:widowControl/>
              <w:autoSpaceDE/>
              <w:autoSpaceDN/>
              <w:adjustRightInd/>
              <w:jc w:val="center"/>
              <w:rPr>
                <w:rFonts w:eastAsiaTheme="minorHAnsi" w:cstheme="minorHAnsi"/>
                <w:b/>
                <w:bCs/>
              </w:rPr>
            </w:pPr>
            <w:r w:rsidRPr="003A60FA">
              <w:rPr>
                <w:rFonts w:eastAsiaTheme="minorHAnsi" w:cstheme="minorHAnsi"/>
                <w:b/>
                <w:bCs/>
              </w:rPr>
              <w:t>Agency QAPP Standard Requirements</w:t>
            </w:r>
          </w:p>
        </w:tc>
      </w:tr>
      <w:tr w:rsidR="003A60FA" w:rsidRPr="003A60FA" w14:paraId="2EBCFC28" w14:textId="77777777" w:rsidTr="00FE46FF">
        <w:tc>
          <w:tcPr>
            <w:tcW w:w="9350" w:type="dxa"/>
            <w:tcBorders>
              <w:bottom w:val="single" w:sz="4" w:space="0" w:color="auto"/>
            </w:tcBorders>
            <w:shd w:val="clear" w:color="auto" w:fill="F2F2F2" w:themeFill="background1" w:themeFillShade="F2"/>
          </w:tcPr>
          <w:p w14:paraId="4BAFB4EE" w14:textId="77777777" w:rsidR="003A60FA" w:rsidRPr="003A60FA" w:rsidRDefault="003A60FA" w:rsidP="003A60FA">
            <w:pPr>
              <w:widowControl/>
              <w:autoSpaceDE/>
              <w:autoSpaceDN/>
              <w:adjustRightInd/>
              <w:rPr>
                <w:rFonts w:eastAsiaTheme="minorHAnsi" w:cstheme="minorHAnsi"/>
                <w:b/>
                <w:bCs/>
              </w:rPr>
            </w:pPr>
            <w:r w:rsidRPr="003A60FA">
              <w:rPr>
                <w:rFonts w:eastAsiaTheme="minorHAnsi" w:cstheme="minorHAnsi"/>
                <w:b/>
                <w:bCs/>
              </w:rPr>
              <w:t>All organizations (EPA and non-EPA)</w:t>
            </w:r>
          </w:p>
        </w:tc>
      </w:tr>
      <w:tr w:rsidR="003A60FA" w:rsidRPr="003A60FA" w14:paraId="0EA3E16C" w14:textId="77777777" w:rsidTr="00FE46FF">
        <w:trPr>
          <w:trHeight w:val="755"/>
        </w:trPr>
        <w:tc>
          <w:tcPr>
            <w:tcW w:w="9350" w:type="dxa"/>
          </w:tcPr>
          <w:p w14:paraId="23226160" w14:textId="77777777" w:rsidR="003A60FA" w:rsidRPr="003A60FA" w:rsidRDefault="003A60FA" w:rsidP="00AC2CD6">
            <w:pPr>
              <w:widowControl/>
              <w:numPr>
                <w:ilvl w:val="0"/>
                <w:numId w:val="15"/>
              </w:numPr>
              <w:autoSpaceDE/>
              <w:autoSpaceDN/>
              <w:adjustRightInd/>
              <w:ind w:left="360"/>
              <w:contextualSpacing/>
              <w:rPr>
                <w:rFonts w:eastAsiaTheme="minorHAnsi" w:cstheme="minorHAnsi"/>
              </w:rPr>
            </w:pPr>
            <w:r w:rsidRPr="003A60FA">
              <w:rPr>
                <w:rFonts w:eastAsiaTheme="minorHAnsi" w:cstheme="minorHAnsi"/>
              </w:rPr>
              <w:t>Describe in detail the Environmental Information Operations (EIO) to be conducted for the project.</w:t>
            </w:r>
          </w:p>
          <w:p w14:paraId="78FE675A" w14:textId="77777777" w:rsidR="003A60FA" w:rsidRPr="003A60FA" w:rsidRDefault="003A60FA" w:rsidP="00AC2CD6">
            <w:pPr>
              <w:widowControl/>
              <w:numPr>
                <w:ilvl w:val="0"/>
                <w:numId w:val="15"/>
              </w:numPr>
              <w:autoSpaceDE/>
              <w:autoSpaceDN/>
              <w:adjustRightInd/>
              <w:ind w:left="360"/>
              <w:contextualSpacing/>
              <w:rPr>
                <w:rFonts w:eastAsiaTheme="minorHAnsi" w:cstheme="minorHAnsi"/>
              </w:rPr>
            </w:pPr>
            <w:r w:rsidRPr="003A60FA">
              <w:rPr>
                <w:rFonts w:eastAsiaTheme="minorHAnsi" w:cstheme="minorHAnsi"/>
              </w:rPr>
              <w:t>Describe in detail how the project purpose (from Section A4) will be satisfied based on the described environmental information operations.</w:t>
            </w:r>
          </w:p>
          <w:p w14:paraId="52CFF2D6" w14:textId="77777777" w:rsidR="003A60FA" w:rsidRPr="003A60FA" w:rsidRDefault="003A60FA" w:rsidP="00AC2CD6">
            <w:pPr>
              <w:widowControl/>
              <w:numPr>
                <w:ilvl w:val="0"/>
                <w:numId w:val="15"/>
              </w:numPr>
              <w:autoSpaceDE/>
              <w:autoSpaceDN/>
              <w:adjustRightInd/>
              <w:ind w:left="360"/>
              <w:contextualSpacing/>
              <w:rPr>
                <w:rFonts w:eastAsiaTheme="minorHAnsi" w:cstheme="minorHAnsi"/>
              </w:rPr>
            </w:pPr>
            <w:r w:rsidRPr="003A60FA">
              <w:rPr>
                <w:rFonts w:eastAsiaTheme="minorHAnsi" w:cstheme="minorHAnsi"/>
              </w:rPr>
              <w:t>Describe in detail how the information/data quality objectives and performance and acceptance Criteria (from Section A6) will be satisfied based on the described environmental information operations.</w:t>
            </w:r>
          </w:p>
        </w:tc>
      </w:tr>
    </w:tbl>
    <w:p w14:paraId="202A7950" w14:textId="77777777" w:rsidR="00804D71" w:rsidRDefault="00804D71" w:rsidP="00360161">
      <w:pPr>
        <w:widowControl/>
        <w:autoSpaceDE/>
        <w:autoSpaceDN/>
        <w:adjustRightInd/>
        <w:spacing w:before="120" w:after="120"/>
        <w:rPr>
          <w:rFonts w:eastAsiaTheme="minorHAnsi" w:cstheme="minorHAnsi"/>
          <w:b/>
          <w:bCs/>
        </w:rPr>
      </w:pPr>
    </w:p>
    <w:p w14:paraId="0A149893" w14:textId="532DF979" w:rsidR="00E77184" w:rsidRPr="009F12EC" w:rsidRDefault="00360161" w:rsidP="00E77184">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B1</w:t>
      </w:r>
      <w:r w:rsidR="00E77184" w:rsidRPr="009F12EC">
        <w:rPr>
          <w:rFonts w:eastAsiaTheme="minorHAnsi" w:cstheme="minorHAnsi"/>
          <w:b/>
          <w:bCs/>
          <w:sz w:val="28"/>
          <w:szCs w:val="28"/>
        </w:rPr>
        <w:t>:</w:t>
      </w:r>
    </w:p>
    <w:p w14:paraId="22993B21" w14:textId="0FD950A0" w:rsidR="00972CDF" w:rsidRPr="009F12EC" w:rsidRDefault="008A4858" w:rsidP="00E77184">
      <w:pPr>
        <w:widowControl/>
        <w:autoSpaceDE/>
        <w:autoSpaceDN/>
        <w:adjustRightInd/>
        <w:spacing w:before="120" w:after="120"/>
        <w:rPr>
          <w:rFonts w:cstheme="minorHAnsi"/>
        </w:rPr>
      </w:pPr>
      <w:r w:rsidRPr="009F12EC">
        <w:rPr>
          <w:rFonts w:cstheme="minorHAnsi"/>
        </w:rPr>
        <w:t>Describe in detail the environmental information operations to be conducted for the project and state how they will satisfy the project purpose, and the information/data quality objectives and performance and acceptance criteria in the Group A4</w:t>
      </w:r>
      <w:r w:rsidR="00254AB7" w:rsidRPr="009F12EC">
        <w:rPr>
          <w:rFonts w:cstheme="minorHAnsi"/>
        </w:rPr>
        <w:t xml:space="preserve"> </w:t>
      </w:r>
      <w:r w:rsidRPr="009F12EC">
        <w:rPr>
          <w:rFonts w:cstheme="minorHAnsi"/>
        </w:rPr>
        <w:t>and A6</w:t>
      </w:r>
      <w:r w:rsidR="00254AB7" w:rsidRPr="009F12EC">
        <w:rPr>
          <w:rFonts w:cstheme="minorHAnsi"/>
        </w:rPr>
        <w:t xml:space="preserve"> </w:t>
      </w:r>
      <w:r w:rsidRPr="009F12EC">
        <w:rPr>
          <w:rFonts w:cstheme="minorHAnsi"/>
        </w:rPr>
        <w:t>Elements.</w:t>
      </w:r>
    </w:p>
    <w:p w14:paraId="57F2939D" w14:textId="77777777" w:rsidR="00A8740C" w:rsidRPr="009F12EC" w:rsidRDefault="00A8740C" w:rsidP="00A8740C">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3F38921E" w14:textId="2A68CE9D" w:rsidR="003A60FA" w:rsidRDefault="003A60FA" w:rsidP="00A33F12">
      <w:pPr>
        <w:widowControl/>
        <w:autoSpaceDE/>
        <w:autoSpaceDN/>
        <w:adjustRightInd/>
        <w:spacing w:after="120" w:line="259" w:lineRule="auto"/>
        <w:rPr>
          <w:rFonts w:eastAsiaTheme="minorHAnsi" w:cstheme="minorHAnsi"/>
        </w:rPr>
      </w:pPr>
      <w:r w:rsidRPr="009F12EC">
        <w:rPr>
          <w:rFonts w:eastAsiaTheme="minorHAnsi" w:cstheme="minorHAnsi"/>
        </w:rPr>
        <w:t xml:space="preserve">Demonstrate either in a table, or through a narrative form how information/data quality objectives and performance and acceptance </w:t>
      </w:r>
      <w:r w:rsidR="00AF3D1E" w:rsidRPr="009F12EC">
        <w:rPr>
          <w:rFonts w:eastAsiaTheme="minorHAnsi" w:cstheme="minorHAnsi"/>
        </w:rPr>
        <w:t>c</w:t>
      </w:r>
      <w:r w:rsidRPr="009F12EC">
        <w:rPr>
          <w:rFonts w:eastAsiaTheme="minorHAnsi" w:cstheme="minorHAnsi"/>
        </w:rPr>
        <w:t>riteria (identified in A6) will be satisfied based on the described environmental information operations.</w:t>
      </w:r>
    </w:p>
    <w:p w14:paraId="6DFAF9C6" w14:textId="1733748E" w:rsidR="00972CDF" w:rsidRDefault="00972CDF" w:rsidP="00972CDF">
      <w:pPr>
        <w:widowControl/>
        <w:tabs>
          <w:tab w:val="left" w:pos="-720"/>
        </w:tabs>
        <w:rPr>
          <w:rFonts w:cstheme="minorHAnsi"/>
        </w:rPr>
      </w:pPr>
      <w:r>
        <w:rPr>
          <w:rFonts w:cstheme="minorHAnsi"/>
        </w:rPr>
        <w:t>See Table 14 as a recommended option for summarizing the EIO and how it will satisfy the project purpose, DQO, and acceptance/performance criteria.</w:t>
      </w:r>
    </w:p>
    <w:p w14:paraId="19445844" w14:textId="77777777" w:rsidR="00972CDF" w:rsidRPr="009F12EC" w:rsidRDefault="00972CDF" w:rsidP="00A33F12">
      <w:pPr>
        <w:widowControl/>
        <w:autoSpaceDE/>
        <w:autoSpaceDN/>
        <w:adjustRightInd/>
        <w:spacing w:after="120" w:line="259" w:lineRule="auto"/>
        <w:rPr>
          <w:rFonts w:eastAsiaTheme="minorHAnsi" w:cstheme="minorHAnsi"/>
        </w:rPr>
      </w:pPr>
    </w:p>
    <w:p w14:paraId="6FECD5CB" w14:textId="52E67583" w:rsidR="00972CDF" w:rsidRDefault="00972CDF" w:rsidP="00972CDF">
      <w:pPr>
        <w:pStyle w:val="Caption"/>
        <w:keepNext/>
        <w:spacing w:after="0"/>
      </w:pPr>
      <w:bookmarkStart w:id="66" w:name="_Toc176341996"/>
      <w:r>
        <w:lastRenderedPageBreak/>
        <w:t xml:space="preserve">Table </w:t>
      </w:r>
      <w:fldSimple w:instr=" SEQ Table \* ARABIC ">
        <w:r>
          <w:rPr>
            <w:noProof/>
          </w:rPr>
          <w:t>14</w:t>
        </w:r>
      </w:fldSimple>
      <w:r>
        <w:t xml:space="preserve">: </w:t>
      </w:r>
      <w:r w:rsidR="009C164C">
        <w:t xml:space="preserve">Example </w:t>
      </w:r>
      <w:r>
        <w:t>Environmental Information Operations</w:t>
      </w:r>
      <w:bookmarkEnd w:id="66"/>
    </w:p>
    <w:tbl>
      <w:tblPr>
        <w:tblStyle w:val="TableGrid"/>
        <w:tblW w:w="9715" w:type="dxa"/>
        <w:tblInd w:w="198" w:type="dxa"/>
        <w:tblLook w:val="04A0" w:firstRow="1" w:lastRow="0" w:firstColumn="1" w:lastColumn="0" w:noHBand="0" w:noVBand="1"/>
      </w:tblPr>
      <w:tblGrid>
        <w:gridCol w:w="1816"/>
        <w:gridCol w:w="2319"/>
        <w:gridCol w:w="2790"/>
        <w:gridCol w:w="2790"/>
      </w:tblGrid>
      <w:tr w:rsidR="00972CDF" w:rsidRPr="009B6093" w14:paraId="5A410890" w14:textId="77777777" w:rsidTr="00861CCD">
        <w:trPr>
          <w:cantSplit/>
          <w:tblHeader/>
        </w:trPr>
        <w:tc>
          <w:tcPr>
            <w:tcW w:w="1816" w:type="dxa"/>
            <w:vMerge w:val="restart"/>
            <w:shd w:val="clear" w:color="auto" w:fill="E7E6E6" w:themeFill="background2"/>
            <w:vAlign w:val="center"/>
          </w:tcPr>
          <w:p w14:paraId="5C8F91B9" w14:textId="77777777" w:rsidR="00972CDF" w:rsidRPr="00C21ADE" w:rsidRDefault="00972CDF" w:rsidP="00861CCD">
            <w:pPr>
              <w:pStyle w:val="ColumnHeader"/>
              <w:jc w:val="both"/>
              <w:rPr>
                <w:rFonts w:asciiTheme="minorHAnsi" w:hAnsiTheme="minorHAnsi" w:cstheme="minorHAnsi"/>
                <w:i w:val="0"/>
                <w:iCs/>
                <w:sz w:val="24"/>
                <w:szCs w:val="32"/>
              </w:rPr>
            </w:pPr>
            <w:r w:rsidRPr="00C21ADE">
              <w:rPr>
                <w:rFonts w:asciiTheme="minorHAnsi" w:hAnsiTheme="minorHAnsi" w:cstheme="minorHAnsi"/>
                <w:i w:val="0"/>
                <w:iCs/>
                <w:sz w:val="24"/>
                <w:szCs w:val="32"/>
              </w:rPr>
              <w:t>Environmental Information Operation</w:t>
            </w:r>
          </w:p>
        </w:tc>
        <w:tc>
          <w:tcPr>
            <w:tcW w:w="7899" w:type="dxa"/>
            <w:gridSpan w:val="3"/>
            <w:shd w:val="clear" w:color="auto" w:fill="E7E6E6" w:themeFill="background2"/>
          </w:tcPr>
          <w:p w14:paraId="0AD64C7D" w14:textId="77777777" w:rsidR="00972CDF" w:rsidRPr="00C21ADE" w:rsidRDefault="00972CDF" w:rsidP="00861CCD">
            <w:pPr>
              <w:pStyle w:val="ColumnHeader"/>
              <w:jc w:val="both"/>
              <w:rPr>
                <w:rFonts w:asciiTheme="minorHAnsi" w:hAnsiTheme="minorHAnsi" w:cstheme="minorHAnsi"/>
                <w:i w:val="0"/>
                <w:iCs/>
                <w:sz w:val="24"/>
                <w:szCs w:val="32"/>
              </w:rPr>
            </w:pPr>
            <w:r w:rsidRPr="00C21ADE">
              <w:rPr>
                <w:rFonts w:asciiTheme="minorHAnsi" w:hAnsiTheme="minorHAnsi" w:cstheme="minorHAnsi"/>
                <w:i w:val="0"/>
                <w:iCs/>
                <w:sz w:val="24"/>
                <w:szCs w:val="32"/>
              </w:rPr>
              <w:t>How this EIO will satisfy the:</w:t>
            </w:r>
          </w:p>
        </w:tc>
      </w:tr>
      <w:tr w:rsidR="00972CDF" w:rsidRPr="009B6093" w14:paraId="747C82ED" w14:textId="77777777" w:rsidTr="00861CCD">
        <w:trPr>
          <w:cantSplit/>
          <w:tblHeader/>
        </w:trPr>
        <w:tc>
          <w:tcPr>
            <w:tcW w:w="1816" w:type="dxa"/>
            <w:vMerge/>
            <w:shd w:val="clear" w:color="auto" w:fill="E7E6E6" w:themeFill="background2"/>
          </w:tcPr>
          <w:p w14:paraId="0BF25C26" w14:textId="77777777" w:rsidR="00972CDF" w:rsidRPr="00C21ADE" w:rsidRDefault="00972CDF" w:rsidP="00861CCD">
            <w:pPr>
              <w:pStyle w:val="ColumnHeader"/>
              <w:jc w:val="both"/>
              <w:rPr>
                <w:rFonts w:asciiTheme="minorHAnsi" w:hAnsiTheme="minorHAnsi" w:cstheme="minorHAnsi"/>
                <w:i w:val="0"/>
                <w:iCs/>
                <w:sz w:val="24"/>
                <w:szCs w:val="32"/>
              </w:rPr>
            </w:pPr>
          </w:p>
        </w:tc>
        <w:tc>
          <w:tcPr>
            <w:tcW w:w="2319" w:type="dxa"/>
            <w:shd w:val="clear" w:color="auto" w:fill="E7E6E6" w:themeFill="background2"/>
          </w:tcPr>
          <w:p w14:paraId="6BC5DD7E" w14:textId="77777777" w:rsidR="00972CDF" w:rsidRPr="00C21ADE" w:rsidRDefault="00972CDF" w:rsidP="00861CCD">
            <w:pPr>
              <w:pStyle w:val="ColumnHeader"/>
              <w:jc w:val="both"/>
              <w:rPr>
                <w:rFonts w:asciiTheme="minorHAnsi" w:hAnsiTheme="minorHAnsi" w:cstheme="minorHAnsi"/>
                <w:i w:val="0"/>
                <w:iCs/>
                <w:sz w:val="24"/>
                <w:szCs w:val="32"/>
              </w:rPr>
            </w:pPr>
            <w:r w:rsidRPr="00C21ADE">
              <w:rPr>
                <w:rFonts w:asciiTheme="minorHAnsi" w:hAnsiTheme="minorHAnsi" w:cstheme="minorHAnsi"/>
                <w:i w:val="0"/>
                <w:iCs/>
                <w:sz w:val="24"/>
                <w:szCs w:val="32"/>
              </w:rPr>
              <w:t>Project purpose</w:t>
            </w:r>
          </w:p>
        </w:tc>
        <w:tc>
          <w:tcPr>
            <w:tcW w:w="2790" w:type="dxa"/>
            <w:shd w:val="clear" w:color="auto" w:fill="E7E6E6" w:themeFill="background2"/>
          </w:tcPr>
          <w:p w14:paraId="20CF13C0" w14:textId="77777777" w:rsidR="00972CDF" w:rsidRPr="00C21ADE" w:rsidRDefault="00972CDF" w:rsidP="00861CCD">
            <w:pPr>
              <w:pStyle w:val="ColumnHeader"/>
              <w:jc w:val="both"/>
              <w:rPr>
                <w:rFonts w:asciiTheme="minorHAnsi" w:hAnsiTheme="minorHAnsi" w:cstheme="minorHAnsi"/>
                <w:i w:val="0"/>
                <w:iCs/>
                <w:sz w:val="24"/>
                <w:szCs w:val="32"/>
              </w:rPr>
            </w:pPr>
            <w:r w:rsidRPr="00C21ADE">
              <w:rPr>
                <w:rFonts w:asciiTheme="minorHAnsi" w:hAnsiTheme="minorHAnsi" w:cstheme="minorHAnsi"/>
                <w:i w:val="0"/>
                <w:iCs/>
                <w:sz w:val="24"/>
                <w:szCs w:val="32"/>
              </w:rPr>
              <w:t>DQO</w:t>
            </w:r>
          </w:p>
        </w:tc>
        <w:tc>
          <w:tcPr>
            <w:tcW w:w="2790" w:type="dxa"/>
            <w:shd w:val="clear" w:color="auto" w:fill="E7E6E6" w:themeFill="background2"/>
          </w:tcPr>
          <w:p w14:paraId="433572A9" w14:textId="77777777" w:rsidR="00972CDF" w:rsidRPr="00C21ADE" w:rsidRDefault="00972CDF" w:rsidP="00861CCD">
            <w:pPr>
              <w:pStyle w:val="ColumnHeader"/>
              <w:jc w:val="both"/>
              <w:rPr>
                <w:rFonts w:asciiTheme="minorHAnsi" w:hAnsiTheme="minorHAnsi" w:cstheme="minorHAnsi"/>
                <w:i w:val="0"/>
                <w:iCs/>
                <w:sz w:val="24"/>
                <w:szCs w:val="32"/>
              </w:rPr>
            </w:pPr>
            <w:r w:rsidRPr="00C21ADE">
              <w:rPr>
                <w:rFonts w:asciiTheme="minorHAnsi" w:hAnsiTheme="minorHAnsi" w:cstheme="minorHAnsi"/>
                <w:i w:val="0"/>
                <w:iCs/>
                <w:sz w:val="24"/>
                <w:szCs w:val="32"/>
              </w:rPr>
              <w:t>Acceptance/Performance Criteria</w:t>
            </w:r>
          </w:p>
        </w:tc>
      </w:tr>
      <w:tr w:rsidR="00972CDF" w:rsidRPr="009B6093" w14:paraId="19978430" w14:textId="77777777" w:rsidTr="00861CCD">
        <w:trPr>
          <w:cantSplit/>
        </w:trPr>
        <w:tc>
          <w:tcPr>
            <w:tcW w:w="1816" w:type="dxa"/>
            <w:shd w:val="clear" w:color="auto" w:fill="auto"/>
          </w:tcPr>
          <w:p w14:paraId="67B7AD84" w14:textId="691C006A" w:rsidR="00972CDF" w:rsidRPr="00C21ADE" w:rsidRDefault="007A726C" w:rsidP="00861CCD">
            <w:pPr>
              <w:pStyle w:val="TableText"/>
              <w:rPr>
                <w:rFonts w:asciiTheme="minorHAnsi" w:hAnsiTheme="minorHAnsi" w:cstheme="minorHAnsi"/>
                <w:sz w:val="24"/>
                <w:szCs w:val="32"/>
              </w:rPr>
            </w:pPr>
            <w:r w:rsidRPr="00C21ADE">
              <w:rPr>
                <w:rStyle w:val="normaltextrun"/>
                <w:rFonts w:asciiTheme="minorHAnsi" w:hAnsiTheme="minorHAnsi" w:cstheme="minorHAnsi"/>
                <w:color w:val="000000"/>
                <w:sz w:val="24"/>
                <w:szCs w:val="32"/>
                <w:shd w:val="clear" w:color="auto" w:fill="FFFFFF"/>
              </w:rPr>
              <w:t>Identifying relevant scientific, technical, air quality and/or other existing information</w:t>
            </w:r>
            <w:r w:rsidR="00C21ADE">
              <w:rPr>
                <w:rStyle w:val="normaltextrun"/>
                <w:rFonts w:asciiTheme="minorHAnsi" w:hAnsiTheme="minorHAnsi" w:cstheme="minorHAnsi"/>
                <w:color w:val="000000"/>
                <w:sz w:val="24"/>
                <w:szCs w:val="32"/>
                <w:shd w:val="clear" w:color="auto" w:fill="FFFFFF"/>
              </w:rPr>
              <w:t>.</w:t>
            </w:r>
            <w:r w:rsidRPr="00C21ADE">
              <w:rPr>
                <w:rStyle w:val="eop"/>
                <w:rFonts w:asciiTheme="minorHAnsi" w:hAnsiTheme="minorHAnsi" w:cstheme="minorHAnsi"/>
                <w:color w:val="000000"/>
                <w:sz w:val="24"/>
                <w:szCs w:val="32"/>
                <w:shd w:val="clear" w:color="auto" w:fill="FFFFFF"/>
              </w:rPr>
              <w:t> </w:t>
            </w:r>
          </w:p>
        </w:tc>
        <w:tc>
          <w:tcPr>
            <w:tcW w:w="2319" w:type="dxa"/>
            <w:shd w:val="clear" w:color="auto" w:fill="auto"/>
          </w:tcPr>
          <w:p w14:paraId="0C887EB1" w14:textId="49A2689A" w:rsidR="00972CDF" w:rsidRPr="00C21ADE" w:rsidRDefault="007A726C" w:rsidP="00861CCD">
            <w:pPr>
              <w:pStyle w:val="TableText"/>
              <w:rPr>
                <w:rFonts w:asciiTheme="minorHAnsi" w:hAnsiTheme="minorHAnsi" w:cstheme="minorHAnsi"/>
                <w:sz w:val="24"/>
                <w:szCs w:val="32"/>
              </w:rPr>
            </w:pPr>
            <w:r w:rsidRPr="00C21ADE">
              <w:rPr>
                <w:rStyle w:val="normaltextrun"/>
                <w:rFonts w:asciiTheme="minorHAnsi" w:hAnsiTheme="minorHAnsi" w:cstheme="minorHAnsi"/>
                <w:color w:val="000000"/>
                <w:sz w:val="24"/>
                <w:szCs w:val="32"/>
                <w:shd w:val="clear" w:color="auto" w:fill="FFFFFF"/>
              </w:rPr>
              <w:t>Informing the nature and scope of the assessments needed to support the current NAAQS review.</w:t>
            </w:r>
            <w:r w:rsidRPr="00C21ADE">
              <w:rPr>
                <w:rStyle w:val="eop"/>
                <w:rFonts w:asciiTheme="minorHAnsi" w:hAnsiTheme="minorHAnsi" w:cstheme="minorHAnsi"/>
                <w:color w:val="000000"/>
                <w:sz w:val="24"/>
                <w:szCs w:val="32"/>
                <w:shd w:val="clear" w:color="auto" w:fill="FFFFFF"/>
              </w:rPr>
              <w:t> </w:t>
            </w:r>
          </w:p>
        </w:tc>
        <w:tc>
          <w:tcPr>
            <w:tcW w:w="2790" w:type="dxa"/>
            <w:shd w:val="clear" w:color="auto" w:fill="auto"/>
          </w:tcPr>
          <w:p w14:paraId="6B7108B1" w14:textId="27A31CA6" w:rsidR="00972CDF" w:rsidRPr="00C21ADE" w:rsidRDefault="007A726C" w:rsidP="00861CCD">
            <w:pPr>
              <w:pStyle w:val="TableText"/>
              <w:rPr>
                <w:rFonts w:asciiTheme="minorHAnsi" w:hAnsiTheme="minorHAnsi" w:cstheme="minorHAnsi"/>
                <w:sz w:val="24"/>
                <w:szCs w:val="32"/>
              </w:rPr>
            </w:pPr>
            <w:r w:rsidRPr="00C21ADE">
              <w:rPr>
                <w:rStyle w:val="normaltextrun"/>
                <w:rFonts w:asciiTheme="minorHAnsi" w:hAnsiTheme="minorHAnsi" w:cstheme="minorHAnsi"/>
                <w:color w:val="000000"/>
                <w:sz w:val="24"/>
                <w:szCs w:val="32"/>
                <w:shd w:val="clear" w:color="auto" w:fill="FFFFFF"/>
              </w:rPr>
              <w:t>Ensure that this information is accurately captured and transferred into the IRP.</w:t>
            </w:r>
            <w:r w:rsidRPr="00C21ADE">
              <w:rPr>
                <w:rStyle w:val="eop"/>
                <w:rFonts w:asciiTheme="minorHAnsi" w:hAnsiTheme="minorHAnsi" w:cstheme="minorHAnsi"/>
                <w:color w:val="000000"/>
                <w:sz w:val="24"/>
                <w:szCs w:val="32"/>
                <w:shd w:val="clear" w:color="auto" w:fill="FFFFFF"/>
              </w:rPr>
              <w:t> </w:t>
            </w:r>
          </w:p>
        </w:tc>
        <w:tc>
          <w:tcPr>
            <w:tcW w:w="2790" w:type="dxa"/>
            <w:shd w:val="clear" w:color="auto" w:fill="auto"/>
          </w:tcPr>
          <w:p w14:paraId="6A675793" w14:textId="181AE8BC" w:rsidR="00972CDF" w:rsidRPr="00C21ADE" w:rsidRDefault="007A726C" w:rsidP="00861CCD">
            <w:pPr>
              <w:pStyle w:val="TableText"/>
              <w:rPr>
                <w:rFonts w:asciiTheme="minorHAnsi" w:hAnsiTheme="minorHAnsi" w:cstheme="minorHAnsi"/>
                <w:sz w:val="24"/>
                <w:szCs w:val="32"/>
              </w:rPr>
            </w:pPr>
            <w:r w:rsidRPr="00C21ADE">
              <w:rPr>
                <w:rStyle w:val="normaltextrun"/>
                <w:rFonts w:asciiTheme="minorHAnsi" w:hAnsiTheme="minorHAnsi" w:cstheme="minorHAnsi"/>
                <w:color w:val="000000"/>
                <w:sz w:val="24"/>
                <w:szCs w:val="32"/>
                <w:shd w:val="clear" w:color="auto" w:fill="FFFFFF"/>
              </w:rPr>
              <w:t>All information is accurate to its original form.</w:t>
            </w:r>
            <w:r w:rsidRPr="00C21ADE">
              <w:rPr>
                <w:rStyle w:val="eop"/>
                <w:rFonts w:asciiTheme="minorHAnsi" w:hAnsiTheme="minorHAnsi" w:cstheme="minorHAnsi"/>
                <w:color w:val="000000"/>
                <w:sz w:val="24"/>
                <w:szCs w:val="32"/>
                <w:shd w:val="clear" w:color="auto" w:fill="FFFFFF"/>
              </w:rPr>
              <w:t> </w:t>
            </w:r>
          </w:p>
        </w:tc>
      </w:tr>
      <w:tr w:rsidR="00972CDF" w:rsidRPr="009B6093" w14:paraId="7853367C" w14:textId="77777777" w:rsidTr="00861CCD">
        <w:trPr>
          <w:cantSplit/>
        </w:trPr>
        <w:tc>
          <w:tcPr>
            <w:tcW w:w="1816" w:type="dxa"/>
          </w:tcPr>
          <w:p w14:paraId="64B6DA7C" w14:textId="77777777" w:rsidR="00972CDF" w:rsidRPr="009B6093" w:rsidRDefault="00972CDF" w:rsidP="00861CCD">
            <w:pPr>
              <w:pStyle w:val="TableText"/>
              <w:rPr>
                <w:rFonts w:ascii="Arial" w:hAnsi="Arial" w:cs="Arial"/>
              </w:rPr>
            </w:pPr>
          </w:p>
        </w:tc>
        <w:tc>
          <w:tcPr>
            <w:tcW w:w="2319" w:type="dxa"/>
          </w:tcPr>
          <w:p w14:paraId="55E8B7F6" w14:textId="77777777" w:rsidR="00972CDF" w:rsidRPr="009B6093" w:rsidRDefault="00972CDF" w:rsidP="00861CCD">
            <w:pPr>
              <w:pStyle w:val="TableText"/>
              <w:rPr>
                <w:rFonts w:ascii="Arial" w:hAnsi="Arial" w:cs="Arial"/>
              </w:rPr>
            </w:pPr>
          </w:p>
        </w:tc>
        <w:tc>
          <w:tcPr>
            <w:tcW w:w="2790" w:type="dxa"/>
          </w:tcPr>
          <w:p w14:paraId="5BE64E4E" w14:textId="77777777" w:rsidR="00972CDF" w:rsidRPr="009B6093" w:rsidRDefault="00972CDF" w:rsidP="00861CCD">
            <w:pPr>
              <w:pStyle w:val="TableText"/>
              <w:rPr>
                <w:rFonts w:ascii="Arial" w:hAnsi="Arial" w:cs="Arial"/>
              </w:rPr>
            </w:pPr>
          </w:p>
        </w:tc>
        <w:tc>
          <w:tcPr>
            <w:tcW w:w="2790" w:type="dxa"/>
          </w:tcPr>
          <w:p w14:paraId="2D56DC6E" w14:textId="77777777" w:rsidR="00972CDF" w:rsidRPr="009B6093" w:rsidRDefault="00972CDF" w:rsidP="00861CCD">
            <w:pPr>
              <w:pStyle w:val="TableText"/>
              <w:rPr>
                <w:rFonts w:ascii="Arial" w:hAnsi="Arial" w:cs="Arial"/>
              </w:rPr>
            </w:pPr>
          </w:p>
        </w:tc>
      </w:tr>
    </w:tbl>
    <w:p w14:paraId="2DF96BE5" w14:textId="77777777" w:rsidR="0064383D" w:rsidRPr="00EB568F" w:rsidRDefault="0064383D" w:rsidP="008A4858">
      <w:pPr>
        <w:widowControl/>
        <w:tabs>
          <w:tab w:val="left" w:pos="-1440"/>
        </w:tabs>
        <w:rPr>
          <w:rFonts w:cstheme="minorHAnsi"/>
        </w:rPr>
      </w:pPr>
    </w:p>
    <w:p w14:paraId="4ED6AC57" w14:textId="5D54041E" w:rsidR="008A4858" w:rsidRPr="00EB568F" w:rsidRDefault="00462283" w:rsidP="008A4858">
      <w:pPr>
        <w:widowControl/>
        <w:tabs>
          <w:tab w:val="left" w:pos="-1440"/>
        </w:tabs>
        <w:rPr>
          <w:rFonts w:cstheme="minorHAnsi"/>
          <w:b/>
          <w:iCs/>
        </w:rPr>
      </w:pPr>
      <w:bookmarkStart w:id="67" w:name="_Toc122940349"/>
      <w:bookmarkStart w:id="68" w:name="_Toc176342044"/>
      <w:r w:rsidRPr="00EB568F">
        <w:rPr>
          <w:rStyle w:val="Heading2Char"/>
        </w:rPr>
        <w:t>B</w:t>
      </w:r>
      <w:r w:rsidR="008A4858" w:rsidRPr="00EB568F">
        <w:rPr>
          <w:rStyle w:val="Heading2Char"/>
        </w:rPr>
        <w:t>2</w:t>
      </w:r>
      <w:r w:rsidR="00291261" w:rsidRPr="00EB568F">
        <w:rPr>
          <w:rStyle w:val="Heading2Char"/>
        </w:rPr>
        <w:t>:</w:t>
      </w:r>
      <w:r w:rsidR="008A4858" w:rsidRPr="00EB568F">
        <w:rPr>
          <w:rStyle w:val="Heading2Char"/>
        </w:rPr>
        <w:t xml:space="preserve"> Methods</w:t>
      </w:r>
      <w:bookmarkEnd w:id="67"/>
      <w:r w:rsidR="008A4858" w:rsidRPr="00EB568F">
        <w:rPr>
          <w:rStyle w:val="Heading2Char"/>
        </w:rPr>
        <w:t xml:space="preserve"> for Environmental Information Acquisition</w:t>
      </w:r>
      <w:bookmarkEnd w:id="68"/>
      <w:r w:rsidR="008A4858" w:rsidRPr="00EB568F">
        <w:rPr>
          <w:rFonts w:cstheme="minorHAnsi"/>
          <w:b/>
          <w:iCs/>
        </w:rPr>
        <w:t xml:space="preserve"> </w:t>
      </w:r>
    </w:p>
    <w:tbl>
      <w:tblPr>
        <w:tblStyle w:val="TableGrid"/>
        <w:tblW w:w="0" w:type="auto"/>
        <w:tblLook w:val="04A0" w:firstRow="1" w:lastRow="0" w:firstColumn="1" w:lastColumn="0" w:noHBand="0" w:noVBand="1"/>
      </w:tblPr>
      <w:tblGrid>
        <w:gridCol w:w="9350"/>
      </w:tblGrid>
      <w:tr w:rsidR="00E77184" w:rsidRPr="00E77184" w14:paraId="5CA7F55C" w14:textId="77777777" w:rsidTr="00FE46FF">
        <w:trPr>
          <w:tblHeader/>
        </w:trPr>
        <w:tc>
          <w:tcPr>
            <w:tcW w:w="9350" w:type="dxa"/>
            <w:shd w:val="clear" w:color="auto" w:fill="D9D9D9" w:themeFill="background1" w:themeFillShade="D9"/>
          </w:tcPr>
          <w:p w14:paraId="5BA82533" w14:textId="77777777" w:rsidR="00E77184" w:rsidRPr="00E77184" w:rsidRDefault="00E77184" w:rsidP="00E77184">
            <w:pPr>
              <w:widowControl/>
              <w:autoSpaceDE/>
              <w:autoSpaceDN/>
              <w:adjustRightInd/>
              <w:spacing w:after="160" w:line="259" w:lineRule="auto"/>
              <w:jc w:val="center"/>
              <w:rPr>
                <w:rFonts w:eastAsiaTheme="minorHAnsi" w:cstheme="minorBidi"/>
                <w:b/>
                <w:bCs/>
              </w:rPr>
            </w:pPr>
            <w:r w:rsidRPr="00E77184">
              <w:rPr>
                <w:rFonts w:eastAsiaTheme="minorHAnsi" w:cstheme="minorBidi"/>
                <w:b/>
                <w:bCs/>
              </w:rPr>
              <w:t>Agency QAPP Standard Requirements</w:t>
            </w:r>
          </w:p>
        </w:tc>
      </w:tr>
      <w:tr w:rsidR="00E77184" w:rsidRPr="00E77184" w14:paraId="748AFAEE" w14:textId="77777777" w:rsidTr="00FE46FF">
        <w:tc>
          <w:tcPr>
            <w:tcW w:w="9350" w:type="dxa"/>
            <w:tcBorders>
              <w:bottom w:val="single" w:sz="4" w:space="0" w:color="auto"/>
            </w:tcBorders>
            <w:shd w:val="clear" w:color="auto" w:fill="F2F2F2" w:themeFill="background1" w:themeFillShade="F2"/>
          </w:tcPr>
          <w:p w14:paraId="327CB07A" w14:textId="77777777" w:rsidR="00E77184" w:rsidRPr="00E77184" w:rsidRDefault="00E77184" w:rsidP="00E77184">
            <w:pPr>
              <w:widowControl/>
              <w:autoSpaceDE/>
              <w:autoSpaceDN/>
              <w:adjustRightInd/>
              <w:spacing w:after="160" w:line="259" w:lineRule="auto"/>
              <w:rPr>
                <w:rFonts w:eastAsiaTheme="minorHAnsi" w:cstheme="minorBidi"/>
                <w:b/>
                <w:bCs/>
              </w:rPr>
            </w:pPr>
            <w:r w:rsidRPr="00E77184">
              <w:rPr>
                <w:rFonts w:eastAsiaTheme="minorHAnsi" w:cstheme="minorBidi"/>
                <w:b/>
                <w:bCs/>
              </w:rPr>
              <w:t>All organizations (EPA and non-EPA)</w:t>
            </w:r>
          </w:p>
        </w:tc>
      </w:tr>
      <w:tr w:rsidR="00E77184" w:rsidRPr="00E77184" w14:paraId="53E67FC7" w14:textId="77777777" w:rsidTr="00FE46FF">
        <w:trPr>
          <w:trHeight w:val="755"/>
        </w:trPr>
        <w:tc>
          <w:tcPr>
            <w:tcW w:w="9350" w:type="dxa"/>
          </w:tcPr>
          <w:p w14:paraId="12C968A9" w14:textId="77777777" w:rsidR="00E77184" w:rsidRPr="00E77184" w:rsidRDefault="00E77184" w:rsidP="00E77184">
            <w:pPr>
              <w:widowControl/>
              <w:numPr>
                <w:ilvl w:val="0"/>
                <w:numId w:val="20"/>
              </w:numPr>
              <w:autoSpaceDE/>
              <w:autoSpaceDN/>
              <w:adjustRightInd/>
              <w:spacing w:after="160" w:line="259" w:lineRule="auto"/>
              <w:ind w:left="360"/>
              <w:contextualSpacing/>
              <w:rPr>
                <w:rFonts w:eastAsiaTheme="minorHAnsi" w:cstheme="minorHAnsi"/>
              </w:rPr>
            </w:pPr>
            <w:r w:rsidRPr="00E77184">
              <w:rPr>
                <w:rFonts w:eastAsiaTheme="minorHAnsi" w:cstheme="minorBidi"/>
              </w:rPr>
              <w:t>Identify and describe the methods and procedures for how environmental inform</w:t>
            </w:r>
            <w:r w:rsidRPr="00E77184">
              <w:rPr>
                <w:rFonts w:eastAsiaTheme="minorHAnsi" w:cstheme="minorHAnsi"/>
              </w:rPr>
              <w:t>ation will be acquired throughout the project including any implementation requirements. The acquisition of environmental information includes collection, production, evaluation and/or use as well as design, construction, operation, or application of environmental technology.</w:t>
            </w:r>
          </w:p>
          <w:p w14:paraId="53C0D9F5" w14:textId="77777777" w:rsidR="00E77184" w:rsidRPr="00E77184" w:rsidRDefault="00E77184" w:rsidP="00E77184">
            <w:pPr>
              <w:widowControl/>
              <w:numPr>
                <w:ilvl w:val="0"/>
                <w:numId w:val="20"/>
              </w:numPr>
              <w:autoSpaceDE/>
              <w:autoSpaceDN/>
              <w:adjustRightInd/>
              <w:spacing w:after="160" w:line="259" w:lineRule="auto"/>
              <w:ind w:left="360"/>
              <w:contextualSpacing/>
              <w:rPr>
                <w:rFonts w:eastAsiaTheme="minorHAnsi" w:cstheme="minorHAnsi"/>
              </w:rPr>
            </w:pPr>
            <w:r w:rsidRPr="00E77184">
              <w:rPr>
                <w:rFonts w:eastAsiaTheme="minorHAnsi" w:cstheme="minorHAnsi"/>
              </w:rPr>
              <w:t>Identify Methods by the following:</w:t>
            </w:r>
          </w:p>
          <w:p w14:paraId="28767F8C" w14:textId="77777777" w:rsidR="00E77184" w:rsidRPr="00E77184" w:rsidRDefault="00E77184" w:rsidP="00E77184">
            <w:pPr>
              <w:widowControl/>
              <w:numPr>
                <w:ilvl w:val="1"/>
                <w:numId w:val="20"/>
              </w:numPr>
              <w:autoSpaceDE/>
              <w:autoSpaceDN/>
              <w:adjustRightInd/>
              <w:spacing w:after="160" w:line="259" w:lineRule="auto"/>
              <w:contextualSpacing/>
              <w:rPr>
                <w:rFonts w:eastAsiaTheme="minorHAnsi" w:cstheme="minorHAnsi"/>
              </w:rPr>
            </w:pPr>
            <w:r w:rsidRPr="00E77184">
              <w:rPr>
                <w:rFonts w:eastAsiaTheme="minorHAnsi" w:cstheme="minorHAnsi"/>
              </w:rPr>
              <w:t>Number/Identifier;</w:t>
            </w:r>
          </w:p>
          <w:p w14:paraId="6507D4C8" w14:textId="77777777" w:rsidR="00E77184" w:rsidRPr="00E77184" w:rsidRDefault="00E77184" w:rsidP="00E77184">
            <w:pPr>
              <w:widowControl/>
              <w:numPr>
                <w:ilvl w:val="1"/>
                <w:numId w:val="20"/>
              </w:numPr>
              <w:autoSpaceDE/>
              <w:autoSpaceDN/>
              <w:adjustRightInd/>
              <w:spacing w:after="160" w:line="259" w:lineRule="auto"/>
              <w:contextualSpacing/>
              <w:rPr>
                <w:rFonts w:eastAsiaTheme="minorHAnsi" w:cstheme="minorHAnsi"/>
              </w:rPr>
            </w:pPr>
            <w:r w:rsidRPr="00E77184">
              <w:rPr>
                <w:rFonts w:eastAsiaTheme="minorHAnsi" w:cstheme="minorHAnsi"/>
              </w:rPr>
              <w:t>Version/revision date;</w:t>
            </w:r>
          </w:p>
          <w:p w14:paraId="787ADBF6" w14:textId="77777777" w:rsidR="00E77184" w:rsidRPr="00E77184" w:rsidRDefault="00E77184" w:rsidP="00E77184">
            <w:pPr>
              <w:widowControl/>
              <w:numPr>
                <w:ilvl w:val="1"/>
                <w:numId w:val="20"/>
              </w:numPr>
              <w:autoSpaceDE/>
              <w:autoSpaceDN/>
              <w:adjustRightInd/>
              <w:spacing w:after="120" w:line="259" w:lineRule="auto"/>
              <w:contextualSpacing/>
              <w:rPr>
                <w:rFonts w:eastAsiaTheme="minorHAnsi" w:cstheme="minorHAnsi"/>
              </w:rPr>
            </w:pPr>
            <w:r w:rsidRPr="00E77184">
              <w:rPr>
                <w:rFonts w:eastAsiaTheme="minorHAnsi" w:cstheme="minorHAnsi"/>
              </w:rPr>
              <w:t>Identifies exact option selected or to be used within the method citation if the method allows the selection of various options; and</w:t>
            </w:r>
          </w:p>
          <w:p w14:paraId="1C556E5F" w14:textId="77777777" w:rsidR="00E77184" w:rsidRPr="00E77184" w:rsidRDefault="00E77184" w:rsidP="00E77184">
            <w:pPr>
              <w:widowControl/>
              <w:numPr>
                <w:ilvl w:val="1"/>
                <w:numId w:val="20"/>
              </w:numPr>
              <w:autoSpaceDE/>
              <w:autoSpaceDN/>
              <w:adjustRightInd/>
              <w:spacing w:after="160" w:line="259" w:lineRule="auto"/>
              <w:contextualSpacing/>
              <w:rPr>
                <w:rFonts w:eastAsiaTheme="minorHAnsi" w:cstheme="minorHAnsi"/>
              </w:rPr>
            </w:pPr>
            <w:r w:rsidRPr="00E77184">
              <w:rPr>
                <w:rFonts w:eastAsiaTheme="minorHAnsi" w:cstheme="minorHAnsi"/>
              </w:rPr>
              <w:t>Regulatory citation (if applicable).</w:t>
            </w:r>
          </w:p>
          <w:p w14:paraId="1477EBAF" w14:textId="77777777" w:rsidR="00E77184" w:rsidRPr="00E77184" w:rsidRDefault="00E77184" w:rsidP="00E77184">
            <w:pPr>
              <w:widowControl/>
              <w:numPr>
                <w:ilvl w:val="0"/>
                <w:numId w:val="20"/>
              </w:numPr>
              <w:autoSpaceDE/>
              <w:autoSpaceDN/>
              <w:adjustRightInd/>
              <w:spacing w:after="160" w:line="259" w:lineRule="auto"/>
              <w:ind w:left="360"/>
              <w:contextualSpacing/>
              <w:rPr>
                <w:rFonts w:eastAsiaTheme="minorHAnsi" w:cstheme="minorHAnsi"/>
              </w:rPr>
            </w:pPr>
            <w:r w:rsidRPr="00E77184">
              <w:rPr>
                <w:rFonts w:eastAsiaTheme="minorHAnsi" w:cstheme="minorHAnsi"/>
              </w:rPr>
              <w:t>Identifies and describes any SOPs used for the acquisition of environmental information including the:</w:t>
            </w:r>
          </w:p>
          <w:p w14:paraId="579962C1" w14:textId="77777777" w:rsidR="00E77184" w:rsidRPr="00E77184" w:rsidRDefault="00E77184" w:rsidP="00E77184">
            <w:pPr>
              <w:widowControl/>
              <w:numPr>
                <w:ilvl w:val="1"/>
                <w:numId w:val="20"/>
              </w:numPr>
              <w:autoSpaceDE/>
              <w:autoSpaceDN/>
              <w:adjustRightInd/>
              <w:spacing w:after="120" w:line="259" w:lineRule="auto"/>
              <w:contextualSpacing/>
              <w:rPr>
                <w:rFonts w:eastAsiaTheme="minorHAnsi" w:cstheme="minorHAnsi"/>
              </w:rPr>
            </w:pPr>
            <w:r w:rsidRPr="00E77184">
              <w:rPr>
                <w:rFonts w:eastAsiaTheme="minorHAnsi" w:cstheme="minorHAnsi"/>
              </w:rPr>
              <w:t>Version/revision date of the SOP;</w:t>
            </w:r>
          </w:p>
          <w:p w14:paraId="326E5936" w14:textId="77777777" w:rsidR="00E77184" w:rsidRPr="00E77184" w:rsidRDefault="00E77184" w:rsidP="00E77184">
            <w:pPr>
              <w:widowControl/>
              <w:numPr>
                <w:ilvl w:val="1"/>
                <w:numId w:val="20"/>
              </w:numPr>
              <w:autoSpaceDE/>
              <w:autoSpaceDN/>
              <w:adjustRightInd/>
              <w:spacing w:after="120" w:line="259" w:lineRule="auto"/>
              <w:contextualSpacing/>
              <w:rPr>
                <w:rFonts w:eastAsiaTheme="minorHAnsi" w:cstheme="minorHAnsi"/>
              </w:rPr>
            </w:pPr>
            <w:r w:rsidRPr="00E77184">
              <w:rPr>
                <w:rFonts w:eastAsiaTheme="minorHAnsi" w:cstheme="minorHAnsi"/>
              </w:rPr>
              <w:t>Responsible Party for maintaining and updating the SOP;</w:t>
            </w:r>
          </w:p>
          <w:p w14:paraId="4E6130F4" w14:textId="77777777" w:rsidR="00E77184" w:rsidRPr="00E77184" w:rsidRDefault="00E77184" w:rsidP="00E77184">
            <w:pPr>
              <w:widowControl/>
              <w:numPr>
                <w:ilvl w:val="1"/>
                <w:numId w:val="20"/>
              </w:numPr>
              <w:autoSpaceDE/>
              <w:autoSpaceDN/>
              <w:adjustRightInd/>
              <w:spacing w:after="120" w:line="259" w:lineRule="auto"/>
              <w:contextualSpacing/>
              <w:rPr>
                <w:rFonts w:eastAsiaTheme="minorHAnsi" w:cstheme="minorHAnsi"/>
              </w:rPr>
            </w:pPr>
            <w:r w:rsidRPr="00E77184">
              <w:rPr>
                <w:rFonts w:eastAsiaTheme="minorHAnsi" w:cstheme="minorHAnsi"/>
              </w:rPr>
              <w:t>Any planned SOP updates/modifications for the course of the project;</w:t>
            </w:r>
          </w:p>
          <w:p w14:paraId="019FCD4C" w14:textId="77777777" w:rsidR="00E77184" w:rsidRPr="00E77184" w:rsidRDefault="00E77184" w:rsidP="00E77184">
            <w:pPr>
              <w:widowControl/>
              <w:numPr>
                <w:ilvl w:val="1"/>
                <w:numId w:val="20"/>
              </w:numPr>
              <w:autoSpaceDE/>
              <w:autoSpaceDN/>
              <w:adjustRightInd/>
              <w:spacing w:after="120" w:line="259" w:lineRule="auto"/>
              <w:contextualSpacing/>
              <w:rPr>
                <w:rFonts w:eastAsiaTheme="minorHAnsi" w:cstheme="minorHAnsi"/>
              </w:rPr>
            </w:pPr>
            <w:r w:rsidRPr="00E77184">
              <w:rPr>
                <w:rFonts w:eastAsiaTheme="minorHAnsi" w:cstheme="minorHAnsi"/>
              </w:rPr>
              <w:t>Identify the exact procedures to be used if there is more than one option of procedure within the SOP;</w:t>
            </w:r>
          </w:p>
          <w:p w14:paraId="6A93891D" w14:textId="77777777" w:rsidR="00E77184" w:rsidRPr="00E77184" w:rsidRDefault="00E77184" w:rsidP="00E77184">
            <w:pPr>
              <w:widowControl/>
              <w:numPr>
                <w:ilvl w:val="1"/>
                <w:numId w:val="20"/>
              </w:numPr>
              <w:autoSpaceDE/>
              <w:autoSpaceDN/>
              <w:adjustRightInd/>
              <w:spacing w:after="120" w:line="259" w:lineRule="auto"/>
              <w:contextualSpacing/>
              <w:rPr>
                <w:rFonts w:eastAsiaTheme="minorHAnsi" w:cstheme="minorHAnsi"/>
              </w:rPr>
            </w:pPr>
            <w:r w:rsidRPr="00E77184">
              <w:rPr>
                <w:rFonts w:eastAsiaTheme="minorHAnsi" w:cstheme="minorHAnsi"/>
              </w:rPr>
              <w:t>Identify the equipment to be used if there is more than one option for equipment to be used within the SOP.</w:t>
            </w:r>
          </w:p>
          <w:p w14:paraId="390019B1" w14:textId="77777777" w:rsidR="00E77184" w:rsidRPr="00E77184" w:rsidRDefault="00E77184" w:rsidP="00E77184">
            <w:pPr>
              <w:widowControl/>
              <w:numPr>
                <w:ilvl w:val="0"/>
                <w:numId w:val="20"/>
              </w:numPr>
              <w:autoSpaceDE/>
              <w:autoSpaceDN/>
              <w:adjustRightInd/>
              <w:spacing w:after="160" w:line="259" w:lineRule="auto"/>
              <w:ind w:left="360"/>
              <w:contextualSpacing/>
              <w:rPr>
                <w:rFonts w:ascii="Arial" w:eastAsiaTheme="minorHAnsi" w:hAnsi="Arial" w:cs="Arial"/>
                <w:sz w:val="20"/>
                <w:szCs w:val="20"/>
              </w:rPr>
            </w:pPr>
            <w:r w:rsidRPr="00E77184">
              <w:rPr>
                <w:rFonts w:eastAsiaTheme="minorHAnsi" w:cstheme="minorHAnsi"/>
              </w:rPr>
              <w:lastRenderedPageBreak/>
              <w:t>Describe how the identified SOP(s) will be available to the personnel conducting the environmental information operations.</w:t>
            </w:r>
          </w:p>
        </w:tc>
      </w:tr>
      <w:tr w:rsidR="00E77184" w:rsidRPr="00E77184" w14:paraId="1F2CD69E" w14:textId="77777777" w:rsidTr="00FE46FF">
        <w:trPr>
          <w:trHeight w:val="287"/>
        </w:trPr>
        <w:tc>
          <w:tcPr>
            <w:tcW w:w="9350" w:type="dxa"/>
            <w:shd w:val="clear" w:color="auto" w:fill="F2F2F2" w:themeFill="background1" w:themeFillShade="F2"/>
          </w:tcPr>
          <w:p w14:paraId="4CC0E563" w14:textId="77777777" w:rsidR="00E77184" w:rsidRPr="00E77184" w:rsidRDefault="00E77184" w:rsidP="00E77184">
            <w:pPr>
              <w:widowControl/>
              <w:autoSpaceDE/>
              <w:autoSpaceDN/>
              <w:adjustRightInd/>
              <w:spacing w:after="160" w:line="259" w:lineRule="auto"/>
              <w:rPr>
                <w:rFonts w:eastAsiaTheme="minorHAnsi" w:cstheme="minorBidi"/>
                <w:b/>
                <w:bCs/>
              </w:rPr>
            </w:pPr>
            <w:r w:rsidRPr="00E77184">
              <w:rPr>
                <w:rFonts w:eastAsiaTheme="minorHAnsi" w:cstheme="minorBidi"/>
                <w:b/>
                <w:bCs/>
              </w:rPr>
              <w:lastRenderedPageBreak/>
              <w:t>Field Activities</w:t>
            </w:r>
          </w:p>
        </w:tc>
      </w:tr>
      <w:tr w:rsidR="00E77184" w:rsidRPr="00E77184" w14:paraId="5C3D1DF3" w14:textId="77777777" w:rsidTr="00FE46FF">
        <w:trPr>
          <w:trHeight w:val="755"/>
        </w:trPr>
        <w:tc>
          <w:tcPr>
            <w:tcW w:w="9350" w:type="dxa"/>
          </w:tcPr>
          <w:p w14:paraId="16322219" w14:textId="77777777" w:rsidR="00E77184" w:rsidRPr="00E77184" w:rsidRDefault="00E77184" w:rsidP="0066764D">
            <w:pPr>
              <w:widowControl/>
              <w:numPr>
                <w:ilvl w:val="0"/>
                <w:numId w:val="35"/>
              </w:numPr>
              <w:autoSpaceDE/>
              <w:autoSpaceDN/>
              <w:adjustRightInd/>
              <w:spacing w:after="160" w:line="259" w:lineRule="auto"/>
              <w:ind w:left="360"/>
              <w:contextualSpacing/>
              <w:rPr>
                <w:rFonts w:eastAsiaTheme="minorHAnsi" w:cstheme="minorHAnsi"/>
              </w:rPr>
            </w:pPr>
            <w:r w:rsidRPr="00E77184">
              <w:rPr>
                <w:rFonts w:eastAsiaTheme="minorHAnsi" w:cstheme="minorHAnsi"/>
              </w:rPr>
              <w:t>Describe or reference detailed descriptions of procedures for all field activities including but not limited to information derived from:</w:t>
            </w:r>
          </w:p>
          <w:p w14:paraId="1C52E37D" w14:textId="77777777" w:rsidR="00E77184" w:rsidRPr="00E77184" w:rsidRDefault="00E77184" w:rsidP="0066764D">
            <w:pPr>
              <w:widowControl/>
              <w:numPr>
                <w:ilvl w:val="1"/>
                <w:numId w:val="37"/>
              </w:numPr>
              <w:autoSpaceDE/>
              <w:autoSpaceDN/>
              <w:adjustRightInd/>
              <w:spacing w:after="120" w:line="259" w:lineRule="auto"/>
              <w:contextualSpacing/>
              <w:rPr>
                <w:rFonts w:eastAsiaTheme="minorHAnsi" w:cstheme="minorHAnsi"/>
              </w:rPr>
            </w:pPr>
            <w:r w:rsidRPr="00E77184">
              <w:rPr>
                <w:rFonts w:eastAsiaTheme="minorHAnsi" w:cstheme="minorHAnsi"/>
              </w:rPr>
              <w:t xml:space="preserve">tools, </w:t>
            </w:r>
          </w:p>
          <w:p w14:paraId="32EDF40C" w14:textId="77777777" w:rsidR="00E77184" w:rsidRPr="00E77184" w:rsidRDefault="00E77184" w:rsidP="0066764D">
            <w:pPr>
              <w:widowControl/>
              <w:numPr>
                <w:ilvl w:val="1"/>
                <w:numId w:val="37"/>
              </w:numPr>
              <w:autoSpaceDE/>
              <w:autoSpaceDN/>
              <w:adjustRightInd/>
              <w:spacing w:after="120" w:line="259" w:lineRule="auto"/>
              <w:contextualSpacing/>
              <w:rPr>
                <w:rFonts w:eastAsiaTheme="minorHAnsi" w:cstheme="minorHAnsi"/>
              </w:rPr>
            </w:pPr>
            <w:r w:rsidRPr="00E77184">
              <w:rPr>
                <w:rFonts w:eastAsiaTheme="minorHAnsi" w:cstheme="minorHAnsi"/>
              </w:rPr>
              <w:t xml:space="preserve">instruments, </w:t>
            </w:r>
          </w:p>
          <w:p w14:paraId="6DB84EB1" w14:textId="77777777" w:rsidR="00E77184" w:rsidRPr="00E77184" w:rsidRDefault="00E77184" w:rsidP="0066764D">
            <w:pPr>
              <w:widowControl/>
              <w:numPr>
                <w:ilvl w:val="1"/>
                <w:numId w:val="37"/>
              </w:numPr>
              <w:autoSpaceDE/>
              <w:autoSpaceDN/>
              <w:adjustRightInd/>
              <w:spacing w:after="120" w:line="259" w:lineRule="auto"/>
              <w:contextualSpacing/>
              <w:rPr>
                <w:rFonts w:eastAsiaTheme="minorHAnsi" w:cstheme="minorHAnsi"/>
              </w:rPr>
            </w:pPr>
            <w:r w:rsidRPr="00E77184">
              <w:rPr>
                <w:rFonts w:eastAsiaTheme="minorHAnsi" w:cstheme="minorHAnsi"/>
              </w:rPr>
              <w:t xml:space="preserve">observational results, </w:t>
            </w:r>
          </w:p>
          <w:p w14:paraId="52AFD070" w14:textId="77777777" w:rsidR="00E77184" w:rsidRPr="00E77184" w:rsidRDefault="00E77184" w:rsidP="0066764D">
            <w:pPr>
              <w:widowControl/>
              <w:numPr>
                <w:ilvl w:val="1"/>
                <w:numId w:val="37"/>
              </w:numPr>
              <w:autoSpaceDE/>
              <w:autoSpaceDN/>
              <w:adjustRightInd/>
              <w:spacing w:after="120" w:line="259" w:lineRule="auto"/>
              <w:contextualSpacing/>
              <w:rPr>
                <w:rFonts w:eastAsiaTheme="minorHAnsi" w:cstheme="minorHAnsi"/>
              </w:rPr>
            </w:pPr>
            <w:r w:rsidRPr="00E77184">
              <w:rPr>
                <w:rFonts w:eastAsiaTheme="minorHAnsi" w:cstheme="minorHAnsi"/>
              </w:rPr>
              <w:t>investigations, and</w:t>
            </w:r>
          </w:p>
          <w:p w14:paraId="3DDC4782" w14:textId="77777777" w:rsidR="00E77184" w:rsidRPr="00E77184" w:rsidRDefault="00E77184" w:rsidP="0066764D">
            <w:pPr>
              <w:widowControl/>
              <w:numPr>
                <w:ilvl w:val="1"/>
                <w:numId w:val="37"/>
              </w:numPr>
              <w:autoSpaceDE/>
              <w:autoSpaceDN/>
              <w:adjustRightInd/>
              <w:spacing w:after="120" w:line="259" w:lineRule="auto"/>
              <w:contextualSpacing/>
              <w:rPr>
                <w:rFonts w:eastAsiaTheme="minorHAnsi" w:cstheme="minorHAnsi"/>
              </w:rPr>
            </w:pPr>
            <w:r w:rsidRPr="00E77184">
              <w:rPr>
                <w:rFonts w:eastAsiaTheme="minorHAnsi" w:cstheme="minorHAnsi"/>
              </w:rPr>
              <w:t xml:space="preserve">sample collection. </w:t>
            </w:r>
          </w:p>
          <w:p w14:paraId="46B01281" w14:textId="77777777" w:rsidR="00E77184" w:rsidRPr="00E77184" w:rsidRDefault="00E77184" w:rsidP="00E77184">
            <w:pPr>
              <w:widowControl/>
              <w:numPr>
                <w:ilvl w:val="0"/>
                <w:numId w:val="15"/>
              </w:numPr>
              <w:autoSpaceDE/>
              <w:autoSpaceDN/>
              <w:adjustRightInd/>
              <w:spacing w:after="160" w:line="259" w:lineRule="auto"/>
              <w:ind w:left="360"/>
              <w:contextualSpacing/>
              <w:rPr>
                <w:rFonts w:eastAsiaTheme="minorHAnsi" w:cstheme="minorHAnsi"/>
              </w:rPr>
            </w:pPr>
            <w:r w:rsidRPr="00E77184">
              <w:rPr>
                <w:rFonts w:eastAsiaTheme="minorHAnsi" w:cstheme="minorHAnsi"/>
              </w:rPr>
              <w:t>Describe or reference maximum holding times for:</w:t>
            </w:r>
          </w:p>
          <w:p w14:paraId="6BC2B541" w14:textId="77777777" w:rsidR="00E77184" w:rsidRPr="00E77184" w:rsidRDefault="00E77184" w:rsidP="0066764D">
            <w:pPr>
              <w:widowControl/>
              <w:numPr>
                <w:ilvl w:val="1"/>
                <w:numId w:val="38"/>
              </w:numPr>
              <w:autoSpaceDE/>
              <w:autoSpaceDN/>
              <w:adjustRightInd/>
              <w:spacing w:after="160" w:line="259" w:lineRule="auto"/>
              <w:contextualSpacing/>
              <w:rPr>
                <w:rFonts w:eastAsiaTheme="minorHAnsi" w:cstheme="minorHAnsi"/>
              </w:rPr>
            </w:pPr>
            <w:r w:rsidRPr="00E77184">
              <w:rPr>
                <w:rFonts w:eastAsiaTheme="minorHAnsi" w:cstheme="minorHAnsi"/>
              </w:rPr>
              <w:t xml:space="preserve">sample extraction and/or analysis; </w:t>
            </w:r>
          </w:p>
          <w:p w14:paraId="27B06903" w14:textId="77777777" w:rsidR="00E77184" w:rsidRPr="00E77184" w:rsidRDefault="00E77184" w:rsidP="0066764D">
            <w:pPr>
              <w:widowControl/>
              <w:numPr>
                <w:ilvl w:val="1"/>
                <w:numId w:val="38"/>
              </w:numPr>
              <w:autoSpaceDE/>
              <w:autoSpaceDN/>
              <w:adjustRightInd/>
              <w:spacing w:after="160" w:line="259" w:lineRule="auto"/>
              <w:contextualSpacing/>
              <w:rPr>
                <w:rFonts w:eastAsiaTheme="minorHAnsi" w:cstheme="minorHAnsi"/>
              </w:rPr>
            </w:pPr>
            <w:r w:rsidRPr="00E77184">
              <w:rPr>
                <w:rFonts w:eastAsiaTheme="minorHAnsi" w:cstheme="minorHAnsi"/>
              </w:rPr>
              <w:t xml:space="preserve">selection and preparation of sample containers; </w:t>
            </w:r>
          </w:p>
          <w:p w14:paraId="35B96F3B" w14:textId="77777777" w:rsidR="00E77184" w:rsidRPr="00E77184" w:rsidRDefault="00E77184" w:rsidP="0066764D">
            <w:pPr>
              <w:widowControl/>
              <w:numPr>
                <w:ilvl w:val="1"/>
                <w:numId w:val="38"/>
              </w:numPr>
              <w:autoSpaceDE/>
              <w:autoSpaceDN/>
              <w:adjustRightInd/>
              <w:spacing w:after="160" w:line="259" w:lineRule="auto"/>
              <w:contextualSpacing/>
              <w:rPr>
                <w:rFonts w:eastAsiaTheme="minorHAnsi" w:cstheme="minorHAnsi"/>
              </w:rPr>
            </w:pPr>
            <w:r w:rsidRPr="00E77184">
              <w:rPr>
                <w:rFonts w:eastAsiaTheme="minorHAnsi" w:cstheme="minorHAnsi"/>
              </w:rPr>
              <w:t xml:space="preserve">sample volumes; </w:t>
            </w:r>
          </w:p>
          <w:p w14:paraId="25ED0DCA" w14:textId="77777777" w:rsidR="00E77184" w:rsidRPr="00E77184" w:rsidRDefault="00E77184" w:rsidP="0066764D">
            <w:pPr>
              <w:widowControl/>
              <w:numPr>
                <w:ilvl w:val="1"/>
                <w:numId w:val="38"/>
              </w:numPr>
              <w:autoSpaceDE/>
              <w:autoSpaceDN/>
              <w:adjustRightInd/>
              <w:spacing w:after="160" w:line="259" w:lineRule="auto"/>
              <w:contextualSpacing/>
              <w:rPr>
                <w:rFonts w:eastAsiaTheme="minorHAnsi" w:cstheme="minorHAnsi"/>
              </w:rPr>
            </w:pPr>
            <w:r w:rsidRPr="00E77184">
              <w:rPr>
                <w:rFonts w:eastAsiaTheme="minorHAnsi" w:cstheme="minorHAnsi"/>
              </w:rPr>
              <w:t>preservation methods; and</w:t>
            </w:r>
          </w:p>
          <w:p w14:paraId="1236D2AE" w14:textId="77777777" w:rsidR="00E77184" w:rsidRPr="00E77184" w:rsidRDefault="00E77184" w:rsidP="0066764D">
            <w:pPr>
              <w:widowControl/>
              <w:numPr>
                <w:ilvl w:val="1"/>
                <w:numId w:val="38"/>
              </w:numPr>
              <w:autoSpaceDE/>
              <w:autoSpaceDN/>
              <w:adjustRightInd/>
              <w:spacing w:after="160" w:line="259" w:lineRule="auto"/>
              <w:contextualSpacing/>
              <w:rPr>
                <w:rFonts w:eastAsiaTheme="minorHAnsi" w:cstheme="minorHAnsi"/>
              </w:rPr>
            </w:pPr>
            <w:r w:rsidRPr="00E77184">
              <w:rPr>
                <w:rFonts w:eastAsiaTheme="minorHAnsi" w:cstheme="minorHAnsi"/>
              </w:rPr>
              <w:t>sample handling and custody.</w:t>
            </w:r>
          </w:p>
        </w:tc>
      </w:tr>
      <w:tr w:rsidR="00E77184" w:rsidRPr="00E77184" w14:paraId="7917CDB5" w14:textId="77777777" w:rsidTr="00FE46FF">
        <w:trPr>
          <w:trHeight w:val="350"/>
        </w:trPr>
        <w:tc>
          <w:tcPr>
            <w:tcW w:w="9350" w:type="dxa"/>
            <w:shd w:val="clear" w:color="auto" w:fill="F2F2F2" w:themeFill="background1" w:themeFillShade="F2"/>
          </w:tcPr>
          <w:p w14:paraId="2FB2CAB8" w14:textId="77777777" w:rsidR="00E77184" w:rsidRPr="00E77184" w:rsidRDefault="00E77184" w:rsidP="00E77184">
            <w:pPr>
              <w:widowControl/>
              <w:autoSpaceDE/>
              <w:autoSpaceDN/>
              <w:adjustRightInd/>
              <w:spacing w:after="160" w:line="259" w:lineRule="auto"/>
              <w:rPr>
                <w:rFonts w:eastAsiaTheme="minorHAnsi" w:cstheme="minorBidi"/>
                <w:b/>
                <w:bCs/>
              </w:rPr>
            </w:pPr>
            <w:r w:rsidRPr="00E77184">
              <w:rPr>
                <w:rFonts w:eastAsiaTheme="minorHAnsi" w:cstheme="minorBidi"/>
                <w:b/>
                <w:bCs/>
              </w:rPr>
              <w:t>Laboratory Activities</w:t>
            </w:r>
          </w:p>
        </w:tc>
      </w:tr>
      <w:tr w:rsidR="00E77184" w:rsidRPr="00E77184" w14:paraId="6B1FAB96" w14:textId="77777777" w:rsidTr="00FE46FF">
        <w:trPr>
          <w:trHeight w:val="593"/>
        </w:trPr>
        <w:tc>
          <w:tcPr>
            <w:tcW w:w="9350" w:type="dxa"/>
          </w:tcPr>
          <w:p w14:paraId="213B82EE" w14:textId="77777777" w:rsidR="00E77184" w:rsidRPr="00E77184" w:rsidRDefault="00E77184" w:rsidP="0066764D">
            <w:pPr>
              <w:widowControl/>
              <w:numPr>
                <w:ilvl w:val="0"/>
                <w:numId w:val="36"/>
              </w:numPr>
              <w:autoSpaceDE/>
              <w:autoSpaceDN/>
              <w:adjustRightInd/>
              <w:spacing w:after="160" w:line="259" w:lineRule="auto"/>
              <w:ind w:left="360"/>
              <w:contextualSpacing/>
              <w:rPr>
                <w:rFonts w:eastAsiaTheme="minorHAnsi" w:cstheme="minorBidi"/>
              </w:rPr>
            </w:pPr>
            <w:r w:rsidRPr="00E77184">
              <w:rPr>
                <w:rFonts w:eastAsiaTheme="minorHAnsi" w:cstheme="minorBidi"/>
              </w:rPr>
              <w:t>Identify the analytical methods by the following:</w:t>
            </w:r>
          </w:p>
          <w:p w14:paraId="031AA6C7" w14:textId="77777777" w:rsidR="00E77184" w:rsidRPr="00E77184" w:rsidRDefault="00E77184" w:rsidP="0066764D">
            <w:pPr>
              <w:widowControl/>
              <w:numPr>
                <w:ilvl w:val="1"/>
                <w:numId w:val="36"/>
              </w:numPr>
              <w:autoSpaceDE/>
              <w:autoSpaceDN/>
              <w:adjustRightInd/>
              <w:spacing w:after="160" w:line="259" w:lineRule="auto"/>
              <w:contextualSpacing/>
              <w:rPr>
                <w:rFonts w:eastAsiaTheme="minorHAnsi" w:cstheme="minorBidi"/>
              </w:rPr>
            </w:pPr>
            <w:r w:rsidRPr="00E77184">
              <w:rPr>
                <w:rFonts w:eastAsiaTheme="minorHAnsi" w:cstheme="minorBidi"/>
              </w:rPr>
              <w:t xml:space="preserve">number/identifier; </w:t>
            </w:r>
          </w:p>
          <w:p w14:paraId="307CCA41" w14:textId="77777777" w:rsidR="00E77184" w:rsidRPr="00E77184" w:rsidRDefault="00E77184" w:rsidP="0066764D">
            <w:pPr>
              <w:widowControl/>
              <w:numPr>
                <w:ilvl w:val="1"/>
                <w:numId w:val="36"/>
              </w:numPr>
              <w:autoSpaceDE/>
              <w:autoSpaceDN/>
              <w:adjustRightInd/>
              <w:spacing w:after="160" w:line="259" w:lineRule="auto"/>
              <w:contextualSpacing/>
              <w:rPr>
                <w:rFonts w:eastAsiaTheme="minorHAnsi" w:cstheme="minorBidi"/>
              </w:rPr>
            </w:pPr>
            <w:r w:rsidRPr="00E77184">
              <w:rPr>
                <w:rFonts w:eastAsiaTheme="minorHAnsi" w:cstheme="minorBidi"/>
              </w:rPr>
              <w:t xml:space="preserve">version/revision date; and </w:t>
            </w:r>
          </w:p>
          <w:p w14:paraId="3E67EEAA" w14:textId="77777777" w:rsidR="00E77184" w:rsidRPr="00E77184" w:rsidRDefault="00E77184" w:rsidP="0066764D">
            <w:pPr>
              <w:widowControl/>
              <w:numPr>
                <w:ilvl w:val="1"/>
                <w:numId w:val="36"/>
              </w:numPr>
              <w:autoSpaceDE/>
              <w:autoSpaceDN/>
              <w:adjustRightInd/>
              <w:spacing w:after="160" w:line="259" w:lineRule="auto"/>
              <w:contextualSpacing/>
              <w:rPr>
                <w:rFonts w:eastAsiaTheme="minorHAnsi" w:cstheme="minorBidi"/>
              </w:rPr>
            </w:pPr>
            <w:r w:rsidRPr="00E77184">
              <w:rPr>
                <w:rFonts w:eastAsiaTheme="minorHAnsi" w:cstheme="minorBidi"/>
              </w:rPr>
              <w:t xml:space="preserve">regulatory citation (if applicable). </w:t>
            </w:r>
          </w:p>
          <w:p w14:paraId="343BD270" w14:textId="77777777" w:rsidR="00E77184" w:rsidRPr="00E77184" w:rsidRDefault="00E77184" w:rsidP="0066764D">
            <w:pPr>
              <w:widowControl/>
              <w:numPr>
                <w:ilvl w:val="0"/>
                <w:numId w:val="36"/>
              </w:numPr>
              <w:autoSpaceDE/>
              <w:autoSpaceDN/>
              <w:adjustRightInd/>
              <w:spacing w:after="160" w:line="259" w:lineRule="auto"/>
              <w:ind w:left="360"/>
              <w:contextualSpacing/>
              <w:rPr>
                <w:rFonts w:eastAsiaTheme="minorHAnsi" w:cstheme="minorBidi"/>
              </w:rPr>
            </w:pPr>
            <w:r w:rsidRPr="00E77184">
              <w:rPr>
                <w:rFonts w:eastAsiaTheme="minorHAnsi" w:cstheme="minorBidi"/>
              </w:rPr>
              <w:t xml:space="preserve">Describe or reference SOPs that address procedures to be conducted when a non-compliance or failure in the analytical system occurs, who is responsible for corrective action, and how to determine and document the effectiveness of the corrective action. </w:t>
            </w:r>
          </w:p>
          <w:p w14:paraId="7604F4FE" w14:textId="77777777" w:rsidR="00E77184" w:rsidRPr="00E77184" w:rsidRDefault="00E77184" w:rsidP="0066764D">
            <w:pPr>
              <w:widowControl/>
              <w:numPr>
                <w:ilvl w:val="0"/>
                <w:numId w:val="36"/>
              </w:numPr>
              <w:autoSpaceDE/>
              <w:autoSpaceDN/>
              <w:adjustRightInd/>
              <w:spacing w:after="160" w:line="259" w:lineRule="auto"/>
              <w:ind w:left="360"/>
              <w:contextualSpacing/>
              <w:rPr>
                <w:rFonts w:eastAsiaTheme="minorHAnsi" w:cstheme="minorBidi"/>
              </w:rPr>
            </w:pPr>
            <w:r w:rsidRPr="00E77184">
              <w:rPr>
                <w:rFonts w:eastAsiaTheme="minorHAnsi" w:cstheme="minorBidi"/>
              </w:rPr>
              <w:t xml:space="preserve">Specify the laboratory data package turnaround time needed, if important to the project schedule. </w:t>
            </w:r>
          </w:p>
          <w:p w14:paraId="37379A1A" w14:textId="77777777" w:rsidR="00E77184" w:rsidRPr="00E77184" w:rsidRDefault="00E77184" w:rsidP="0066764D">
            <w:pPr>
              <w:widowControl/>
              <w:numPr>
                <w:ilvl w:val="0"/>
                <w:numId w:val="36"/>
              </w:numPr>
              <w:autoSpaceDE/>
              <w:autoSpaceDN/>
              <w:adjustRightInd/>
              <w:spacing w:after="160" w:line="259" w:lineRule="auto"/>
              <w:ind w:left="360"/>
              <w:contextualSpacing/>
              <w:rPr>
                <w:rFonts w:eastAsiaTheme="minorHAnsi" w:cstheme="minorBidi"/>
              </w:rPr>
            </w:pPr>
            <w:r w:rsidRPr="00E77184">
              <w:rPr>
                <w:rFonts w:eastAsiaTheme="minorHAnsi" w:cstheme="minorBidi"/>
              </w:rPr>
              <w:t>For non-standard method applications, such as for unusual sample matrices and situations, appropriate method performance study information is described to confirm the performance of the method for the matrix. If previous performance studies are not available, the QAPP shall describe how performance studies will be developed during the project and included as part of the project results.</w:t>
            </w:r>
          </w:p>
        </w:tc>
      </w:tr>
      <w:tr w:rsidR="00E77184" w:rsidRPr="00E77184" w14:paraId="4D2934A6" w14:textId="77777777" w:rsidTr="00FE46FF">
        <w:trPr>
          <w:trHeight w:val="375"/>
        </w:trPr>
        <w:tc>
          <w:tcPr>
            <w:tcW w:w="9350" w:type="dxa"/>
            <w:shd w:val="clear" w:color="auto" w:fill="F2F2F2" w:themeFill="background1" w:themeFillShade="F2"/>
          </w:tcPr>
          <w:p w14:paraId="39069905" w14:textId="77777777" w:rsidR="00E77184" w:rsidRPr="00E77184" w:rsidRDefault="00E77184" w:rsidP="00E77184">
            <w:pPr>
              <w:widowControl/>
              <w:autoSpaceDE/>
              <w:autoSpaceDN/>
              <w:adjustRightInd/>
              <w:spacing w:after="160" w:line="259" w:lineRule="auto"/>
              <w:rPr>
                <w:rFonts w:eastAsiaTheme="minorHAnsi" w:cstheme="minorBidi"/>
                <w:b/>
                <w:bCs/>
              </w:rPr>
            </w:pPr>
            <w:r w:rsidRPr="00E77184">
              <w:rPr>
                <w:rFonts w:eastAsiaTheme="minorHAnsi" w:cstheme="minorBidi"/>
                <w:b/>
                <w:bCs/>
              </w:rPr>
              <w:t>Existing Information (Data)</w:t>
            </w:r>
          </w:p>
        </w:tc>
      </w:tr>
      <w:tr w:rsidR="00E77184" w:rsidRPr="00E77184" w14:paraId="08E46F0E" w14:textId="77777777" w:rsidTr="00FE46FF">
        <w:trPr>
          <w:trHeight w:val="755"/>
        </w:trPr>
        <w:tc>
          <w:tcPr>
            <w:tcW w:w="9350" w:type="dxa"/>
          </w:tcPr>
          <w:p w14:paraId="40D5AA5B" w14:textId="77777777" w:rsidR="00E77184" w:rsidRPr="00E77184" w:rsidRDefault="00E77184" w:rsidP="0066764D">
            <w:pPr>
              <w:widowControl/>
              <w:numPr>
                <w:ilvl w:val="0"/>
                <w:numId w:val="40"/>
              </w:numPr>
              <w:autoSpaceDE/>
              <w:autoSpaceDN/>
              <w:adjustRightInd/>
              <w:spacing w:after="160" w:line="259" w:lineRule="auto"/>
              <w:ind w:left="360"/>
              <w:contextualSpacing/>
              <w:rPr>
                <w:rFonts w:eastAsiaTheme="minorHAnsi" w:cstheme="minorHAnsi"/>
              </w:rPr>
            </w:pPr>
            <w:r w:rsidRPr="00E77184">
              <w:rPr>
                <w:rFonts w:eastAsiaTheme="minorHAnsi" w:cstheme="minorHAnsi"/>
              </w:rPr>
              <w:t>Describe the existing environmental information (data) to be obtained/collected.</w:t>
            </w:r>
          </w:p>
          <w:p w14:paraId="5FF54E08" w14:textId="77777777" w:rsidR="00E77184" w:rsidRPr="00E77184" w:rsidRDefault="00E77184" w:rsidP="0066764D">
            <w:pPr>
              <w:widowControl/>
              <w:numPr>
                <w:ilvl w:val="0"/>
                <w:numId w:val="39"/>
              </w:numPr>
              <w:autoSpaceDE/>
              <w:autoSpaceDN/>
              <w:adjustRightInd/>
              <w:spacing w:after="160" w:line="259" w:lineRule="auto"/>
              <w:contextualSpacing/>
              <w:rPr>
                <w:rFonts w:eastAsiaTheme="minorHAnsi" w:cstheme="minorHAnsi"/>
              </w:rPr>
            </w:pPr>
            <w:r w:rsidRPr="00E77184">
              <w:rPr>
                <w:rFonts w:eastAsiaTheme="minorHAnsi" w:cstheme="minorHAnsi"/>
              </w:rPr>
              <w:t>Describe how the existing environmental information will be collected.</w:t>
            </w:r>
          </w:p>
          <w:p w14:paraId="60BF751A" w14:textId="77777777" w:rsidR="00E77184" w:rsidRPr="00E77184" w:rsidRDefault="00E77184" w:rsidP="0066764D">
            <w:pPr>
              <w:widowControl/>
              <w:numPr>
                <w:ilvl w:val="0"/>
                <w:numId w:val="39"/>
              </w:numPr>
              <w:autoSpaceDE/>
              <w:autoSpaceDN/>
              <w:adjustRightInd/>
              <w:spacing w:after="160" w:line="259" w:lineRule="auto"/>
              <w:contextualSpacing/>
              <w:rPr>
                <w:rFonts w:eastAsiaTheme="minorHAnsi" w:cstheme="minorHAnsi"/>
              </w:rPr>
            </w:pPr>
            <w:r w:rsidRPr="00E77184">
              <w:rPr>
                <w:rFonts w:eastAsiaTheme="minorHAnsi" w:cstheme="minorHAnsi"/>
              </w:rPr>
              <w:lastRenderedPageBreak/>
              <w:t>Describe the intended use of the existing environmental information is to be collected.</w:t>
            </w:r>
          </w:p>
          <w:p w14:paraId="2BFC4B60" w14:textId="77777777" w:rsidR="00E77184" w:rsidRPr="00E77184" w:rsidRDefault="00E77184" w:rsidP="0066764D">
            <w:pPr>
              <w:widowControl/>
              <w:numPr>
                <w:ilvl w:val="0"/>
                <w:numId w:val="39"/>
              </w:numPr>
              <w:autoSpaceDE/>
              <w:autoSpaceDN/>
              <w:adjustRightInd/>
              <w:spacing w:after="160" w:line="259" w:lineRule="auto"/>
              <w:contextualSpacing/>
              <w:rPr>
                <w:rFonts w:eastAsiaTheme="minorHAnsi" w:cstheme="minorHAnsi"/>
              </w:rPr>
            </w:pPr>
            <w:r w:rsidRPr="00E77184">
              <w:rPr>
                <w:rFonts w:eastAsiaTheme="minorHAnsi" w:cstheme="minorHAnsi"/>
              </w:rPr>
              <w:t>Describe the criteria for acceptance and evaluation of the existing environmental information for suitability for the current project. If the information is to be combined with new environmental information, describes the criteria to ensure compatibility.</w:t>
            </w:r>
          </w:p>
        </w:tc>
      </w:tr>
      <w:tr w:rsidR="00E77184" w:rsidRPr="00E77184" w14:paraId="149CE30A" w14:textId="77777777" w:rsidTr="00FE46FF">
        <w:trPr>
          <w:trHeight w:val="350"/>
        </w:trPr>
        <w:tc>
          <w:tcPr>
            <w:tcW w:w="9350" w:type="dxa"/>
            <w:tcBorders>
              <w:bottom w:val="single" w:sz="4" w:space="0" w:color="auto"/>
            </w:tcBorders>
            <w:shd w:val="clear" w:color="auto" w:fill="F2F2F2" w:themeFill="background1" w:themeFillShade="F2"/>
          </w:tcPr>
          <w:p w14:paraId="3E852302" w14:textId="77777777" w:rsidR="00E77184" w:rsidRPr="00E77184" w:rsidRDefault="00E77184" w:rsidP="00E77184">
            <w:pPr>
              <w:widowControl/>
              <w:autoSpaceDE/>
              <w:autoSpaceDN/>
              <w:adjustRightInd/>
              <w:spacing w:after="160" w:line="259" w:lineRule="auto"/>
              <w:rPr>
                <w:rFonts w:eastAsiaTheme="minorHAnsi" w:cstheme="minorBidi"/>
                <w:b/>
                <w:bCs/>
              </w:rPr>
            </w:pPr>
            <w:r w:rsidRPr="00E77184">
              <w:rPr>
                <w:rFonts w:eastAsiaTheme="minorHAnsi" w:cstheme="minorBidi"/>
                <w:b/>
                <w:bCs/>
              </w:rPr>
              <w:lastRenderedPageBreak/>
              <w:t>Environmental Technology</w:t>
            </w:r>
          </w:p>
        </w:tc>
      </w:tr>
      <w:tr w:rsidR="00E77184" w:rsidRPr="00E77184" w14:paraId="259CB63C" w14:textId="77777777" w:rsidTr="00FE46FF">
        <w:trPr>
          <w:trHeight w:val="755"/>
        </w:trPr>
        <w:tc>
          <w:tcPr>
            <w:tcW w:w="9350" w:type="dxa"/>
          </w:tcPr>
          <w:p w14:paraId="61BEABE8" w14:textId="77777777" w:rsidR="00E77184" w:rsidRPr="00E77184" w:rsidRDefault="00E77184" w:rsidP="0066764D">
            <w:pPr>
              <w:widowControl/>
              <w:numPr>
                <w:ilvl w:val="0"/>
                <w:numId w:val="41"/>
              </w:numPr>
              <w:autoSpaceDE/>
              <w:autoSpaceDN/>
              <w:adjustRightInd/>
              <w:spacing w:after="160" w:line="259" w:lineRule="auto"/>
              <w:ind w:left="360"/>
              <w:contextualSpacing/>
              <w:rPr>
                <w:rFonts w:eastAsiaTheme="minorHAnsi" w:cstheme="minorBidi"/>
              </w:rPr>
            </w:pPr>
            <w:r w:rsidRPr="00E77184">
              <w:rPr>
                <w:rFonts w:eastAsiaTheme="minorHAnsi" w:cstheme="minorBidi"/>
              </w:rPr>
              <w:t xml:space="preserve">Identify whether the technology is primarily for pollution prevention, contamination containment, storage, or remediation. </w:t>
            </w:r>
          </w:p>
          <w:p w14:paraId="6AD5C2BD" w14:textId="77777777" w:rsidR="00E77184" w:rsidRPr="00E77184" w:rsidRDefault="00E77184" w:rsidP="0066764D">
            <w:pPr>
              <w:widowControl/>
              <w:numPr>
                <w:ilvl w:val="0"/>
                <w:numId w:val="41"/>
              </w:numPr>
              <w:autoSpaceDE/>
              <w:autoSpaceDN/>
              <w:adjustRightInd/>
              <w:spacing w:after="160" w:line="259" w:lineRule="auto"/>
              <w:ind w:left="360"/>
              <w:contextualSpacing/>
              <w:rPr>
                <w:rFonts w:eastAsiaTheme="minorHAnsi" w:cstheme="minorBidi"/>
                <w:sz w:val="28"/>
                <w:szCs w:val="28"/>
              </w:rPr>
            </w:pPr>
            <w:r w:rsidRPr="00E77184">
              <w:rPr>
                <w:rFonts w:eastAsiaTheme="minorHAnsi" w:cstheme="minorBidi"/>
              </w:rPr>
              <w:t>Describe the physical parameters or processes collected using environmental technologies as well as the specific systems, devices, and their components applicable to both hardware and methods or techniques that measure and/or remove pollutants or contaminants and/or prevent them from entering the environment.</w:t>
            </w:r>
            <w:r w:rsidRPr="00E77184">
              <w:rPr>
                <w:rFonts w:eastAsiaTheme="minorHAnsi" w:cstheme="minorBidi"/>
                <w:sz w:val="28"/>
                <w:szCs w:val="28"/>
              </w:rPr>
              <w:t xml:space="preserve"> </w:t>
            </w:r>
          </w:p>
        </w:tc>
      </w:tr>
    </w:tbl>
    <w:p w14:paraId="7CBAF24E" w14:textId="77777777" w:rsidR="00A8740C" w:rsidRPr="00EB568F" w:rsidRDefault="00A8740C" w:rsidP="00360161">
      <w:pPr>
        <w:widowControl/>
        <w:autoSpaceDE/>
        <w:autoSpaceDN/>
        <w:adjustRightInd/>
        <w:spacing w:before="120" w:after="120"/>
        <w:rPr>
          <w:rFonts w:eastAsiaTheme="minorHAnsi" w:cstheme="minorHAnsi"/>
          <w:b/>
          <w:bCs/>
        </w:rPr>
      </w:pPr>
    </w:p>
    <w:p w14:paraId="1C9E5B8D" w14:textId="07F6ED4B" w:rsidR="008A4858" w:rsidRPr="009F12EC" w:rsidRDefault="00360161" w:rsidP="00255360">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B2:</w:t>
      </w:r>
    </w:p>
    <w:p w14:paraId="44652511"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Identify and describe the methods and procedures for how environmental information will be acquired throughout the project including any implementation requirements. The acquisition of environmental information includes collection, production, evaluation and/or use as well as design,</w:t>
      </w:r>
    </w:p>
    <w:p w14:paraId="774BDE48"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construction, operation, or application of environmental technology. </w:t>
      </w:r>
    </w:p>
    <w:p w14:paraId="349B7096"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i/>
          <w:iCs/>
        </w:rPr>
      </w:pPr>
    </w:p>
    <w:p w14:paraId="4A3AEADB"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u w:val="single"/>
        </w:rPr>
      </w:pPr>
      <w:r w:rsidRPr="009F12EC">
        <w:rPr>
          <w:rFonts w:cstheme="minorHAnsi"/>
          <w:u w:val="single"/>
        </w:rPr>
        <w:t>Field Sampling:</w:t>
      </w:r>
    </w:p>
    <w:p w14:paraId="00E412E3" w14:textId="3E34640F" w:rsidR="00C92CAF" w:rsidRPr="009F12EC" w:rsidRDefault="008A4858" w:rsidP="00FC703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the procedures for collecting field samples, as well as the associated field QC samples. Identify the sampling methods and equipment. </w:t>
      </w:r>
      <w:r w:rsidR="00E77184" w:rsidRPr="009F12EC">
        <w:rPr>
          <w:rFonts w:cstheme="minorHAnsi"/>
        </w:rPr>
        <w:t>If applicable, a site map showing the sampling locations and other relevant information for the project should include a north arrow, enough detail to put the sampling locations in context to the surroundings</w:t>
      </w:r>
      <w:r w:rsidR="009D4767" w:rsidRPr="009F12EC">
        <w:rPr>
          <w:rFonts w:cstheme="minorHAnsi"/>
        </w:rPr>
        <w:t>,</w:t>
      </w:r>
      <w:r w:rsidR="00E77184" w:rsidRPr="009F12EC">
        <w:rPr>
          <w:rFonts w:cstheme="minorHAnsi"/>
        </w:rPr>
        <w:t xml:space="preserve"> and a good key for any symbols used.</w:t>
      </w:r>
    </w:p>
    <w:p w14:paraId="1F4411CA"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116B3453"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the process for preparing and decontaminating sampling equipment. </w:t>
      </w:r>
    </w:p>
    <w:p w14:paraId="58C301A2"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4C228781" w14:textId="24C26EF1"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Identify the sample containers (number, type, and size), preservation methods, and maximum holding times for each sample and analysis. See Table </w:t>
      </w:r>
      <w:r w:rsidR="00C34262" w:rsidRPr="009F12EC">
        <w:rPr>
          <w:rFonts w:cstheme="minorHAnsi"/>
        </w:rPr>
        <w:t>1</w:t>
      </w:r>
      <w:r w:rsidR="00C92CAF" w:rsidRPr="009F12EC">
        <w:rPr>
          <w:rFonts w:cstheme="minorHAnsi"/>
        </w:rPr>
        <w:t>1</w:t>
      </w:r>
      <w:r w:rsidR="0035751D" w:rsidRPr="009F12EC">
        <w:rPr>
          <w:rFonts w:cstheme="minorHAnsi"/>
        </w:rPr>
        <w:t xml:space="preserve"> below</w:t>
      </w:r>
      <w:r w:rsidRPr="009F12EC">
        <w:rPr>
          <w:rFonts w:cstheme="minorHAnsi"/>
        </w:rPr>
        <w:t xml:space="preserve"> as a recommended option for summarizing some of the information needed.</w:t>
      </w:r>
    </w:p>
    <w:p w14:paraId="63B55007"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3DCC1986" w14:textId="40CB770C"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N</w:t>
      </w:r>
      <w:r w:rsidR="00AF3D1E" w:rsidRPr="009F12EC">
        <w:rPr>
          <w:rFonts w:cstheme="minorHAnsi"/>
        </w:rPr>
        <w:t>OTE</w:t>
      </w:r>
      <w:r w:rsidRPr="009F12EC">
        <w:rPr>
          <w:rFonts w:cstheme="minorHAnsi"/>
        </w:rPr>
        <w:t>: If information is available in standard operatin</w:t>
      </w:r>
      <w:r w:rsidR="003822B0" w:rsidRPr="009F12EC">
        <w:rPr>
          <w:rFonts w:cstheme="minorHAnsi"/>
        </w:rPr>
        <w:t>g</w:t>
      </w:r>
      <w:r w:rsidRPr="009F12EC">
        <w:rPr>
          <w:rFonts w:cstheme="minorHAnsi"/>
        </w:rPr>
        <w:t xml:space="preserve"> procedures (SOPs), include these in the appendices. If the SOPs provide options, ensure that the option(s) selected for the current project are identified in the text.</w:t>
      </w:r>
    </w:p>
    <w:p w14:paraId="1D460729" w14:textId="77777777" w:rsidR="00FC7033" w:rsidRPr="009F12EC" w:rsidRDefault="00FC7033" w:rsidP="00E77184">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u w:val="single"/>
        </w:rPr>
      </w:pPr>
    </w:p>
    <w:p w14:paraId="75E472C3" w14:textId="78E8FD30"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sz w:val="28"/>
          <w:szCs w:val="28"/>
          <w:u w:val="single"/>
        </w:rPr>
      </w:pPr>
      <w:r w:rsidRPr="009F12EC">
        <w:rPr>
          <w:rFonts w:cstheme="minorHAnsi"/>
          <w:u w:val="single"/>
        </w:rPr>
        <w:t>Existing Information</w:t>
      </w:r>
      <w:r w:rsidRPr="009F12EC">
        <w:rPr>
          <w:rFonts w:cstheme="minorHAnsi"/>
          <w:sz w:val="28"/>
          <w:szCs w:val="28"/>
          <w:u w:val="single"/>
        </w:rPr>
        <w:t>:</w:t>
      </w:r>
    </w:p>
    <w:p w14:paraId="581398DA" w14:textId="746AA305"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lastRenderedPageBreak/>
        <w:t xml:space="preserve">List the existing information to be obtained, </w:t>
      </w:r>
      <w:r w:rsidR="003C4213" w:rsidRPr="009F12EC">
        <w:rPr>
          <w:rFonts w:cstheme="minorHAnsi"/>
        </w:rPr>
        <w:t xml:space="preserve">describe how the existing environmental information will be collected, </w:t>
      </w:r>
      <w:r w:rsidRPr="009F12EC">
        <w:rPr>
          <w:rFonts w:cstheme="minorHAnsi"/>
        </w:rPr>
        <w:t>describe the intended use of that information, and the criteria for acceptance of the information for the project. If the information is to be combined with new environmental information, the criteria to ensure compatibility should be listed.</w:t>
      </w:r>
    </w:p>
    <w:p w14:paraId="02DBC056" w14:textId="77777777" w:rsidR="008A4858" w:rsidRPr="009F12EC" w:rsidRDefault="008A4858" w:rsidP="008A4858">
      <w:pPr>
        <w:ind w:left="360"/>
        <w:rPr>
          <w:rFonts w:cstheme="minorHAnsi"/>
        </w:rPr>
      </w:pPr>
      <w:r w:rsidRPr="009F12EC">
        <w:rPr>
          <w:rFonts w:cstheme="minorHAnsi"/>
        </w:rPr>
        <w:t>Intended uses may include but are not limited to:</w:t>
      </w:r>
    </w:p>
    <w:p w14:paraId="436E4E40" w14:textId="77777777" w:rsidR="008A4858" w:rsidRPr="009F12EC" w:rsidRDefault="008A4858" w:rsidP="008A4858">
      <w:pPr>
        <w:ind w:left="720"/>
        <w:rPr>
          <w:rFonts w:cstheme="minorHAnsi"/>
        </w:rPr>
      </w:pPr>
      <w:r w:rsidRPr="009F12EC">
        <w:rPr>
          <w:rFonts w:cstheme="minorHAnsi"/>
        </w:rPr>
        <w:t>• the project exclusively uses existing information</w:t>
      </w:r>
    </w:p>
    <w:p w14:paraId="79BCD121" w14:textId="77777777" w:rsidR="008A4858" w:rsidRPr="009F12EC" w:rsidRDefault="008A4858" w:rsidP="008A4858">
      <w:pPr>
        <w:ind w:left="720"/>
        <w:rPr>
          <w:rFonts w:cstheme="minorHAnsi"/>
        </w:rPr>
      </w:pPr>
      <w:r w:rsidRPr="009F12EC">
        <w:rPr>
          <w:rFonts w:cstheme="minorHAnsi"/>
        </w:rPr>
        <w:t xml:space="preserve">• the project uses existing information in combination with newly generated environmental information </w:t>
      </w:r>
    </w:p>
    <w:p w14:paraId="5BAFD4B3" w14:textId="77777777" w:rsidR="008A4858" w:rsidRPr="009F12EC" w:rsidRDefault="008A4858" w:rsidP="008A4858">
      <w:pPr>
        <w:ind w:left="720"/>
        <w:rPr>
          <w:rFonts w:cstheme="minorHAnsi"/>
        </w:rPr>
      </w:pPr>
      <w:r w:rsidRPr="009F12EC">
        <w:rPr>
          <w:rFonts w:cstheme="minorHAnsi"/>
        </w:rPr>
        <w:t xml:space="preserve">• the existing information will be used to verify or validate other sources of information </w:t>
      </w:r>
    </w:p>
    <w:p w14:paraId="037FBEA8" w14:textId="77777777" w:rsidR="008A4858" w:rsidRPr="009F12EC" w:rsidRDefault="008A4858" w:rsidP="008A4858">
      <w:pPr>
        <w:ind w:left="720"/>
        <w:rPr>
          <w:rFonts w:cstheme="minorHAnsi"/>
        </w:rPr>
      </w:pPr>
      <w:r w:rsidRPr="009F12EC">
        <w:rPr>
          <w:rFonts w:cstheme="minorHAnsi"/>
        </w:rPr>
        <w:t xml:space="preserve">• existing information will only be used in certain phases of project implementation (for example, project scoping, design). </w:t>
      </w:r>
    </w:p>
    <w:p w14:paraId="56C1EE86" w14:textId="77777777" w:rsidR="008A4858" w:rsidRPr="009F12EC" w:rsidRDefault="008A4858" w:rsidP="008A4858">
      <w:pPr>
        <w:ind w:left="720"/>
        <w:rPr>
          <w:rFonts w:cstheme="minorHAnsi"/>
        </w:rPr>
      </w:pPr>
    </w:p>
    <w:p w14:paraId="37ACC53F" w14:textId="64656988" w:rsidR="008A4858" w:rsidRPr="009F12EC" w:rsidRDefault="008A4858" w:rsidP="00FC703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Describe the procedures for determining the quality of the existing data.</w:t>
      </w:r>
      <w:r w:rsidR="00F30FFC" w:rsidRPr="009F12EC">
        <w:rPr>
          <w:rFonts w:cstheme="minorHAnsi"/>
        </w:rPr>
        <w:t xml:space="preserve"> For example,</w:t>
      </w:r>
      <w:r w:rsidRPr="009F12EC">
        <w:rPr>
          <w:rFonts w:cstheme="minorHAnsi"/>
        </w:rPr>
        <w:t xml:space="preserve"> </w:t>
      </w:r>
      <w:r w:rsidR="00F30FFC" w:rsidRPr="009F12EC">
        <w:rPr>
          <w:rFonts w:cstheme="minorHAnsi"/>
        </w:rPr>
        <w:t>a</w:t>
      </w:r>
      <w:r w:rsidRPr="009F12EC">
        <w:rPr>
          <w:rFonts w:cstheme="minorHAnsi"/>
        </w:rPr>
        <w:t>re there any QAPPs for the existing information, has a peer review been conducted, rationale for “high quality” data versus “lower quality” data</w:t>
      </w:r>
      <w:r w:rsidR="00A8740C" w:rsidRPr="009F12EC">
        <w:rPr>
          <w:rFonts w:cstheme="minorHAnsi"/>
        </w:rPr>
        <w:t>, etc.</w:t>
      </w:r>
      <w:r w:rsidR="00E77184" w:rsidRPr="009F12EC">
        <w:rPr>
          <w:sz w:val="26"/>
          <w:szCs w:val="28"/>
        </w:rPr>
        <w:t xml:space="preserve"> </w:t>
      </w:r>
      <w:r w:rsidR="00E77184" w:rsidRPr="009F12EC">
        <w:rPr>
          <w:rFonts w:cstheme="minorHAnsi"/>
        </w:rPr>
        <w:t xml:space="preserve">Insufficient metadata for an existing data source may be reason to not use that particular data. </w:t>
      </w:r>
    </w:p>
    <w:p w14:paraId="639FD61D" w14:textId="77777777" w:rsidR="00E77184" w:rsidRPr="009F12EC" w:rsidRDefault="00E77184" w:rsidP="00FC703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7A17D1D5" w14:textId="68F87B2C"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u w:val="single"/>
        </w:rPr>
      </w:pPr>
      <w:r w:rsidRPr="009F12EC">
        <w:rPr>
          <w:rFonts w:cstheme="minorHAnsi"/>
          <w:u w:val="single"/>
        </w:rPr>
        <w:t>Models</w:t>
      </w:r>
      <w:r w:rsidR="00730C4C" w:rsidRPr="009F12EC">
        <w:rPr>
          <w:rFonts w:cstheme="minorHAnsi"/>
          <w:u w:val="single"/>
        </w:rPr>
        <w:t>:</w:t>
      </w:r>
    </w:p>
    <w:p w14:paraId="1D172E7F" w14:textId="7D061E9A" w:rsidR="008A4858" w:rsidRPr="009F12EC" w:rsidRDefault="008A4858" w:rsidP="00CA282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Describe:</w:t>
      </w:r>
    </w:p>
    <w:p w14:paraId="1D5F8300" w14:textId="77777777" w:rsidR="008A4858" w:rsidRPr="009F12EC" w:rsidRDefault="008A4858" w:rsidP="008A4858">
      <w:pPr>
        <w:ind w:left="360"/>
        <w:rPr>
          <w:rFonts w:cstheme="minorHAnsi"/>
        </w:rPr>
      </w:pPr>
      <w:r w:rsidRPr="009F12EC">
        <w:rPr>
          <w:rFonts w:cstheme="minorHAnsi"/>
        </w:rPr>
        <w:t xml:space="preserve">• Method(s) of acquiring input information </w:t>
      </w:r>
    </w:p>
    <w:p w14:paraId="46D07B8A" w14:textId="77777777" w:rsidR="008A4858" w:rsidRPr="009F12EC" w:rsidRDefault="008A4858" w:rsidP="008A4858">
      <w:pPr>
        <w:ind w:left="360"/>
        <w:rPr>
          <w:rFonts w:cstheme="minorHAnsi"/>
        </w:rPr>
      </w:pPr>
      <w:r w:rsidRPr="009F12EC">
        <w:rPr>
          <w:rFonts w:cstheme="minorHAnsi"/>
        </w:rPr>
        <w:t xml:space="preserve">• Identification of forms, checklists, on-line interactive screens used in the modeling process </w:t>
      </w:r>
    </w:p>
    <w:p w14:paraId="4720249D" w14:textId="77777777" w:rsidR="008A4858" w:rsidRPr="009F12EC" w:rsidRDefault="008A4858" w:rsidP="008A4858">
      <w:pPr>
        <w:ind w:left="360"/>
        <w:rPr>
          <w:rFonts w:cstheme="minorHAnsi"/>
        </w:rPr>
      </w:pPr>
      <w:r w:rsidRPr="009F12EC">
        <w:rPr>
          <w:rFonts w:cstheme="minorHAnsi"/>
        </w:rPr>
        <w:t xml:space="preserve">• Identification of graphics developed to document the information management process (process flow diagrams, modeling flow charts, etc.) </w:t>
      </w:r>
    </w:p>
    <w:p w14:paraId="37297FD1" w14:textId="77777777" w:rsidR="008A4858" w:rsidRPr="009F12EC" w:rsidRDefault="008A4858" w:rsidP="008A4858">
      <w:pPr>
        <w:ind w:left="360"/>
        <w:rPr>
          <w:rFonts w:cstheme="minorHAnsi"/>
        </w:rPr>
      </w:pPr>
      <w:r w:rsidRPr="009F12EC">
        <w:rPr>
          <w:rFonts w:cstheme="minorHAnsi"/>
        </w:rPr>
        <w:t xml:space="preserve">• Documentation of internal checks used during data entry </w:t>
      </w:r>
    </w:p>
    <w:p w14:paraId="4E19342A" w14:textId="55E33C8C" w:rsidR="008A4858" w:rsidRPr="009F12EC" w:rsidRDefault="008A4858" w:rsidP="008A4858">
      <w:pPr>
        <w:ind w:left="360"/>
        <w:rPr>
          <w:rFonts w:cstheme="minorHAnsi"/>
        </w:rPr>
      </w:pPr>
      <w:r w:rsidRPr="009F12EC">
        <w:rPr>
          <w:rFonts w:cstheme="minorHAnsi"/>
        </w:rPr>
        <w:t xml:space="preserve">• </w:t>
      </w:r>
      <w:r w:rsidR="00AB6275" w:rsidRPr="009F12EC">
        <w:rPr>
          <w:rFonts w:cstheme="minorHAnsi"/>
        </w:rPr>
        <w:t>A</w:t>
      </w:r>
      <w:r w:rsidRPr="009F12EC">
        <w:rPr>
          <w:rFonts w:cstheme="minorHAnsi"/>
        </w:rPr>
        <w:t>nalyses that should be highlighted for characterization of uncertainty and variability in the model</w:t>
      </w:r>
      <w:r w:rsidRPr="009F12EC">
        <w:rPr>
          <w:rFonts w:cstheme="minorHAnsi"/>
          <w:i/>
          <w:iCs/>
        </w:rPr>
        <w:t xml:space="preserve"> </w:t>
      </w:r>
      <w:r w:rsidRPr="009F12EC">
        <w:rPr>
          <w:rFonts w:cstheme="minorHAnsi"/>
        </w:rPr>
        <w:t xml:space="preserve">results (e.g., summary statistics, </w:t>
      </w:r>
      <w:r w:rsidR="00AB6275" w:rsidRPr="009F12EC">
        <w:rPr>
          <w:rFonts w:cstheme="minorHAnsi"/>
        </w:rPr>
        <w:t>frequency distributions</w:t>
      </w:r>
      <w:r w:rsidRPr="009F12EC">
        <w:rPr>
          <w:rFonts w:cstheme="minorHAnsi"/>
        </w:rPr>
        <w:t xml:space="preserve">, goodness-of-fit tests) </w:t>
      </w:r>
    </w:p>
    <w:p w14:paraId="37F314C9" w14:textId="75B92101" w:rsidR="008A4858" w:rsidRPr="009F12EC" w:rsidRDefault="008A4858" w:rsidP="008A4858">
      <w:pPr>
        <w:ind w:left="360"/>
        <w:rPr>
          <w:rFonts w:cstheme="minorHAnsi"/>
        </w:rPr>
      </w:pPr>
      <w:r w:rsidRPr="009F12EC">
        <w:rPr>
          <w:rFonts w:cstheme="minorHAnsi"/>
        </w:rPr>
        <w:t xml:space="preserve">• </w:t>
      </w:r>
      <w:r w:rsidR="00AB6275" w:rsidRPr="009F12EC">
        <w:rPr>
          <w:rFonts w:cstheme="minorHAnsi"/>
        </w:rPr>
        <w:t>C</w:t>
      </w:r>
      <w:r w:rsidRPr="009F12EC">
        <w:rPr>
          <w:rFonts w:cstheme="minorHAnsi"/>
        </w:rPr>
        <w:t xml:space="preserve">omputer hardware and operating system requirements necessary to run the model </w:t>
      </w:r>
    </w:p>
    <w:p w14:paraId="03714195" w14:textId="65D99354" w:rsidR="008A4858" w:rsidRPr="009F12EC" w:rsidRDefault="008A4858" w:rsidP="008A4858">
      <w:pPr>
        <w:ind w:left="360"/>
        <w:rPr>
          <w:rFonts w:cstheme="minorHAnsi"/>
          <w:i/>
          <w:iCs/>
          <w:sz w:val="28"/>
          <w:szCs w:val="28"/>
        </w:rPr>
      </w:pPr>
    </w:p>
    <w:p w14:paraId="66F5E883" w14:textId="1FE96908" w:rsidR="00FC7033" w:rsidRPr="009F12EC" w:rsidRDefault="00FC7033" w:rsidP="00FC7033">
      <w:pPr>
        <w:rPr>
          <w:rFonts w:cstheme="minorHAnsi"/>
        </w:rPr>
      </w:pPr>
      <w:r w:rsidRPr="009F12EC">
        <w:rPr>
          <w:rFonts w:cstheme="minorHAnsi"/>
        </w:rPr>
        <w:t>Example Table 1</w:t>
      </w:r>
      <w:r w:rsidR="003E644D">
        <w:rPr>
          <w:rFonts w:cstheme="minorHAnsi"/>
        </w:rPr>
        <w:t>5</w:t>
      </w:r>
      <w:r w:rsidRPr="009F12EC">
        <w:rPr>
          <w:rFonts w:cstheme="minorHAnsi"/>
        </w:rPr>
        <w:t xml:space="preserve"> demonstrates how to use a table to meet the specific requirements for SOPs in this section. Table 1</w:t>
      </w:r>
      <w:r w:rsidR="003E644D">
        <w:rPr>
          <w:rFonts w:cstheme="minorHAnsi"/>
        </w:rPr>
        <w:t>6</w:t>
      </w:r>
      <w:r w:rsidRPr="009F12EC">
        <w:rPr>
          <w:rFonts w:cstheme="minorHAnsi"/>
        </w:rPr>
        <w:t xml:space="preserve"> is an example of meeting sampling requirements within a table for field-based projects. Table 1</w:t>
      </w:r>
      <w:r w:rsidR="003E644D">
        <w:rPr>
          <w:rFonts w:cstheme="minorHAnsi"/>
        </w:rPr>
        <w:t>7</w:t>
      </w:r>
      <w:r w:rsidRPr="009F12EC">
        <w:rPr>
          <w:rFonts w:cstheme="minorHAnsi"/>
        </w:rPr>
        <w:t xml:space="preserve"> is an example of meeting method requirements within a table for lab-based projects. Table 1</w:t>
      </w:r>
      <w:r w:rsidR="003E644D">
        <w:rPr>
          <w:rFonts w:cstheme="minorHAnsi"/>
        </w:rPr>
        <w:t>8</w:t>
      </w:r>
      <w:r w:rsidRPr="009F12EC">
        <w:rPr>
          <w:rFonts w:cstheme="minorHAnsi"/>
        </w:rPr>
        <w:t xml:space="preserve"> is an example on how to meet the requirements for this section for existing data projects.</w:t>
      </w:r>
    </w:p>
    <w:p w14:paraId="39685379" w14:textId="725724E4" w:rsidR="00FC7033" w:rsidRDefault="00FC7033" w:rsidP="00FC7033">
      <w:pPr>
        <w:rPr>
          <w:rFonts w:cstheme="minorHAnsi"/>
          <w:sz w:val="22"/>
          <w:szCs w:val="22"/>
        </w:rPr>
      </w:pPr>
    </w:p>
    <w:p w14:paraId="460A73DA" w14:textId="729FBB26" w:rsidR="00FC7033" w:rsidRDefault="00FC7033" w:rsidP="00E77184">
      <w:pPr>
        <w:pStyle w:val="Caption"/>
        <w:keepNext/>
        <w:spacing w:after="0"/>
      </w:pPr>
      <w:bookmarkStart w:id="69" w:name="_Toc176341997"/>
      <w:r>
        <w:t xml:space="preserve">Table </w:t>
      </w:r>
      <w:fldSimple w:instr=" SEQ Table \* ARABIC ">
        <w:r w:rsidR="00972CDF">
          <w:rPr>
            <w:noProof/>
          </w:rPr>
          <w:t>15</w:t>
        </w:r>
      </w:fldSimple>
      <w:r>
        <w:t>. Example SOP Details for this Project</w:t>
      </w:r>
      <w:bookmarkEnd w:id="69"/>
    </w:p>
    <w:tbl>
      <w:tblPr>
        <w:tblStyle w:val="TableGrid"/>
        <w:tblW w:w="5000" w:type="pct"/>
        <w:tblLook w:val="04A0" w:firstRow="1" w:lastRow="0" w:firstColumn="1" w:lastColumn="0" w:noHBand="0" w:noVBand="1"/>
      </w:tblPr>
      <w:tblGrid>
        <w:gridCol w:w="1545"/>
        <w:gridCol w:w="2481"/>
        <w:gridCol w:w="2012"/>
        <w:gridCol w:w="4032"/>
      </w:tblGrid>
      <w:tr w:rsidR="00FC7033" w:rsidRPr="00FC7033" w14:paraId="3F893BF5" w14:textId="77777777" w:rsidTr="00FE46FF">
        <w:trPr>
          <w:tblHeader/>
        </w:trPr>
        <w:tc>
          <w:tcPr>
            <w:tcW w:w="767" w:type="pct"/>
            <w:shd w:val="clear" w:color="auto" w:fill="F2F2F2" w:themeFill="background1" w:themeFillShade="F2"/>
          </w:tcPr>
          <w:p w14:paraId="15232293" w14:textId="77777777" w:rsidR="00FC7033" w:rsidRPr="00FC7033" w:rsidRDefault="00FC7033" w:rsidP="00FC7033">
            <w:pPr>
              <w:rPr>
                <w:rFonts w:cstheme="minorHAnsi"/>
                <w:b/>
                <w:bCs/>
                <w:sz w:val="22"/>
                <w:szCs w:val="22"/>
              </w:rPr>
            </w:pPr>
            <w:r w:rsidRPr="00FC7033">
              <w:rPr>
                <w:rFonts w:cstheme="minorHAnsi"/>
                <w:b/>
                <w:bCs/>
                <w:sz w:val="22"/>
                <w:szCs w:val="22"/>
              </w:rPr>
              <w:t>SOP ID</w:t>
            </w:r>
          </w:p>
        </w:tc>
        <w:tc>
          <w:tcPr>
            <w:tcW w:w="1232" w:type="pct"/>
            <w:shd w:val="clear" w:color="auto" w:fill="F2F2F2" w:themeFill="background1" w:themeFillShade="F2"/>
          </w:tcPr>
          <w:p w14:paraId="7FF21ADE" w14:textId="77777777" w:rsidR="00FC7033" w:rsidRPr="00FC7033" w:rsidRDefault="00FC7033" w:rsidP="00FC7033">
            <w:pPr>
              <w:rPr>
                <w:rFonts w:cstheme="minorHAnsi"/>
                <w:b/>
                <w:bCs/>
                <w:sz w:val="22"/>
                <w:szCs w:val="22"/>
              </w:rPr>
            </w:pPr>
            <w:r w:rsidRPr="00FC7033">
              <w:rPr>
                <w:rFonts w:cstheme="minorHAnsi"/>
                <w:b/>
                <w:bCs/>
                <w:sz w:val="22"/>
                <w:szCs w:val="22"/>
              </w:rPr>
              <w:t>SOP Title</w:t>
            </w:r>
          </w:p>
        </w:tc>
        <w:tc>
          <w:tcPr>
            <w:tcW w:w="999" w:type="pct"/>
            <w:shd w:val="clear" w:color="auto" w:fill="F2F2F2" w:themeFill="background1" w:themeFillShade="F2"/>
          </w:tcPr>
          <w:p w14:paraId="05FDC311" w14:textId="77777777" w:rsidR="00FC7033" w:rsidRPr="00FC7033" w:rsidRDefault="00FC7033" w:rsidP="00FC7033">
            <w:pPr>
              <w:rPr>
                <w:rFonts w:cstheme="minorHAnsi"/>
                <w:b/>
                <w:bCs/>
                <w:sz w:val="22"/>
                <w:szCs w:val="22"/>
              </w:rPr>
            </w:pPr>
            <w:r w:rsidRPr="00FC7033">
              <w:rPr>
                <w:rFonts w:cstheme="minorHAnsi"/>
                <w:b/>
                <w:bCs/>
                <w:sz w:val="22"/>
                <w:szCs w:val="22"/>
              </w:rPr>
              <w:t>SOP Contact</w:t>
            </w:r>
          </w:p>
        </w:tc>
        <w:tc>
          <w:tcPr>
            <w:tcW w:w="2002" w:type="pct"/>
            <w:shd w:val="clear" w:color="auto" w:fill="F2F2F2" w:themeFill="background1" w:themeFillShade="F2"/>
          </w:tcPr>
          <w:p w14:paraId="733125EF" w14:textId="77777777" w:rsidR="00FC7033" w:rsidRPr="00FC7033" w:rsidRDefault="00FC7033" w:rsidP="00FC7033">
            <w:pPr>
              <w:rPr>
                <w:rFonts w:cstheme="minorHAnsi"/>
                <w:b/>
                <w:bCs/>
                <w:sz w:val="22"/>
                <w:szCs w:val="22"/>
              </w:rPr>
            </w:pPr>
            <w:r w:rsidRPr="00FC7033">
              <w:rPr>
                <w:rFonts w:cstheme="minorHAnsi"/>
                <w:b/>
                <w:bCs/>
                <w:sz w:val="22"/>
                <w:szCs w:val="22"/>
              </w:rPr>
              <w:t>Description of Operating Procedure</w:t>
            </w:r>
          </w:p>
        </w:tc>
      </w:tr>
      <w:tr w:rsidR="00FC7033" w:rsidRPr="00FC7033" w14:paraId="4893BCCD" w14:textId="77777777" w:rsidTr="00FE46FF">
        <w:tc>
          <w:tcPr>
            <w:tcW w:w="767" w:type="pct"/>
          </w:tcPr>
          <w:p w14:paraId="0ECE02D8" w14:textId="16DC8CDB" w:rsidR="00FC7033" w:rsidRPr="00FC7033" w:rsidRDefault="00FC7033" w:rsidP="00FC7033">
            <w:pPr>
              <w:rPr>
                <w:rFonts w:cstheme="minorHAnsi"/>
                <w:sz w:val="22"/>
                <w:szCs w:val="22"/>
              </w:rPr>
            </w:pPr>
            <w:r>
              <w:rPr>
                <w:rFonts w:cstheme="minorHAnsi"/>
                <w:sz w:val="22"/>
                <w:szCs w:val="22"/>
              </w:rPr>
              <w:t>OAQPS</w:t>
            </w:r>
            <w:r w:rsidRPr="00FC7033">
              <w:rPr>
                <w:rFonts w:cstheme="minorHAnsi"/>
                <w:sz w:val="22"/>
                <w:szCs w:val="22"/>
              </w:rPr>
              <w:t>-SOP-</w:t>
            </w:r>
            <w:r>
              <w:rPr>
                <w:rFonts w:cstheme="minorHAnsi"/>
                <w:sz w:val="22"/>
                <w:szCs w:val="22"/>
              </w:rPr>
              <w:t>001</w:t>
            </w:r>
          </w:p>
        </w:tc>
        <w:tc>
          <w:tcPr>
            <w:tcW w:w="1232" w:type="pct"/>
          </w:tcPr>
          <w:p w14:paraId="104FCDF9" w14:textId="63B89AED" w:rsidR="00FC7033" w:rsidRPr="00FC7033" w:rsidRDefault="00FC7033" w:rsidP="00FC7033">
            <w:pPr>
              <w:rPr>
                <w:rFonts w:cstheme="minorHAnsi"/>
                <w:sz w:val="22"/>
                <w:szCs w:val="22"/>
              </w:rPr>
            </w:pPr>
            <w:r w:rsidRPr="00FC7033">
              <w:rPr>
                <w:rFonts w:cstheme="minorHAnsi"/>
                <w:sz w:val="22"/>
                <w:szCs w:val="22"/>
              </w:rPr>
              <w:t xml:space="preserve">SOP for </w:t>
            </w:r>
            <w:r>
              <w:rPr>
                <w:rFonts w:cstheme="minorHAnsi"/>
                <w:sz w:val="22"/>
                <w:szCs w:val="22"/>
              </w:rPr>
              <w:t>Collecting Air Canister Samples</w:t>
            </w:r>
          </w:p>
        </w:tc>
        <w:tc>
          <w:tcPr>
            <w:tcW w:w="999" w:type="pct"/>
          </w:tcPr>
          <w:p w14:paraId="609D7118" w14:textId="27089711" w:rsidR="00FC7033" w:rsidRPr="00FC7033" w:rsidRDefault="00FC7033" w:rsidP="00FC7033">
            <w:pPr>
              <w:rPr>
                <w:rFonts w:cstheme="minorHAnsi"/>
                <w:sz w:val="22"/>
                <w:szCs w:val="22"/>
              </w:rPr>
            </w:pPr>
            <w:r>
              <w:rPr>
                <w:rFonts w:cstheme="minorHAnsi"/>
                <w:sz w:val="22"/>
                <w:szCs w:val="22"/>
              </w:rPr>
              <w:t>Jane Doe</w:t>
            </w:r>
          </w:p>
        </w:tc>
        <w:tc>
          <w:tcPr>
            <w:tcW w:w="2002" w:type="pct"/>
          </w:tcPr>
          <w:p w14:paraId="130882EF" w14:textId="0C5628B1" w:rsidR="00FC7033" w:rsidRPr="00FC7033" w:rsidRDefault="00FC7033" w:rsidP="00FC7033">
            <w:pPr>
              <w:rPr>
                <w:rFonts w:cstheme="minorHAnsi"/>
                <w:sz w:val="22"/>
                <w:szCs w:val="22"/>
              </w:rPr>
            </w:pPr>
            <w:r w:rsidRPr="00FC7033">
              <w:rPr>
                <w:rFonts w:cstheme="minorHAnsi"/>
                <w:sz w:val="22"/>
                <w:szCs w:val="22"/>
              </w:rPr>
              <w:t xml:space="preserve">Operating procedure to </w:t>
            </w:r>
            <w:r w:rsidR="009F7D7D">
              <w:rPr>
                <w:rFonts w:cstheme="minorHAnsi"/>
                <w:sz w:val="22"/>
                <w:szCs w:val="22"/>
              </w:rPr>
              <w:t>collect ambient air canister samples</w:t>
            </w:r>
            <w:r w:rsidRPr="00FC7033">
              <w:rPr>
                <w:rFonts w:cstheme="minorHAnsi"/>
                <w:sz w:val="22"/>
                <w:szCs w:val="22"/>
              </w:rPr>
              <w:t xml:space="preserve"> to measure </w:t>
            </w:r>
            <w:r>
              <w:rPr>
                <w:rFonts w:cstheme="minorHAnsi"/>
                <w:sz w:val="22"/>
                <w:szCs w:val="22"/>
              </w:rPr>
              <w:t>VOCs</w:t>
            </w:r>
            <w:r w:rsidRPr="00FC7033">
              <w:rPr>
                <w:rFonts w:cstheme="minorHAnsi"/>
                <w:sz w:val="22"/>
                <w:szCs w:val="22"/>
              </w:rPr>
              <w:t>.</w:t>
            </w:r>
          </w:p>
        </w:tc>
      </w:tr>
      <w:tr w:rsidR="00FC7033" w:rsidRPr="00FC7033" w14:paraId="4B3C7429" w14:textId="77777777" w:rsidTr="00FE46FF">
        <w:tc>
          <w:tcPr>
            <w:tcW w:w="767" w:type="pct"/>
          </w:tcPr>
          <w:p w14:paraId="66BEE43B" w14:textId="2E39B8B8" w:rsidR="00FC7033" w:rsidRPr="00FC7033" w:rsidRDefault="00FC7033" w:rsidP="00FC7033">
            <w:pPr>
              <w:rPr>
                <w:rFonts w:cstheme="minorHAnsi"/>
                <w:sz w:val="22"/>
                <w:szCs w:val="22"/>
              </w:rPr>
            </w:pPr>
            <w:r w:rsidRPr="001E2577">
              <w:rPr>
                <w:rFonts w:cstheme="minorHAnsi"/>
                <w:sz w:val="22"/>
                <w:szCs w:val="22"/>
              </w:rPr>
              <w:t>OAQPS</w:t>
            </w:r>
            <w:r w:rsidRPr="00FC7033">
              <w:rPr>
                <w:rFonts w:cstheme="minorHAnsi"/>
                <w:sz w:val="22"/>
                <w:szCs w:val="22"/>
              </w:rPr>
              <w:t>-SOP-</w:t>
            </w:r>
            <w:r w:rsidRPr="001E2577">
              <w:rPr>
                <w:rFonts w:cstheme="minorHAnsi"/>
                <w:sz w:val="22"/>
                <w:szCs w:val="22"/>
              </w:rPr>
              <w:t>002</w:t>
            </w:r>
          </w:p>
        </w:tc>
        <w:tc>
          <w:tcPr>
            <w:tcW w:w="1232" w:type="pct"/>
          </w:tcPr>
          <w:p w14:paraId="44468A85" w14:textId="51FD7C8B" w:rsidR="00FC7033" w:rsidRPr="00FC7033" w:rsidRDefault="009F7D7D" w:rsidP="00FC7033">
            <w:pPr>
              <w:rPr>
                <w:rFonts w:cstheme="minorHAnsi"/>
                <w:sz w:val="22"/>
                <w:szCs w:val="22"/>
              </w:rPr>
            </w:pPr>
            <w:r w:rsidRPr="001E2577">
              <w:rPr>
                <w:rFonts w:cstheme="minorHAnsi"/>
                <w:sz w:val="22"/>
                <w:szCs w:val="22"/>
              </w:rPr>
              <w:t>SOP for the EPA Air Quality Model</w:t>
            </w:r>
          </w:p>
        </w:tc>
        <w:tc>
          <w:tcPr>
            <w:tcW w:w="999" w:type="pct"/>
          </w:tcPr>
          <w:p w14:paraId="613CD70C" w14:textId="3B0ED2E7" w:rsidR="00FC7033" w:rsidRPr="00FC7033" w:rsidRDefault="00FC7033" w:rsidP="00FC7033">
            <w:pPr>
              <w:rPr>
                <w:rFonts w:cstheme="minorHAnsi"/>
                <w:sz w:val="22"/>
                <w:szCs w:val="22"/>
              </w:rPr>
            </w:pPr>
            <w:r w:rsidRPr="001E2577">
              <w:rPr>
                <w:rFonts w:cstheme="minorHAnsi"/>
                <w:sz w:val="22"/>
                <w:szCs w:val="22"/>
              </w:rPr>
              <w:t>Jane Doe</w:t>
            </w:r>
          </w:p>
        </w:tc>
        <w:tc>
          <w:tcPr>
            <w:tcW w:w="2002" w:type="pct"/>
          </w:tcPr>
          <w:p w14:paraId="7612D32E" w14:textId="269F9F9A" w:rsidR="00FC7033" w:rsidRPr="00FC7033" w:rsidRDefault="00FC7033" w:rsidP="00FC7033">
            <w:pPr>
              <w:rPr>
                <w:rFonts w:cstheme="minorHAnsi"/>
                <w:sz w:val="22"/>
                <w:szCs w:val="22"/>
              </w:rPr>
            </w:pPr>
            <w:r w:rsidRPr="00FC7033">
              <w:rPr>
                <w:rFonts w:cstheme="minorHAnsi"/>
                <w:sz w:val="22"/>
                <w:szCs w:val="22"/>
              </w:rPr>
              <w:t xml:space="preserve">This operating procedure describes the operation, maintenance, and </w:t>
            </w:r>
            <w:r w:rsidR="009F7D7D" w:rsidRPr="001E2577">
              <w:rPr>
                <w:rFonts w:cstheme="minorHAnsi"/>
                <w:sz w:val="22"/>
                <w:szCs w:val="22"/>
              </w:rPr>
              <w:t>calibration of the EPA air quality model.</w:t>
            </w:r>
            <w:r w:rsidRPr="00FC7033">
              <w:rPr>
                <w:rFonts w:cstheme="minorHAnsi"/>
                <w:sz w:val="22"/>
                <w:szCs w:val="22"/>
              </w:rPr>
              <w:t xml:space="preserve"> </w:t>
            </w:r>
          </w:p>
        </w:tc>
      </w:tr>
    </w:tbl>
    <w:p w14:paraId="142F3A2A" w14:textId="049FB193" w:rsidR="00FC7033" w:rsidRDefault="00FC7033" w:rsidP="00FC7033">
      <w:pPr>
        <w:rPr>
          <w:rFonts w:cstheme="minorHAnsi"/>
          <w:sz w:val="22"/>
          <w:szCs w:val="22"/>
        </w:rPr>
      </w:pPr>
    </w:p>
    <w:p w14:paraId="5AB31B86" w14:textId="116BCC3F" w:rsidR="009F7D7D" w:rsidRDefault="009F7D7D" w:rsidP="00E77184">
      <w:pPr>
        <w:pStyle w:val="Caption"/>
        <w:keepNext/>
        <w:spacing w:after="0"/>
      </w:pPr>
      <w:bookmarkStart w:id="70" w:name="_Toc176341998"/>
      <w:r w:rsidRPr="00DC7E51">
        <w:lastRenderedPageBreak/>
        <w:t xml:space="preserve">Table </w:t>
      </w:r>
      <w:fldSimple w:instr=" SEQ Table \* ARABIC ">
        <w:r w:rsidR="00972CDF">
          <w:rPr>
            <w:noProof/>
          </w:rPr>
          <w:t>16</w:t>
        </w:r>
      </w:fldSimple>
      <w:r w:rsidRPr="00DC7E51">
        <w:t>. Example Field Sampling Table</w:t>
      </w:r>
      <w:bookmarkEnd w:id="70"/>
    </w:p>
    <w:tbl>
      <w:tblPr>
        <w:tblStyle w:val="TableGrid"/>
        <w:tblW w:w="5000" w:type="pct"/>
        <w:tblLook w:val="04A0" w:firstRow="1" w:lastRow="0" w:firstColumn="1" w:lastColumn="0" w:noHBand="0" w:noVBand="1"/>
      </w:tblPr>
      <w:tblGrid>
        <w:gridCol w:w="1221"/>
        <w:gridCol w:w="1019"/>
        <w:gridCol w:w="1446"/>
        <w:gridCol w:w="1972"/>
        <w:gridCol w:w="1363"/>
        <w:gridCol w:w="1450"/>
        <w:gridCol w:w="1599"/>
      </w:tblGrid>
      <w:tr w:rsidR="001E2577" w:rsidRPr="009F7D7D" w14:paraId="43D3BFCC" w14:textId="77777777" w:rsidTr="00FE46FF">
        <w:tc>
          <w:tcPr>
            <w:tcW w:w="606" w:type="pct"/>
            <w:shd w:val="clear" w:color="auto" w:fill="F2F2F2" w:themeFill="background1" w:themeFillShade="F2"/>
          </w:tcPr>
          <w:p w14:paraId="0DD50F89" w14:textId="77777777" w:rsidR="009F7D7D" w:rsidRPr="009F7D7D" w:rsidRDefault="009F7D7D" w:rsidP="009F7D7D">
            <w:pPr>
              <w:rPr>
                <w:rFonts w:cstheme="minorHAnsi"/>
                <w:b/>
                <w:bCs/>
                <w:sz w:val="22"/>
                <w:szCs w:val="22"/>
              </w:rPr>
            </w:pPr>
            <w:r w:rsidRPr="009F7D7D">
              <w:rPr>
                <w:rFonts w:cstheme="minorHAnsi"/>
                <w:b/>
                <w:bCs/>
                <w:sz w:val="22"/>
                <w:szCs w:val="22"/>
              </w:rPr>
              <w:t>Sampling Location</w:t>
            </w:r>
          </w:p>
        </w:tc>
        <w:tc>
          <w:tcPr>
            <w:tcW w:w="506" w:type="pct"/>
            <w:shd w:val="clear" w:color="auto" w:fill="F2F2F2" w:themeFill="background1" w:themeFillShade="F2"/>
          </w:tcPr>
          <w:p w14:paraId="41C1AFE5" w14:textId="77777777" w:rsidR="009F7D7D" w:rsidRPr="009F7D7D" w:rsidRDefault="009F7D7D" w:rsidP="009F7D7D">
            <w:pPr>
              <w:rPr>
                <w:rFonts w:cstheme="minorHAnsi"/>
                <w:b/>
                <w:bCs/>
                <w:sz w:val="22"/>
                <w:szCs w:val="22"/>
              </w:rPr>
            </w:pPr>
            <w:r w:rsidRPr="009F7D7D">
              <w:rPr>
                <w:rFonts w:cstheme="minorHAnsi"/>
                <w:b/>
                <w:bCs/>
                <w:sz w:val="22"/>
                <w:szCs w:val="22"/>
              </w:rPr>
              <w:t>Matrix</w:t>
            </w:r>
          </w:p>
        </w:tc>
        <w:tc>
          <w:tcPr>
            <w:tcW w:w="718" w:type="pct"/>
            <w:shd w:val="clear" w:color="auto" w:fill="F2F2F2" w:themeFill="background1" w:themeFillShade="F2"/>
          </w:tcPr>
          <w:p w14:paraId="3E85B5B7" w14:textId="77777777" w:rsidR="009F7D7D" w:rsidRPr="009F7D7D" w:rsidRDefault="009F7D7D" w:rsidP="009F7D7D">
            <w:pPr>
              <w:rPr>
                <w:rFonts w:cstheme="minorHAnsi"/>
                <w:b/>
                <w:bCs/>
                <w:sz w:val="22"/>
                <w:szCs w:val="22"/>
              </w:rPr>
            </w:pPr>
            <w:r w:rsidRPr="009F7D7D">
              <w:rPr>
                <w:rFonts w:cstheme="minorHAnsi"/>
                <w:b/>
                <w:bCs/>
                <w:sz w:val="22"/>
                <w:szCs w:val="22"/>
              </w:rPr>
              <w:t>Analytical Parameter</w:t>
            </w:r>
          </w:p>
        </w:tc>
        <w:tc>
          <w:tcPr>
            <w:tcW w:w="979" w:type="pct"/>
            <w:shd w:val="clear" w:color="auto" w:fill="F2F2F2" w:themeFill="background1" w:themeFillShade="F2"/>
          </w:tcPr>
          <w:p w14:paraId="2A98F8EF" w14:textId="77777777" w:rsidR="009F7D7D" w:rsidRPr="009F7D7D" w:rsidRDefault="009F7D7D" w:rsidP="009F7D7D">
            <w:pPr>
              <w:rPr>
                <w:rFonts w:cstheme="minorHAnsi"/>
                <w:b/>
                <w:bCs/>
                <w:sz w:val="22"/>
                <w:szCs w:val="22"/>
              </w:rPr>
            </w:pPr>
            <w:r w:rsidRPr="009F7D7D">
              <w:rPr>
                <w:rFonts w:cstheme="minorHAnsi"/>
                <w:b/>
                <w:bCs/>
                <w:sz w:val="22"/>
                <w:szCs w:val="22"/>
              </w:rPr>
              <w:t>Sampling Method/SOP</w:t>
            </w:r>
          </w:p>
        </w:tc>
        <w:tc>
          <w:tcPr>
            <w:tcW w:w="677" w:type="pct"/>
            <w:shd w:val="clear" w:color="auto" w:fill="F2F2F2" w:themeFill="background1" w:themeFillShade="F2"/>
          </w:tcPr>
          <w:p w14:paraId="4992BF4B" w14:textId="77777777" w:rsidR="009F7D7D" w:rsidRPr="009F7D7D" w:rsidRDefault="009F7D7D" w:rsidP="009F7D7D">
            <w:pPr>
              <w:rPr>
                <w:rFonts w:cstheme="minorHAnsi"/>
                <w:b/>
                <w:bCs/>
                <w:sz w:val="22"/>
                <w:szCs w:val="22"/>
              </w:rPr>
            </w:pPr>
            <w:r w:rsidRPr="009F7D7D">
              <w:rPr>
                <w:rFonts w:cstheme="minorHAnsi"/>
                <w:b/>
                <w:bCs/>
                <w:sz w:val="22"/>
                <w:szCs w:val="22"/>
              </w:rPr>
              <w:t># Samples + QC (Total)</w:t>
            </w:r>
          </w:p>
        </w:tc>
        <w:tc>
          <w:tcPr>
            <w:tcW w:w="720" w:type="pct"/>
            <w:shd w:val="clear" w:color="auto" w:fill="F2F2F2" w:themeFill="background1" w:themeFillShade="F2"/>
          </w:tcPr>
          <w:p w14:paraId="1DC16B40" w14:textId="77777777" w:rsidR="009F7D7D" w:rsidRPr="009F7D7D" w:rsidRDefault="009F7D7D" w:rsidP="009F7D7D">
            <w:pPr>
              <w:rPr>
                <w:rFonts w:cstheme="minorHAnsi"/>
                <w:b/>
                <w:bCs/>
                <w:sz w:val="22"/>
                <w:szCs w:val="22"/>
              </w:rPr>
            </w:pPr>
            <w:r w:rsidRPr="009F7D7D">
              <w:rPr>
                <w:rFonts w:cstheme="minorHAnsi"/>
                <w:b/>
                <w:bCs/>
                <w:sz w:val="22"/>
                <w:szCs w:val="22"/>
              </w:rPr>
              <w:t>Sample Volume/ Container</w:t>
            </w:r>
          </w:p>
        </w:tc>
        <w:tc>
          <w:tcPr>
            <w:tcW w:w="794" w:type="pct"/>
            <w:shd w:val="clear" w:color="auto" w:fill="F2F2F2" w:themeFill="background1" w:themeFillShade="F2"/>
          </w:tcPr>
          <w:p w14:paraId="203C4946" w14:textId="77777777" w:rsidR="009F7D7D" w:rsidRPr="009F7D7D" w:rsidRDefault="009F7D7D" w:rsidP="009F7D7D">
            <w:pPr>
              <w:rPr>
                <w:rFonts w:cstheme="minorHAnsi"/>
                <w:b/>
                <w:bCs/>
                <w:sz w:val="22"/>
                <w:szCs w:val="22"/>
              </w:rPr>
            </w:pPr>
            <w:r w:rsidRPr="009F7D7D">
              <w:rPr>
                <w:rFonts w:cstheme="minorHAnsi"/>
                <w:b/>
                <w:bCs/>
                <w:sz w:val="22"/>
                <w:szCs w:val="22"/>
              </w:rPr>
              <w:t>Preservation</w:t>
            </w:r>
          </w:p>
        </w:tc>
      </w:tr>
      <w:tr w:rsidR="001E2577" w:rsidRPr="009F7D7D" w14:paraId="61B0F126" w14:textId="77777777" w:rsidTr="00FE46FF">
        <w:tc>
          <w:tcPr>
            <w:tcW w:w="606" w:type="pct"/>
          </w:tcPr>
          <w:p w14:paraId="2D71C5E2" w14:textId="14B454E7" w:rsidR="009F7D7D" w:rsidRPr="009F7D7D" w:rsidRDefault="001E2577" w:rsidP="009F7D7D">
            <w:pPr>
              <w:rPr>
                <w:rFonts w:cstheme="minorHAnsi"/>
                <w:sz w:val="22"/>
                <w:szCs w:val="22"/>
              </w:rPr>
            </w:pPr>
            <w:r>
              <w:rPr>
                <w:rFonts w:cstheme="minorHAnsi"/>
                <w:sz w:val="22"/>
                <w:szCs w:val="22"/>
              </w:rPr>
              <w:t>Niceville- 001</w:t>
            </w:r>
          </w:p>
        </w:tc>
        <w:tc>
          <w:tcPr>
            <w:tcW w:w="506" w:type="pct"/>
          </w:tcPr>
          <w:p w14:paraId="00C1419A" w14:textId="404D8A15" w:rsidR="009F7D7D" w:rsidRPr="009F7D7D" w:rsidRDefault="001E2577" w:rsidP="009F7D7D">
            <w:pPr>
              <w:rPr>
                <w:rFonts w:cstheme="minorHAnsi"/>
                <w:sz w:val="22"/>
                <w:szCs w:val="22"/>
              </w:rPr>
            </w:pPr>
            <w:r>
              <w:rPr>
                <w:rFonts w:cstheme="minorHAnsi"/>
                <w:sz w:val="22"/>
                <w:szCs w:val="22"/>
              </w:rPr>
              <w:t>Ambient Air</w:t>
            </w:r>
          </w:p>
        </w:tc>
        <w:tc>
          <w:tcPr>
            <w:tcW w:w="718" w:type="pct"/>
          </w:tcPr>
          <w:p w14:paraId="10FE63E6" w14:textId="6DFBDE5B" w:rsidR="009F7D7D" w:rsidRPr="009F7D7D" w:rsidRDefault="009D4767" w:rsidP="009F7D7D">
            <w:pPr>
              <w:rPr>
                <w:rFonts w:cstheme="minorHAnsi"/>
                <w:sz w:val="22"/>
                <w:szCs w:val="22"/>
              </w:rPr>
            </w:pPr>
            <w:r>
              <w:rPr>
                <w:rFonts w:cstheme="minorHAnsi"/>
                <w:sz w:val="22"/>
                <w:szCs w:val="22"/>
              </w:rPr>
              <w:t>Ethylene Oxide (EtO)</w:t>
            </w:r>
          </w:p>
        </w:tc>
        <w:tc>
          <w:tcPr>
            <w:tcW w:w="979" w:type="pct"/>
          </w:tcPr>
          <w:p w14:paraId="0A4B35D1" w14:textId="77777777" w:rsidR="009F7D7D" w:rsidRPr="009F7D7D" w:rsidRDefault="009F7D7D" w:rsidP="009F7D7D">
            <w:pPr>
              <w:rPr>
                <w:rFonts w:cstheme="minorHAnsi"/>
                <w:sz w:val="22"/>
                <w:szCs w:val="22"/>
              </w:rPr>
            </w:pPr>
            <w:r w:rsidRPr="009F7D7D">
              <w:rPr>
                <w:rFonts w:cstheme="minorHAnsi"/>
                <w:sz w:val="22"/>
                <w:szCs w:val="22"/>
              </w:rPr>
              <w:t>SOP-1234 – SW Collection</w:t>
            </w:r>
          </w:p>
          <w:p w14:paraId="025C47F1" w14:textId="77777777" w:rsidR="009F7D7D" w:rsidRPr="009F7D7D" w:rsidRDefault="009F7D7D" w:rsidP="009F7D7D">
            <w:pPr>
              <w:rPr>
                <w:rFonts w:cstheme="minorHAnsi"/>
                <w:sz w:val="22"/>
                <w:szCs w:val="22"/>
              </w:rPr>
            </w:pPr>
            <w:r w:rsidRPr="009F7D7D">
              <w:rPr>
                <w:rFonts w:cstheme="minorHAnsi"/>
                <w:sz w:val="22"/>
                <w:szCs w:val="22"/>
              </w:rPr>
              <w:t>SOP-4567 – Field Filtration</w:t>
            </w:r>
          </w:p>
        </w:tc>
        <w:tc>
          <w:tcPr>
            <w:tcW w:w="677" w:type="pct"/>
          </w:tcPr>
          <w:p w14:paraId="29409C71" w14:textId="77777777" w:rsidR="009F7D7D" w:rsidRPr="009F7D7D" w:rsidRDefault="009F7D7D" w:rsidP="009F7D7D">
            <w:pPr>
              <w:rPr>
                <w:rFonts w:cstheme="minorHAnsi"/>
                <w:sz w:val="22"/>
                <w:szCs w:val="22"/>
              </w:rPr>
            </w:pPr>
            <w:r w:rsidRPr="009F7D7D">
              <w:rPr>
                <w:rFonts w:cstheme="minorHAnsi"/>
                <w:sz w:val="22"/>
                <w:szCs w:val="22"/>
              </w:rPr>
              <w:t>1 samples + 1 duplicate (2)</w:t>
            </w:r>
          </w:p>
        </w:tc>
        <w:tc>
          <w:tcPr>
            <w:tcW w:w="720" w:type="pct"/>
          </w:tcPr>
          <w:p w14:paraId="2EBE5982" w14:textId="2603C329" w:rsidR="009F7D7D" w:rsidRPr="009F7D7D" w:rsidRDefault="001E2577" w:rsidP="009F7D7D">
            <w:pPr>
              <w:rPr>
                <w:rFonts w:cstheme="minorHAnsi"/>
                <w:sz w:val="22"/>
                <w:szCs w:val="22"/>
              </w:rPr>
            </w:pPr>
            <w:r>
              <w:rPr>
                <w:rFonts w:cstheme="minorHAnsi"/>
                <w:sz w:val="22"/>
                <w:szCs w:val="22"/>
              </w:rPr>
              <w:t>VOC Canister</w:t>
            </w:r>
          </w:p>
        </w:tc>
        <w:tc>
          <w:tcPr>
            <w:tcW w:w="794" w:type="pct"/>
          </w:tcPr>
          <w:p w14:paraId="577C96C5" w14:textId="7519F128" w:rsidR="009F7D7D" w:rsidRPr="009F7D7D" w:rsidRDefault="001E2577" w:rsidP="009F7D7D">
            <w:pPr>
              <w:rPr>
                <w:rFonts w:cstheme="minorHAnsi"/>
                <w:sz w:val="22"/>
                <w:szCs w:val="22"/>
              </w:rPr>
            </w:pPr>
            <w:r>
              <w:rPr>
                <w:rFonts w:cstheme="minorHAnsi"/>
                <w:sz w:val="22"/>
                <w:szCs w:val="22"/>
              </w:rPr>
              <w:t>NA</w:t>
            </w:r>
          </w:p>
        </w:tc>
      </w:tr>
    </w:tbl>
    <w:p w14:paraId="7D6BF60B" w14:textId="411E5F97" w:rsidR="009F7D7D" w:rsidRDefault="009F7D7D" w:rsidP="00FC7033">
      <w:pPr>
        <w:rPr>
          <w:rFonts w:cstheme="minorHAnsi"/>
          <w:sz w:val="22"/>
          <w:szCs w:val="22"/>
        </w:rPr>
      </w:pPr>
    </w:p>
    <w:p w14:paraId="63C2AFD8" w14:textId="1A8274DE" w:rsidR="00AC2CD6" w:rsidRDefault="00AC2CD6" w:rsidP="00C20C53">
      <w:pPr>
        <w:pStyle w:val="Caption"/>
        <w:keepNext/>
        <w:spacing w:after="0"/>
      </w:pPr>
      <w:bookmarkStart w:id="71" w:name="_Toc176341999"/>
      <w:r>
        <w:t xml:space="preserve">Table </w:t>
      </w:r>
      <w:fldSimple w:instr=" SEQ Table \* ARABIC ">
        <w:r w:rsidR="00972CDF">
          <w:rPr>
            <w:noProof/>
          </w:rPr>
          <w:t>17</w:t>
        </w:r>
      </w:fldSimple>
      <w:r>
        <w:t>. Example Analytical Methods Table</w:t>
      </w:r>
      <w:bookmarkEnd w:id="71"/>
    </w:p>
    <w:tbl>
      <w:tblPr>
        <w:tblStyle w:val="TableGrid"/>
        <w:tblW w:w="5000" w:type="pct"/>
        <w:tblLook w:val="04A0" w:firstRow="1" w:lastRow="0" w:firstColumn="1" w:lastColumn="0" w:noHBand="0" w:noVBand="1"/>
      </w:tblPr>
      <w:tblGrid>
        <w:gridCol w:w="2055"/>
        <w:gridCol w:w="1643"/>
        <w:gridCol w:w="1649"/>
        <w:gridCol w:w="2324"/>
        <w:gridCol w:w="2399"/>
      </w:tblGrid>
      <w:tr w:rsidR="00AC2CD6" w:rsidRPr="00AC2CD6" w14:paraId="5B4E0AE7" w14:textId="77777777" w:rsidTr="00FE46FF">
        <w:tc>
          <w:tcPr>
            <w:tcW w:w="1020" w:type="pct"/>
            <w:shd w:val="clear" w:color="auto" w:fill="F2F2F2" w:themeFill="background1" w:themeFillShade="F2"/>
          </w:tcPr>
          <w:p w14:paraId="2E7F4040" w14:textId="77777777" w:rsidR="00AC2CD6" w:rsidRPr="00AC2CD6" w:rsidRDefault="00AC2CD6" w:rsidP="00AC2CD6">
            <w:pPr>
              <w:rPr>
                <w:rFonts w:cstheme="minorHAnsi"/>
                <w:b/>
                <w:bCs/>
                <w:sz w:val="22"/>
                <w:szCs w:val="22"/>
              </w:rPr>
            </w:pPr>
            <w:r w:rsidRPr="00AC2CD6">
              <w:rPr>
                <w:rFonts w:cstheme="minorHAnsi"/>
                <w:b/>
                <w:bCs/>
                <w:sz w:val="22"/>
                <w:szCs w:val="22"/>
              </w:rPr>
              <w:t>Analytical Parameter</w:t>
            </w:r>
          </w:p>
        </w:tc>
        <w:tc>
          <w:tcPr>
            <w:tcW w:w="816" w:type="pct"/>
            <w:shd w:val="clear" w:color="auto" w:fill="F2F2F2" w:themeFill="background1" w:themeFillShade="F2"/>
          </w:tcPr>
          <w:p w14:paraId="62D0A4CD" w14:textId="77777777" w:rsidR="00AC2CD6" w:rsidRPr="00AC2CD6" w:rsidRDefault="00AC2CD6" w:rsidP="00AC2CD6">
            <w:pPr>
              <w:rPr>
                <w:rFonts w:cstheme="minorHAnsi"/>
                <w:b/>
                <w:bCs/>
                <w:sz w:val="22"/>
                <w:szCs w:val="22"/>
              </w:rPr>
            </w:pPr>
            <w:r w:rsidRPr="00AC2CD6">
              <w:rPr>
                <w:rFonts w:cstheme="minorHAnsi"/>
                <w:b/>
                <w:bCs/>
                <w:sz w:val="22"/>
                <w:szCs w:val="22"/>
              </w:rPr>
              <w:t>Matrix</w:t>
            </w:r>
          </w:p>
        </w:tc>
        <w:tc>
          <w:tcPr>
            <w:tcW w:w="819" w:type="pct"/>
            <w:shd w:val="clear" w:color="auto" w:fill="F2F2F2" w:themeFill="background1" w:themeFillShade="F2"/>
          </w:tcPr>
          <w:p w14:paraId="794F263C" w14:textId="77777777" w:rsidR="00AC2CD6" w:rsidRPr="00AC2CD6" w:rsidRDefault="00AC2CD6" w:rsidP="00AC2CD6">
            <w:pPr>
              <w:rPr>
                <w:rFonts w:cstheme="minorHAnsi"/>
                <w:b/>
                <w:bCs/>
                <w:sz w:val="22"/>
                <w:szCs w:val="22"/>
              </w:rPr>
            </w:pPr>
            <w:r w:rsidRPr="00AC2CD6">
              <w:rPr>
                <w:rFonts w:cstheme="minorHAnsi"/>
                <w:b/>
                <w:bCs/>
                <w:sz w:val="22"/>
                <w:szCs w:val="22"/>
              </w:rPr>
              <w:t>Analytical Method/SOP</w:t>
            </w:r>
          </w:p>
        </w:tc>
        <w:tc>
          <w:tcPr>
            <w:tcW w:w="1154" w:type="pct"/>
            <w:shd w:val="clear" w:color="auto" w:fill="F2F2F2" w:themeFill="background1" w:themeFillShade="F2"/>
          </w:tcPr>
          <w:p w14:paraId="6C7ABCDC" w14:textId="77777777" w:rsidR="00AC2CD6" w:rsidRPr="00AC2CD6" w:rsidRDefault="00AC2CD6" w:rsidP="00AC2CD6">
            <w:pPr>
              <w:rPr>
                <w:rFonts w:cstheme="minorHAnsi"/>
                <w:b/>
                <w:bCs/>
                <w:sz w:val="22"/>
                <w:szCs w:val="22"/>
              </w:rPr>
            </w:pPr>
            <w:r w:rsidRPr="00AC2CD6">
              <w:rPr>
                <w:rFonts w:cstheme="minorHAnsi"/>
                <w:b/>
                <w:bCs/>
                <w:sz w:val="22"/>
                <w:szCs w:val="22"/>
              </w:rPr>
              <w:t>Storage Conditions/Holding Time</w:t>
            </w:r>
          </w:p>
        </w:tc>
        <w:tc>
          <w:tcPr>
            <w:tcW w:w="1191" w:type="pct"/>
            <w:shd w:val="clear" w:color="auto" w:fill="F2F2F2" w:themeFill="background1" w:themeFillShade="F2"/>
          </w:tcPr>
          <w:p w14:paraId="3BAC47DF" w14:textId="77777777" w:rsidR="00AC2CD6" w:rsidRPr="00AC2CD6" w:rsidRDefault="00AC2CD6" w:rsidP="00AC2CD6">
            <w:pPr>
              <w:rPr>
                <w:rFonts w:cstheme="minorHAnsi"/>
                <w:b/>
                <w:bCs/>
                <w:sz w:val="22"/>
                <w:szCs w:val="22"/>
              </w:rPr>
            </w:pPr>
            <w:r w:rsidRPr="00AC2CD6">
              <w:rPr>
                <w:rFonts w:cstheme="minorHAnsi"/>
                <w:b/>
                <w:bCs/>
                <w:sz w:val="22"/>
                <w:szCs w:val="22"/>
              </w:rPr>
              <w:t>MDL/MRL</w:t>
            </w:r>
          </w:p>
        </w:tc>
      </w:tr>
      <w:tr w:rsidR="00AC2CD6" w:rsidRPr="00AC2CD6" w14:paraId="6B312B5D" w14:textId="77777777" w:rsidTr="00FE46FF">
        <w:tc>
          <w:tcPr>
            <w:tcW w:w="1020" w:type="pct"/>
          </w:tcPr>
          <w:p w14:paraId="5C053867" w14:textId="10CC4623" w:rsidR="00AC2CD6" w:rsidRPr="00AC2CD6" w:rsidRDefault="00254A2A" w:rsidP="00AC2CD6">
            <w:pPr>
              <w:rPr>
                <w:rFonts w:cstheme="minorHAnsi"/>
                <w:sz w:val="22"/>
                <w:szCs w:val="22"/>
              </w:rPr>
            </w:pPr>
            <w:r>
              <w:rPr>
                <w:rFonts w:cstheme="minorHAnsi"/>
                <w:sz w:val="22"/>
                <w:szCs w:val="22"/>
              </w:rPr>
              <w:t>Lead (Pb)</w:t>
            </w:r>
          </w:p>
        </w:tc>
        <w:tc>
          <w:tcPr>
            <w:tcW w:w="816" w:type="pct"/>
          </w:tcPr>
          <w:p w14:paraId="4F51A441" w14:textId="2C6CD067" w:rsidR="00AC2CD6" w:rsidRPr="00AC2CD6" w:rsidRDefault="00254A2A" w:rsidP="00AC2CD6">
            <w:pPr>
              <w:rPr>
                <w:rFonts w:cstheme="minorHAnsi"/>
                <w:sz w:val="22"/>
                <w:szCs w:val="22"/>
              </w:rPr>
            </w:pPr>
            <w:r>
              <w:rPr>
                <w:rFonts w:cstheme="minorHAnsi"/>
                <w:sz w:val="22"/>
                <w:szCs w:val="22"/>
              </w:rPr>
              <w:t>Ambient Air</w:t>
            </w:r>
          </w:p>
        </w:tc>
        <w:tc>
          <w:tcPr>
            <w:tcW w:w="819" w:type="pct"/>
          </w:tcPr>
          <w:p w14:paraId="0A172D7B" w14:textId="03DD9934" w:rsidR="00AC2CD6" w:rsidRPr="00AC2CD6" w:rsidRDefault="00254A2A" w:rsidP="00AC2CD6">
            <w:pPr>
              <w:rPr>
                <w:rFonts w:cstheme="minorHAnsi"/>
                <w:sz w:val="22"/>
                <w:szCs w:val="22"/>
              </w:rPr>
            </w:pPr>
            <w:r>
              <w:rPr>
                <w:rFonts w:cstheme="minorHAnsi"/>
                <w:sz w:val="22"/>
                <w:szCs w:val="22"/>
              </w:rPr>
              <w:t>SOP-00A1</w:t>
            </w:r>
          </w:p>
        </w:tc>
        <w:tc>
          <w:tcPr>
            <w:tcW w:w="1154" w:type="pct"/>
          </w:tcPr>
          <w:p w14:paraId="36386F52" w14:textId="0F5FEFFB" w:rsidR="00AC2CD6" w:rsidRPr="00AC2CD6" w:rsidRDefault="00A67D9D" w:rsidP="00AC2CD6">
            <w:pPr>
              <w:rPr>
                <w:rFonts w:cstheme="minorHAnsi"/>
                <w:sz w:val="22"/>
                <w:szCs w:val="22"/>
              </w:rPr>
            </w:pPr>
            <w:r>
              <w:rPr>
                <w:rFonts w:cstheme="minorHAnsi"/>
                <w:sz w:val="22"/>
                <w:szCs w:val="22"/>
              </w:rPr>
              <w:t xml:space="preserve">Filter stored at </w:t>
            </w:r>
            <w:r w:rsidR="00AC2CD6" w:rsidRPr="00AC2CD6">
              <w:rPr>
                <w:rFonts w:cstheme="minorHAnsi"/>
                <w:sz w:val="22"/>
                <w:szCs w:val="22"/>
              </w:rPr>
              <w:t>4°C for 28 days</w:t>
            </w:r>
          </w:p>
        </w:tc>
        <w:tc>
          <w:tcPr>
            <w:tcW w:w="1191" w:type="pct"/>
          </w:tcPr>
          <w:p w14:paraId="3C3C2A57" w14:textId="3AE0389C" w:rsidR="00AC2CD6" w:rsidRPr="00AC2CD6" w:rsidRDefault="00AC2CD6" w:rsidP="00AC2CD6">
            <w:pPr>
              <w:rPr>
                <w:rFonts w:cstheme="minorHAnsi"/>
                <w:sz w:val="22"/>
                <w:szCs w:val="22"/>
              </w:rPr>
            </w:pPr>
            <w:r w:rsidRPr="00AC2CD6">
              <w:rPr>
                <w:rFonts w:cstheme="minorHAnsi"/>
                <w:sz w:val="22"/>
                <w:szCs w:val="22"/>
              </w:rPr>
              <w:t>MDL = 0.0</w:t>
            </w:r>
            <w:r w:rsidR="00254A2A">
              <w:rPr>
                <w:rFonts w:cstheme="minorHAnsi"/>
                <w:sz w:val="22"/>
                <w:szCs w:val="22"/>
              </w:rPr>
              <w:t>15ug/m3</w:t>
            </w:r>
          </w:p>
        </w:tc>
      </w:tr>
    </w:tbl>
    <w:p w14:paraId="0619BDFD" w14:textId="77777777" w:rsidR="00C20C53" w:rsidRDefault="00C20C53" w:rsidP="008A4858">
      <w:pPr>
        <w:widowControl/>
        <w:tabs>
          <w:tab w:val="left" w:pos="-1440"/>
        </w:tabs>
        <w:rPr>
          <w:rFonts w:cstheme="minorHAnsi"/>
        </w:rPr>
        <w:sectPr w:rsidR="00C20C53" w:rsidSect="003F04DD">
          <w:headerReference w:type="default" r:id="rId38"/>
          <w:pgSz w:w="12240" w:h="15840"/>
          <w:pgMar w:top="1080" w:right="1080" w:bottom="1080" w:left="1080" w:header="1080" w:footer="1080" w:gutter="0"/>
          <w:cols w:space="720"/>
          <w:noEndnote/>
          <w:titlePg/>
          <w:docGrid w:linePitch="326"/>
        </w:sectPr>
      </w:pPr>
    </w:p>
    <w:p w14:paraId="58678881" w14:textId="7119C1DC" w:rsidR="00DC7E51" w:rsidRDefault="00DC7E51" w:rsidP="009D4767">
      <w:pPr>
        <w:widowControl/>
        <w:tabs>
          <w:tab w:val="left" w:pos="-1440"/>
        </w:tabs>
        <w:rPr>
          <w:rFonts w:cstheme="minorHAnsi"/>
        </w:rPr>
      </w:pPr>
    </w:p>
    <w:p w14:paraId="65A89156" w14:textId="6CB9381D" w:rsidR="00C20C53" w:rsidRDefault="00C20C53" w:rsidP="009D4767">
      <w:pPr>
        <w:pStyle w:val="Caption"/>
        <w:keepNext/>
        <w:spacing w:after="0"/>
      </w:pPr>
      <w:bookmarkStart w:id="72" w:name="_Toc176342000"/>
      <w:r>
        <w:t xml:space="preserve">Table </w:t>
      </w:r>
      <w:fldSimple w:instr=" SEQ Table \* ARABIC ">
        <w:r w:rsidR="00972CDF">
          <w:rPr>
            <w:noProof/>
          </w:rPr>
          <w:t>18</w:t>
        </w:r>
      </w:fldSimple>
      <w:r>
        <w:t>. Existing Data for Addressing Project Questions and Data Limitations</w:t>
      </w:r>
      <w:bookmarkEnd w:id="72"/>
    </w:p>
    <w:tbl>
      <w:tblPr>
        <w:tblW w:w="12870" w:type="dxa"/>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8" w:type="dxa"/>
          <w:left w:w="58" w:type="dxa"/>
          <w:bottom w:w="58" w:type="dxa"/>
          <w:right w:w="58" w:type="dxa"/>
        </w:tblCellMar>
        <w:tblLook w:val="01E0" w:firstRow="1" w:lastRow="1" w:firstColumn="1" w:lastColumn="1" w:noHBand="0" w:noVBand="0"/>
      </w:tblPr>
      <w:tblGrid>
        <w:gridCol w:w="2430"/>
        <w:gridCol w:w="2520"/>
        <w:gridCol w:w="2610"/>
        <w:gridCol w:w="2430"/>
        <w:gridCol w:w="2880"/>
      </w:tblGrid>
      <w:tr w:rsidR="00DC7E51" w:rsidRPr="00EB568F" w14:paraId="05AD2A8C" w14:textId="77777777" w:rsidTr="00FE46FF">
        <w:trPr>
          <w:trHeight w:val="1040"/>
          <w:tblHeader/>
        </w:trPr>
        <w:tc>
          <w:tcPr>
            <w:tcW w:w="2430" w:type="dxa"/>
            <w:tcBorders>
              <w:bottom w:val="single" w:sz="12" w:space="0" w:color="000000"/>
            </w:tcBorders>
            <w:shd w:val="clear" w:color="auto" w:fill="F2F2F2" w:themeFill="background1" w:themeFillShade="F2"/>
          </w:tcPr>
          <w:p w14:paraId="40B2451A" w14:textId="77777777" w:rsidR="00DC7E51" w:rsidRPr="00EB568F" w:rsidRDefault="00DC7E51" w:rsidP="00FE46FF">
            <w:pPr>
              <w:pStyle w:val="TableParagraph"/>
              <w:ind w:left="0"/>
              <w:rPr>
                <w:rFonts w:asciiTheme="minorHAnsi" w:hAnsiTheme="minorHAnsi" w:cstheme="minorHAnsi"/>
                <w:b/>
              </w:rPr>
            </w:pPr>
          </w:p>
          <w:p w14:paraId="1211CEDD" w14:textId="77777777" w:rsidR="00DC7E51" w:rsidRPr="00EB568F" w:rsidRDefault="00DC7E51" w:rsidP="00FE46FF">
            <w:pPr>
              <w:pStyle w:val="TableParagraph"/>
              <w:ind w:left="0"/>
              <w:rPr>
                <w:rFonts w:asciiTheme="minorHAnsi" w:hAnsiTheme="minorHAnsi" w:cstheme="minorHAnsi"/>
                <w:b/>
              </w:rPr>
            </w:pPr>
          </w:p>
          <w:p w14:paraId="5039B4A6" w14:textId="77777777" w:rsidR="00DC7E51" w:rsidRPr="00EB568F" w:rsidRDefault="00DC7E51" w:rsidP="00FE46FF">
            <w:pPr>
              <w:pStyle w:val="TableParagraph"/>
              <w:spacing w:before="2"/>
              <w:ind w:left="0"/>
              <w:rPr>
                <w:rFonts w:asciiTheme="minorHAnsi" w:hAnsiTheme="minorHAnsi" w:cstheme="minorHAnsi"/>
                <w:b/>
              </w:rPr>
            </w:pPr>
          </w:p>
          <w:p w14:paraId="50D41F44" w14:textId="77777777" w:rsidR="00DC7E51" w:rsidRPr="00EB568F" w:rsidRDefault="00DC7E51" w:rsidP="00FE46FF">
            <w:pPr>
              <w:pStyle w:val="TableParagraph"/>
              <w:spacing w:before="1"/>
              <w:ind w:left="109"/>
              <w:rPr>
                <w:rFonts w:asciiTheme="minorHAnsi" w:hAnsiTheme="minorHAnsi" w:cstheme="minorHAnsi"/>
                <w:b/>
              </w:rPr>
            </w:pPr>
            <w:r w:rsidRPr="00EB568F">
              <w:rPr>
                <w:rFonts w:asciiTheme="minorHAnsi" w:hAnsiTheme="minorHAnsi" w:cstheme="minorHAnsi"/>
                <w:b/>
              </w:rPr>
              <w:t>Type</w:t>
            </w:r>
            <w:r w:rsidRPr="00EB568F">
              <w:rPr>
                <w:rFonts w:asciiTheme="minorHAnsi" w:hAnsiTheme="minorHAnsi" w:cstheme="minorHAnsi"/>
                <w:b/>
                <w:spacing w:val="-1"/>
              </w:rPr>
              <w:t xml:space="preserve"> </w:t>
            </w:r>
            <w:r w:rsidRPr="00EB568F">
              <w:rPr>
                <w:rFonts w:asciiTheme="minorHAnsi" w:hAnsiTheme="minorHAnsi" w:cstheme="minorHAnsi"/>
                <w:b/>
              </w:rPr>
              <w:t>of</w:t>
            </w:r>
            <w:r w:rsidRPr="00EB568F">
              <w:rPr>
                <w:rFonts w:asciiTheme="minorHAnsi" w:hAnsiTheme="minorHAnsi" w:cstheme="minorHAnsi"/>
                <w:b/>
                <w:spacing w:val="-2"/>
              </w:rPr>
              <w:t xml:space="preserve"> </w:t>
            </w:r>
            <w:r w:rsidRPr="00EB568F">
              <w:rPr>
                <w:rFonts w:asciiTheme="minorHAnsi" w:hAnsiTheme="minorHAnsi" w:cstheme="minorHAnsi"/>
                <w:b/>
              </w:rPr>
              <w:t>Existing</w:t>
            </w:r>
            <w:r w:rsidRPr="00EB568F">
              <w:rPr>
                <w:rFonts w:asciiTheme="minorHAnsi" w:hAnsiTheme="minorHAnsi" w:cstheme="minorHAnsi"/>
                <w:b/>
                <w:spacing w:val="-1"/>
              </w:rPr>
              <w:t xml:space="preserve"> </w:t>
            </w:r>
            <w:r w:rsidRPr="00EB568F">
              <w:rPr>
                <w:rFonts w:asciiTheme="minorHAnsi" w:hAnsiTheme="minorHAnsi" w:cstheme="minorHAnsi"/>
                <w:b/>
                <w:spacing w:val="-4"/>
              </w:rPr>
              <w:t>Data</w:t>
            </w:r>
          </w:p>
        </w:tc>
        <w:tc>
          <w:tcPr>
            <w:tcW w:w="2520" w:type="dxa"/>
            <w:tcBorders>
              <w:bottom w:val="single" w:sz="12" w:space="0" w:color="000000"/>
            </w:tcBorders>
            <w:shd w:val="clear" w:color="auto" w:fill="F2F2F2" w:themeFill="background1" w:themeFillShade="F2"/>
          </w:tcPr>
          <w:p w14:paraId="74C0612C" w14:textId="77777777" w:rsidR="00DC7E51" w:rsidRPr="00EB568F" w:rsidRDefault="00DC7E51" w:rsidP="00FE46FF">
            <w:pPr>
              <w:pStyle w:val="TableParagraph"/>
              <w:spacing w:before="60"/>
              <w:ind w:left="109" w:right="1078"/>
              <w:rPr>
                <w:rFonts w:asciiTheme="minorHAnsi" w:hAnsiTheme="minorHAnsi" w:cstheme="minorHAnsi"/>
                <w:b/>
              </w:rPr>
            </w:pPr>
            <w:r w:rsidRPr="00EB568F">
              <w:rPr>
                <w:rFonts w:asciiTheme="minorHAnsi" w:hAnsiTheme="minorHAnsi" w:cstheme="minorHAnsi"/>
                <w:b/>
              </w:rPr>
              <w:t>Data Source (e.g.,</w:t>
            </w:r>
            <w:r w:rsidRPr="00EB568F">
              <w:rPr>
                <w:rFonts w:asciiTheme="minorHAnsi" w:hAnsiTheme="minorHAnsi" w:cstheme="minorHAnsi"/>
                <w:b/>
                <w:spacing w:val="-13"/>
              </w:rPr>
              <w:t xml:space="preserve"> </w:t>
            </w:r>
            <w:r w:rsidRPr="00EB568F">
              <w:rPr>
                <w:rFonts w:asciiTheme="minorHAnsi" w:hAnsiTheme="minorHAnsi" w:cstheme="minorHAnsi"/>
                <w:b/>
              </w:rPr>
              <w:t>Originating</w:t>
            </w:r>
          </w:p>
          <w:p w14:paraId="135CBD4A" w14:textId="77777777" w:rsidR="00DC7E51" w:rsidRPr="00EB568F" w:rsidRDefault="00DC7E51" w:rsidP="00FE46FF">
            <w:pPr>
              <w:pStyle w:val="TableParagraph"/>
              <w:ind w:left="109"/>
              <w:rPr>
                <w:rFonts w:asciiTheme="minorHAnsi" w:hAnsiTheme="minorHAnsi" w:cstheme="minorHAnsi"/>
                <w:b/>
              </w:rPr>
            </w:pPr>
            <w:r w:rsidRPr="00EB568F">
              <w:rPr>
                <w:rFonts w:asciiTheme="minorHAnsi" w:hAnsiTheme="minorHAnsi" w:cstheme="minorHAnsi"/>
                <w:b/>
              </w:rPr>
              <w:t>Organization,</w:t>
            </w:r>
            <w:r w:rsidRPr="00EB568F">
              <w:rPr>
                <w:rFonts w:asciiTheme="minorHAnsi" w:hAnsiTheme="minorHAnsi" w:cstheme="minorHAnsi"/>
                <w:b/>
                <w:spacing w:val="-13"/>
              </w:rPr>
              <w:t xml:space="preserve"> </w:t>
            </w:r>
            <w:r w:rsidRPr="00EB568F">
              <w:rPr>
                <w:rFonts w:asciiTheme="minorHAnsi" w:hAnsiTheme="minorHAnsi" w:cstheme="minorHAnsi"/>
                <w:b/>
              </w:rPr>
              <w:t>Report</w:t>
            </w:r>
            <w:r w:rsidRPr="00EB568F">
              <w:rPr>
                <w:rFonts w:asciiTheme="minorHAnsi" w:hAnsiTheme="minorHAnsi" w:cstheme="minorHAnsi"/>
                <w:b/>
                <w:spacing w:val="-12"/>
              </w:rPr>
              <w:t xml:space="preserve"> </w:t>
            </w:r>
            <w:r w:rsidRPr="00EB568F">
              <w:rPr>
                <w:rFonts w:asciiTheme="minorHAnsi" w:hAnsiTheme="minorHAnsi" w:cstheme="minorHAnsi"/>
                <w:b/>
              </w:rPr>
              <w:t xml:space="preserve">Title, </w:t>
            </w:r>
            <w:r w:rsidRPr="00EB568F">
              <w:rPr>
                <w:rFonts w:asciiTheme="minorHAnsi" w:hAnsiTheme="minorHAnsi" w:cstheme="minorHAnsi"/>
                <w:b/>
                <w:spacing w:val="-2"/>
              </w:rPr>
              <w:t>Date)</w:t>
            </w:r>
          </w:p>
        </w:tc>
        <w:tc>
          <w:tcPr>
            <w:tcW w:w="2610" w:type="dxa"/>
            <w:tcBorders>
              <w:bottom w:val="single" w:sz="12" w:space="0" w:color="000000"/>
            </w:tcBorders>
            <w:shd w:val="clear" w:color="auto" w:fill="F2F2F2" w:themeFill="background1" w:themeFillShade="F2"/>
          </w:tcPr>
          <w:p w14:paraId="67D66D5D" w14:textId="77777777" w:rsidR="00DC7E51" w:rsidRPr="00EB568F" w:rsidRDefault="00DC7E51" w:rsidP="00FE46FF">
            <w:pPr>
              <w:pStyle w:val="TableParagraph"/>
              <w:spacing w:before="60"/>
              <w:ind w:left="108"/>
              <w:rPr>
                <w:rFonts w:asciiTheme="minorHAnsi" w:hAnsiTheme="minorHAnsi" w:cstheme="minorHAnsi"/>
                <w:b/>
              </w:rPr>
            </w:pPr>
            <w:r w:rsidRPr="00EB568F">
              <w:rPr>
                <w:rFonts w:asciiTheme="minorHAnsi" w:hAnsiTheme="minorHAnsi" w:cstheme="minorHAnsi"/>
                <w:b/>
              </w:rPr>
              <w:t xml:space="preserve">Data </w:t>
            </w:r>
            <w:r w:rsidRPr="00EB568F">
              <w:rPr>
                <w:rFonts w:asciiTheme="minorHAnsi" w:hAnsiTheme="minorHAnsi" w:cstheme="minorHAnsi"/>
                <w:b/>
                <w:spacing w:val="-2"/>
              </w:rPr>
              <w:t>Generator(s)</w:t>
            </w:r>
          </w:p>
          <w:p w14:paraId="282E6C71" w14:textId="77777777" w:rsidR="00DC7E51" w:rsidRPr="00EB568F" w:rsidRDefault="00DC7E51" w:rsidP="00FE46FF">
            <w:pPr>
              <w:pStyle w:val="TableParagraph"/>
              <w:spacing w:before="1"/>
              <w:ind w:left="108" w:right="177"/>
              <w:rPr>
                <w:rFonts w:asciiTheme="minorHAnsi" w:hAnsiTheme="minorHAnsi" w:cstheme="minorHAnsi"/>
                <w:b/>
              </w:rPr>
            </w:pPr>
            <w:r w:rsidRPr="00EB568F">
              <w:rPr>
                <w:rFonts w:asciiTheme="minorHAnsi" w:hAnsiTheme="minorHAnsi" w:cstheme="minorHAnsi"/>
                <w:b/>
              </w:rPr>
              <w:t>(e.g., Originating Org., Data Types, Data Generation/Collection</w:t>
            </w:r>
            <w:r w:rsidRPr="00EB568F">
              <w:rPr>
                <w:rFonts w:asciiTheme="minorHAnsi" w:hAnsiTheme="minorHAnsi" w:cstheme="minorHAnsi"/>
                <w:b/>
                <w:spacing w:val="-13"/>
              </w:rPr>
              <w:t xml:space="preserve"> </w:t>
            </w:r>
            <w:r w:rsidRPr="00EB568F">
              <w:rPr>
                <w:rFonts w:asciiTheme="minorHAnsi" w:hAnsiTheme="minorHAnsi" w:cstheme="minorHAnsi"/>
                <w:b/>
              </w:rPr>
              <w:t>Dates)</w:t>
            </w:r>
          </w:p>
        </w:tc>
        <w:tc>
          <w:tcPr>
            <w:tcW w:w="2430" w:type="dxa"/>
            <w:tcBorders>
              <w:bottom w:val="single" w:sz="12" w:space="0" w:color="000000"/>
            </w:tcBorders>
            <w:shd w:val="clear" w:color="auto" w:fill="F2F2F2" w:themeFill="background1" w:themeFillShade="F2"/>
          </w:tcPr>
          <w:p w14:paraId="1802F4DC" w14:textId="77777777" w:rsidR="00DC7E51" w:rsidRPr="00EB568F" w:rsidRDefault="00DC7E51" w:rsidP="00FE46FF">
            <w:pPr>
              <w:pStyle w:val="TableParagraph"/>
              <w:ind w:left="0"/>
              <w:rPr>
                <w:rFonts w:asciiTheme="minorHAnsi" w:hAnsiTheme="minorHAnsi" w:cstheme="minorHAnsi"/>
                <w:b/>
              </w:rPr>
            </w:pPr>
          </w:p>
          <w:p w14:paraId="44784C2D" w14:textId="77777777" w:rsidR="00DC7E51" w:rsidRPr="00EB568F" w:rsidRDefault="00DC7E51" w:rsidP="00FE46FF">
            <w:pPr>
              <w:pStyle w:val="TableParagraph"/>
              <w:ind w:left="0"/>
              <w:rPr>
                <w:rFonts w:asciiTheme="minorHAnsi" w:hAnsiTheme="minorHAnsi" w:cstheme="minorHAnsi"/>
                <w:b/>
              </w:rPr>
            </w:pPr>
          </w:p>
          <w:p w14:paraId="560F3349" w14:textId="77777777" w:rsidR="00DC7E51" w:rsidRPr="00EB568F" w:rsidRDefault="00DC7E51" w:rsidP="00FE46FF">
            <w:pPr>
              <w:pStyle w:val="TableParagraph"/>
              <w:spacing w:before="2"/>
              <w:ind w:left="0"/>
              <w:rPr>
                <w:rFonts w:asciiTheme="minorHAnsi" w:hAnsiTheme="minorHAnsi" w:cstheme="minorHAnsi"/>
                <w:b/>
              </w:rPr>
            </w:pPr>
          </w:p>
          <w:p w14:paraId="202F68AA" w14:textId="77777777" w:rsidR="00DC7E51" w:rsidRPr="00EB568F" w:rsidRDefault="00DC7E51" w:rsidP="00FE46FF">
            <w:pPr>
              <w:pStyle w:val="TableParagraph"/>
              <w:spacing w:before="1"/>
              <w:ind w:left="109"/>
              <w:rPr>
                <w:rFonts w:asciiTheme="minorHAnsi" w:hAnsiTheme="minorHAnsi" w:cstheme="minorHAnsi"/>
                <w:b/>
              </w:rPr>
            </w:pPr>
            <w:r w:rsidRPr="00EB568F">
              <w:rPr>
                <w:rFonts w:asciiTheme="minorHAnsi" w:hAnsiTheme="minorHAnsi" w:cstheme="minorHAnsi"/>
                <w:b/>
              </w:rPr>
              <w:t>How</w:t>
            </w:r>
            <w:r w:rsidRPr="00EB568F">
              <w:rPr>
                <w:rFonts w:asciiTheme="minorHAnsi" w:hAnsiTheme="minorHAnsi" w:cstheme="minorHAnsi"/>
                <w:b/>
                <w:spacing w:val="-2"/>
              </w:rPr>
              <w:t xml:space="preserve"> </w:t>
            </w:r>
            <w:r w:rsidRPr="00EB568F">
              <w:rPr>
                <w:rFonts w:asciiTheme="minorHAnsi" w:hAnsiTheme="minorHAnsi" w:cstheme="minorHAnsi"/>
                <w:b/>
              </w:rPr>
              <w:t>Data</w:t>
            </w:r>
            <w:r w:rsidRPr="00EB568F">
              <w:rPr>
                <w:rFonts w:asciiTheme="minorHAnsi" w:hAnsiTheme="minorHAnsi" w:cstheme="minorHAnsi"/>
                <w:b/>
                <w:spacing w:val="-1"/>
              </w:rPr>
              <w:t xml:space="preserve"> </w:t>
            </w:r>
            <w:r w:rsidRPr="00EB568F">
              <w:rPr>
                <w:rFonts w:asciiTheme="minorHAnsi" w:hAnsiTheme="minorHAnsi" w:cstheme="minorHAnsi"/>
                <w:b/>
              </w:rPr>
              <w:t>Will</w:t>
            </w:r>
            <w:r w:rsidRPr="00EB568F">
              <w:rPr>
                <w:rFonts w:asciiTheme="minorHAnsi" w:hAnsiTheme="minorHAnsi" w:cstheme="minorHAnsi"/>
                <w:b/>
                <w:spacing w:val="-1"/>
              </w:rPr>
              <w:t xml:space="preserve"> </w:t>
            </w:r>
            <w:r w:rsidRPr="00EB568F">
              <w:rPr>
                <w:rFonts w:asciiTheme="minorHAnsi" w:hAnsiTheme="minorHAnsi" w:cstheme="minorHAnsi"/>
                <w:b/>
              </w:rPr>
              <w:t>Be</w:t>
            </w:r>
            <w:r w:rsidRPr="00EB568F">
              <w:rPr>
                <w:rFonts w:asciiTheme="minorHAnsi" w:hAnsiTheme="minorHAnsi" w:cstheme="minorHAnsi"/>
                <w:b/>
                <w:spacing w:val="-1"/>
              </w:rPr>
              <w:t xml:space="preserve"> </w:t>
            </w:r>
            <w:r w:rsidRPr="00EB568F">
              <w:rPr>
                <w:rFonts w:asciiTheme="minorHAnsi" w:hAnsiTheme="minorHAnsi" w:cstheme="minorHAnsi"/>
                <w:b/>
                <w:spacing w:val="-4"/>
              </w:rPr>
              <w:t>Used</w:t>
            </w:r>
          </w:p>
        </w:tc>
        <w:tc>
          <w:tcPr>
            <w:tcW w:w="2880" w:type="dxa"/>
            <w:tcBorders>
              <w:bottom w:val="single" w:sz="12" w:space="0" w:color="000000"/>
            </w:tcBorders>
            <w:shd w:val="clear" w:color="auto" w:fill="F2F2F2" w:themeFill="background1" w:themeFillShade="F2"/>
          </w:tcPr>
          <w:p w14:paraId="55CEFFDF" w14:textId="77777777" w:rsidR="00DC7E51" w:rsidRPr="00EB568F" w:rsidRDefault="00DC7E51" w:rsidP="00FE46FF">
            <w:pPr>
              <w:pStyle w:val="TableParagraph"/>
              <w:ind w:left="0"/>
              <w:rPr>
                <w:rFonts w:asciiTheme="minorHAnsi" w:hAnsiTheme="minorHAnsi" w:cstheme="minorHAnsi"/>
                <w:b/>
              </w:rPr>
            </w:pPr>
          </w:p>
          <w:p w14:paraId="013AFE1C" w14:textId="77777777" w:rsidR="00DC7E51" w:rsidRPr="00EB568F" w:rsidRDefault="00DC7E51" w:rsidP="00FE46FF">
            <w:pPr>
              <w:pStyle w:val="TableParagraph"/>
              <w:ind w:left="0"/>
              <w:rPr>
                <w:rFonts w:asciiTheme="minorHAnsi" w:hAnsiTheme="minorHAnsi" w:cstheme="minorHAnsi"/>
                <w:b/>
              </w:rPr>
            </w:pPr>
          </w:p>
          <w:p w14:paraId="4F332175" w14:textId="77777777" w:rsidR="00DC7E51" w:rsidRPr="00EB568F" w:rsidRDefault="00DC7E51" w:rsidP="00FE46FF">
            <w:pPr>
              <w:pStyle w:val="TableParagraph"/>
              <w:spacing w:before="2"/>
              <w:ind w:left="0"/>
              <w:rPr>
                <w:rFonts w:asciiTheme="minorHAnsi" w:hAnsiTheme="minorHAnsi" w:cstheme="minorHAnsi"/>
                <w:b/>
              </w:rPr>
            </w:pPr>
          </w:p>
          <w:p w14:paraId="77976290" w14:textId="77777777" w:rsidR="00DC7E51" w:rsidRPr="00EB568F" w:rsidRDefault="00DC7E51" w:rsidP="00FE46FF">
            <w:pPr>
              <w:pStyle w:val="TableParagraph"/>
              <w:spacing w:before="1"/>
              <w:ind w:left="107"/>
              <w:rPr>
                <w:rFonts w:asciiTheme="minorHAnsi" w:hAnsiTheme="minorHAnsi" w:cstheme="minorHAnsi"/>
                <w:b/>
              </w:rPr>
            </w:pPr>
            <w:r w:rsidRPr="00EB568F">
              <w:rPr>
                <w:rFonts w:asciiTheme="minorHAnsi" w:hAnsiTheme="minorHAnsi" w:cstheme="minorHAnsi"/>
                <w:b/>
              </w:rPr>
              <w:t>Limitations</w:t>
            </w:r>
            <w:r w:rsidRPr="00EB568F">
              <w:rPr>
                <w:rFonts w:asciiTheme="minorHAnsi" w:hAnsiTheme="minorHAnsi" w:cstheme="minorHAnsi"/>
                <w:b/>
                <w:spacing w:val="-3"/>
              </w:rPr>
              <w:t xml:space="preserve"> </w:t>
            </w:r>
            <w:r w:rsidRPr="00EB568F">
              <w:rPr>
                <w:rFonts w:asciiTheme="minorHAnsi" w:hAnsiTheme="minorHAnsi" w:cstheme="minorHAnsi"/>
                <w:b/>
              </w:rPr>
              <w:t>on</w:t>
            </w:r>
            <w:r w:rsidRPr="00EB568F">
              <w:rPr>
                <w:rFonts w:asciiTheme="minorHAnsi" w:hAnsiTheme="minorHAnsi" w:cstheme="minorHAnsi"/>
                <w:b/>
                <w:spacing w:val="-1"/>
              </w:rPr>
              <w:t xml:space="preserve"> </w:t>
            </w:r>
            <w:r w:rsidRPr="00EB568F">
              <w:rPr>
                <w:rFonts w:asciiTheme="minorHAnsi" w:hAnsiTheme="minorHAnsi" w:cstheme="minorHAnsi"/>
                <w:b/>
              </w:rPr>
              <w:t>Data</w:t>
            </w:r>
            <w:r w:rsidRPr="00EB568F">
              <w:rPr>
                <w:rFonts w:asciiTheme="minorHAnsi" w:hAnsiTheme="minorHAnsi" w:cstheme="minorHAnsi"/>
                <w:b/>
                <w:spacing w:val="-1"/>
              </w:rPr>
              <w:t xml:space="preserve"> </w:t>
            </w:r>
            <w:r w:rsidRPr="00EB568F">
              <w:rPr>
                <w:rFonts w:asciiTheme="minorHAnsi" w:hAnsiTheme="minorHAnsi" w:cstheme="minorHAnsi"/>
                <w:b/>
                <w:spacing w:val="-5"/>
              </w:rPr>
              <w:t>Use</w:t>
            </w:r>
          </w:p>
        </w:tc>
      </w:tr>
      <w:tr w:rsidR="00DC7E51" w:rsidRPr="00EB568F" w14:paraId="3EE17702" w14:textId="77777777" w:rsidTr="00C20C53">
        <w:trPr>
          <w:trHeight w:val="1793"/>
        </w:trPr>
        <w:tc>
          <w:tcPr>
            <w:tcW w:w="2430" w:type="dxa"/>
            <w:tcBorders>
              <w:top w:val="single" w:sz="12" w:space="0" w:color="000000"/>
              <w:left w:val="single" w:sz="4" w:space="0" w:color="000000"/>
              <w:bottom w:val="single" w:sz="12" w:space="0" w:color="000000"/>
              <w:right w:val="single" w:sz="4" w:space="0" w:color="000000"/>
            </w:tcBorders>
          </w:tcPr>
          <w:p w14:paraId="5F45F6A1" w14:textId="77777777" w:rsidR="00DC7E51" w:rsidRPr="00EB568F" w:rsidRDefault="00DC7E51" w:rsidP="00FE46FF">
            <w:pPr>
              <w:pStyle w:val="TableParagraph"/>
              <w:spacing w:before="60"/>
              <w:ind w:left="106" w:right="131"/>
              <w:rPr>
                <w:rFonts w:asciiTheme="minorHAnsi" w:hAnsiTheme="minorHAnsi" w:cstheme="minorHAnsi"/>
                <w:sz w:val="20"/>
                <w:szCs w:val="20"/>
              </w:rPr>
            </w:pPr>
            <w:r w:rsidRPr="00EB568F">
              <w:rPr>
                <w:rFonts w:asciiTheme="minorHAnsi" w:hAnsiTheme="minorHAnsi" w:cstheme="minorHAnsi"/>
                <w:sz w:val="20"/>
                <w:szCs w:val="20"/>
              </w:rPr>
              <w:t>Emission Control Cost Estimates</w:t>
            </w:r>
          </w:p>
        </w:tc>
        <w:tc>
          <w:tcPr>
            <w:tcW w:w="2520" w:type="dxa"/>
            <w:tcBorders>
              <w:top w:val="single" w:sz="12" w:space="0" w:color="000000"/>
              <w:left w:val="single" w:sz="4" w:space="0" w:color="000000"/>
              <w:bottom w:val="single" w:sz="12" w:space="0" w:color="000000"/>
              <w:right w:val="single" w:sz="4" w:space="0" w:color="000000"/>
            </w:tcBorders>
          </w:tcPr>
          <w:p w14:paraId="1A135A0E" w14:textId="77777777" w:rsidR="00DC7E51" w:rsidRPr="00EB568F" w:rsidRDefault="00DC7E51" w:rsidP="00FE46FF">
            <w:pPr>
              <w:pStyle w:val="TableParagraph"/>
              <w:spacing w:before="60"/>
              <w:ind w:left="107" w:right="106"/>
              <w:rPr>
                <w:rFonts w:asciiTheme="minorHAnsi" w:hAnsiTheme="minorHAnsi" w:cstheme="minorHAnsi"/>
                <w:sz w:val="20"/>
                <w:szCs w:val="20"/>
              </w:rPr>
            </w:pPr>
            <w:r w:rsidRPr="00EB568F">
              <w:rPr>
                <w:rFonts w:asciiTheme="minorHAnsi" w:hAnsiTheme="minorHAnsi" w:cstheme="minorHAnsi"/>
                <w:sz w:val="20"/>
                <w:szCs w:val="20"/>
              </w:rPr>
              <w:t>Peer-Reviewed Journal Articles/Books</w:t>
            </w:r>
          </w:p>
          <w:p w14:paraId="73727D36" w14:textId="77777777" w:rsidR="00DC7E51" w:rsidRPr="00EB568F" w:rsidRDefault="00DC7E51" w:rsidP="00FE46FF">
            <w:pPr>
              <w:pStyle w:val="TableParagraph"/>
              <w:spacing w:before="60"/>
              <w:ind w:left="107" w:right="199"/>
              <w:rPr>
                <w:rFonts w:asciiTheme="minorHAnsi" w:hAnsiTheme="minorHAnsi" w:cstheme="minorHAnsi"/>
                <w:i/>
                <w:sz w:val="20"/>
                <w:szCs w:val="20"/>
              </w:rPr>
            </w:pPr>
          </w:p>
        </w:tc>
        <w:tc>
          <w:tcPr>
            <w:tcW w:w="2610" w:type="dxa"/>
            <w:tcBorders>
              <w:top w:val="single" w:sz="12" w:space="0" w:color="000000"/>
              <w:left w:val="single" w:sz="4" w:space="0" w:color="000000"/>
              <w:bottom w:val="single" w:sz="12" w:space="0" w:color="000000"/>
              <w:right w:val="single" w:sz="4" w:space="0" w:color="000000"/>
            </w:tcBorders>
          </w:tcPr>
          <w:p w14:paraId="0A3A6E51" w14:textId="77777777" w:rsidR="00DC7E51" w:rsidRPr="00EB568F" w:rsidRDefault="00DC7E51" w:rsidP="00FE46FF">
            <w:pPr>
              <w:pStyle w:val="TableParagraph"/>
              <w:spacing w:before="60"/>
              <w:ind w:left="106" w:right="146"/>
              <w:rPr>
                <w:rFonts w:asciiTheme="minorHAnsi" w:hAnsiTheme="minorHAnsi" w:cstheme="minorHAnsi"/>
                <w:sz w:val="20"/>
                <w:szCs w:val="20"/>
              </w:rPr>
            </w:pPr>
            <w:r w:rsidRPr="00EB568F">
              <w:rPr>
                <w:rFonts w:asciiTheme="minorHAnsi" w:hAnsiTheme="minorHAnsi" w:cstheme="minorHAnsi"/>
                <w:sz w:val="20"/>
                <w:szCs w:val="20"/>
              </w:rPr>
              <w:t>Discuss the organization, what data types, and the timeframe of the article/book.</w:t>
            </w:r>
          </w:p>
        </w:tc>
        <w:tc>
          <w:tcPr>
            <w:tcW w:w="2430" w:type="dxa"/>
            <w:tcBorders>
              <w:top w:val="single" w:sz="12" w:space="0" w:color="000000"/>
              <w:left w:val="single" w:sz="4" w:space="0" w:color="000000"/>
              <w:bottom w:val="single" w:sz="12" w:space="0" w:color="000000"/>
              <w:right w:val="single" w:sz="4" w:space="0" w:color="000000"/>
            </w:tcBorders>
          </w:tcPr>
          <w:p w14:paraId="7EA6C9E7" w14:textId="77777777" w:rsidR="00DC7E51" w:rsidRPr="00EB568F" w:rsidRDefault="00DC7E51" w:rsidP="00FE46FF">
            <w:pPr>
              <w:pStyle w:val="TableParagraph"/>
              <w:spacing w:before="60"/>
              <w:ind w:left="106" w:right="132"/>
              <w:rPr>
                <w:rFonts w:asciiTheme="minorHAnsi" w:hAnsiTheme="minorHAnsi" w:cstheme="minorHAnsi"/>
                <w:sz w:val="20"/>
                <w:szCs w:val="20"/>
              </w:rPr>
            </w:pPr>
            <w:r w:rsidRPr="00EB568F">
              <w:rPr>
                <w:rFonts w:asciiTheme="minorHAnsi" w:hAnsiTheme="minorHAnsi" w:cstheme="minorHAnsi"/>
                <w:sz w:val="20"/>
                <w:szCs w:val="20"/>
              </w:rPr>
              <w:t>For input into calculating cost of different emission controls for industry.</w:t>
            </w:r>
          </w:p>
        </w:tc>
        <w:tc>
          <w:tcPr>
            <w:tcW w:w="2880" w:type="dxa"/>
            <w:tcBorders>
              <w:top w:val="single" w:sz="12" w:space="0" w:color="000000"/>
              <w:left w:val="single" w:sz="4" w:space="0" w:color="000000"/>
              <w:bottom w:val="single" w:sz="12" w:space="0" w:color="000000"/>
              <w:right w:val="single" w:sz="4" w:space="0" w:color="000000"/>
            </w:tcBorders>
          </w:tcPr>
          <w:p w14:paraId="5F9C90C3" w14:textId="77777777" w:rsidR="00DC7E51" w:rsidRPr="00EB568F" w:rsidRDefault="00DC7E51" w:rsidP="00FE46FF">
            <w:pPr>
              <w:pStyle w:val="TableParagraph"/>
              <w:numPr>
                <w:ilvl w:val="0"/>
                <w:numId w:val="7"/>
              </w:numPr>
              <w:tabs>
                <w:tab w:val="left" w:pos="397"/>
              </w:tabs>
              <w:spacing w:before="60"/>
              <w:ind w:left="307" w:right="112" w:hanging="180"/>
              <w:rPr>
                <w:rFonts w:asciiTheme="minorHAnsi" w:hAnsiTheme="minorHAnsi" w:cstheme="minorHAnsi"/>
                <w:sz w:val="20"/>
                <w:szCs w:val="20"/>
              </w:rPr>
            </w:pPr>
            <w:r w:rsidRPr="00EB568F">
              <w:rPr>
                <w:rFonts w:asciiTheme="minorHAnsi" w:hAnsiTheme="minorHAnsi" w:cstheme="minorHAnsi"/>
                <w:sz w:val="20"/>
                <w:szCs w:val="20"/>
              </w:rPr>
              <w:t>Is the data representative of commercial operations?</w:t>
            </w:r>
          </w:p>
          <w:p w14:paraId="5201EBBE" w14:textId="77777777" w:rsidR="00DC7E51" w:rsidRPr="00EB568F" w:rsidRDefault="00DC7E51" w:rsidP="00FE46FF">
            <w:pPr>
              <w:pStyle w:val="TableParagraph"/>
              <w:numPr>
                <w:ilvl w:val="0"/>
                <w:numId w:val="7"/>
              </w:numPr>
              <w:tabs>
                <w:tab w:val="left" w:pos="307"/>
              </w:tabs>
              <w:ind w:left="397" w:right="101" w:hanging="270"/>
              <w:rPr>
                <w:rFonts w:asciiTheme="minorHAnsi" w:hAnsiTheme="minorHAnsi" w:cstheme="minorHAnsi"/>
                <w:sz w:val="20"/>
                <w:szCs w:val="20"/>
              </w:rPr>
            </w:pPr>
            <w:r w:rsidRPr="00EB568F">
              <w:rPr>
                <w:rFonts w:asciiTheme="minorHAnsi" w:hAnsiTheme="minorHAnsi" w:cstheme="minorHAnsi"/>
                <w:sz w:val="20"/>
                <w:szCs w:val="20"/>
              </w:rPr>
              <w:t>Are there other sources that can corroborate?</w:t>
            </w:r>
          </w:p>
          <w:p w14:paraId="2EBDB54F" w14:textId="77777777" w:rsidR="00DC7E51" w:rsidRPr="00EB568F" w:rsidRDefault="00DC7E51" w:rsidP="00FE46FF">
            <w:pPr>
              <w:pStyle w:val="TableParagraph"/>
              <w:spacing w:before="61"/>
              <w:ind w:left="105" w:right="141"/>
              <w:rPr>
                <w:rFonts w:asciiTheme="minorHAnsi" w:hAnsiTheme="minorHAnsi" w:cstheme="minorHAnsi"/>
                <w:i/>
                <w:sz w:val="20"/>
                <w:szCs w:val="20"/>
              </w:rPr>
            </w:pPr>
          </w:p>
        </w:tc>
      </w:tr>
      <w:tr w:rsidR="00DC7E51" w:rsidRPr="00EB568F" w14:paraId="59BADAC5" w14:textId="77777777" w:rsidTr="00C20C53">
        <w:trPr>
          <w:trHeight w:val="2522"/>
        </w:trPr>
        <w:tc>
          <w:tcPr>
            <w:tcW w:w="2430" w:type="dxa"/>
            <w:tcBorders>
              <w:top w:val="single" w:sz="12" w:space="0" w:color="000000"/>
              <w:left w:val="single" w:sz="4" w:space="0" w:color="000000"/>
              <w:bottom w:val="single" w:sz="4" w:space="0" w:color="000000"/>
              <w:right w:val="single" w:sz="4" w:space="0" w:color="000000"/>
            </w:tcBorders>
          </w:tcPr>
          <w:p w14:paraId="6A9F635D" w14:textId="77777777" w:rsidR="00DC7E51" w:rsidRPr="00EB568F" w:rsidRDefault="00DC7E51" w:rsidP="00FE46FF">
            <w:pPr>
              <w:pStyle w:val="TableParagraph"/>
              <w:spacing w:before="60"/>
              <w:ind w:left="106" w:right="131"/>
              <w:rPr>
                <w:rFonts w:asciiTheme="minorHAnsi" w:hAnsiTheme="minorHAnsi" w:cstheme="minorHAnsi"/>
                <w:sz w:val="20"/>
                <w:szCs w:val="20"/>
              </w:rPr>
            </w:pPr>
            <w:r w:rsidRPr="00EB568F">
              <w:rPr>
                <w:rFonts w:asciiTheme="minorHAnsi" w:hAnsiTheme="minorHAnsi" w:cstheme="minorHAnsi"/>
                <w:sz w:val="20"/>
              </w:rPr>
              <w:t>Geographic</w:t>
            </w:r>
            <w:r w:rsidRPr="00EB568F">
              <w:rPr>
                <w:rFonts w:asciiTheme="minorHAnsi" w:hAnsiTheme="minorHAnsi" w:cstheme="minorHAnsi"/>
                <w:spacing w:val="-13"/>
                <w:sz w:val="20"/>
              </w:rPr>
              <w:t xml:space="preserve"> </w:t>
            </w:r>
            <w:r w:rsidRPr="00EB568F">
              <w:rPr>
                <w:rFonts w:asciiTheme="minorHAnsi" w:hAnsiTheme="minorHAnsi" w:cstheme="minorHAnsi"/>
                <w:sz w:val="20"/>
              </w:rPr>
              <w:t>Information System Data (a dataset that has underlying geographic encoding)</w:t>
            </w:r>
          </w:p>
        </w:tc>
        <w:tc>
          <w:tcPr>
            <w:tcW w:w="2520" w:type="dxa"/>
            <w:tcBorders>
              <w:top w:val="single" w:sz="12" w:space="0" w:color="000000"/>
              <w:left w:val="single" w:sz="4" w:space="0" w:color="000000"/>
              <w:bottom w:val="single" w:sz="4" w:space="0" w:color="000000"/>
              <w:right w:val="single" w:sz="4" w:space="0" w:color="000000"/>
            </w:tcBorders>
          </w:tcPr>
          <w:p w14:paraId="7FB3C63E" w14:textId="77777777" w:rsidR="00DC7E51" w:rsidRPr="00EB568F" w:rsidRDefault="00DC7E51" w:rsidP="00FE46FF">
            <w:pPr>
              <w:pStyle w:val="TableParagraph"/>
              <w:spacing w:before="60"/>
              <w:ind w:left="107" w:right="106"/>
              <w:rPr>
                <w:rFonts w:asciiTheme="minorHAnsi" w:hAnsiTheme="minorHAnsi" w:cstheme="minorHAnsi"/>
                <w:sz w:val="20"/>
                <w:szCs w:val="20"/>
              </w:rPr>
            </w:pPr>
            <w:r w:rsidRPr="00EB568F">
              <w:rPr>
                <w:rFonts w:asciiTheme="minorHAnsi" w:hAnsiTheme="minorHAnsi" w:cstheme="minorHAnsi"/>
                <w:sz w:val="20"/>
              </w:rPr>
              <w:t>TIGER</w:t>
            </w:r>
            <w:r w:rsidRPr="00EB568F">
              <w:rPr>
                <w:rFonts w:asciiTheme="minorHAnsi" w:hAnsiTheme="minorHAnsi" w:cstheme="minorHAnsi"/>
                <w:spacing w:val="-13"/>
                <w:sz w:val="20"/>
              </w:rPr>
              <w:t xml:space="preserve"> </w:t>
            </w:r>
            <w:r w:rsidRPr="00EB568F">
              <w:rPr>
                <w:rFonts w:asciiTheme="minorHAnsi" w:hAnsiTheme="minorHAnsi" w:cstheme="minorHAnsi"/>
                <w:sz w:val="20"/>
              </w:rPr>
              <w:t>Census</w:t>
            </w:r>
            <w:r w:rsidRPr="00EB568F">
              <w:rPr>
                <w:rFonts w:asciiTheme="minorHAnsi" w:hAnsiTheme="minorHAnsi" w:cstheme="minorHAnsi"/>
                <w:spacing w:val="-12"/>
                <w:sz w:val="20"/>
              </w:rPr>
              <w:t xml:space="preserve"> </w:t>
            </w:r>
            <w:r w:rsidRPr="00EB568F">
              <w:rPr>
                <w:rFonts w:asciiTheme="minorHAnsi" w:hAnsiTheme="minorHAnsi" w:cstheme="minorHAnsi"/>
                <w:sz w:val="20"/>
              </w:rPr>
              <w:t>product,</w:t>
            </w:r>
            <w:r w:rsidRPr="00EB568F">
              <w:rPr>
                <w:rFonts w:asciiTheme="minorHAnsi" w:hAnsiTheme="minorHAnsi" w:cstheme="minorHAnsi"/>
                <w:spacing w:val="-12"/>
                <w:sz w:val="20"/>
              </w:rPr>
              <w:t xml:space="preserve"> </w:t>
            </w:r>
            <w:r w:rsidRPr="00EB568F">
              <w:rPr>
                <w:rFonts w:asciiTheme="minorHAnsi" w:hAnsiTheme="minorHAnsi" w:cstheme="minorHAnsi"/>
                <w:sz w:val="20"/>
              </w:rPr>
              <w:t xml:space="preserve">a spatial extract from the Census Bureau's MAF/TIGER database TIGER </w:t>
            </w:r>
            <w:r w:rsidRPr="00EB568F">
              <w:rPr>
                <w:rFonts w:asciiTheme="minorHAnsi" w:hAnsiTheme="minorHAnsi" w:cstheme="minorHAnsi"/>
                <w:sz w:val="19"/>
              </w:rPr>
              <w:t>-</w:t>
            </w:r>
            <w:r w:rsidRPr="00EB568F">
              <w:rPr>
                <w:rFonts w:asciiTheme="minorHAnsi" w:hAnsiTheme="minorHAnsi" w:cstheme="minorHAnsi"/>
                <w:b/>
                <w:sz w:val="19"/>
              </w:rPr>
              <w:t>T</w:t>
            </w:r>
            <w:r w:rsidRPr="00EB568F">
              <w:rPr>
                <w:rFonts w:asciiTheme="minorHAnsi" w:hAnsiTheme="minorHAnsi" w:cstheme="minorHAnsi"/>
                <w:sz w:val="19"/>
              </w:rPr>
              <w:t xml:space="preserve">opologically </w:t>
            </w:r>
            <w:r w:rsidRPr="00EB568F">
              <w:rPr>
                <w:rFonts w:asciiTheme="minorHAnsi" w:hAnsiTheme="minorHAnsi" w:cstheme="minorHAnsi"/>
                <w:b/>
                <w:sz w:val="19"/>
              </w:rPr>
              <w:t>I</w:t>
            </w:r>
            <w:r w:rsidRPr="00EB568F">
              <w:rPr>
                <w:rFonts w:asciiTheme="minorHAnsi" w:hAnsiTheme="minorHAnsi" w:cstheme="minorHAnsi"/>
                <w:sz w:val="19"/>
              </w:rPr>
              <w:t xml:space="preserve">ntegrated </w:t>
            </w:r>
            <w:r w:rsidRPr="00EB568F">
              <w:rPr>
                <w:rFonts w:asciiTheme="minorHAnsi" w:hAnsiTheme="minorHAnsi" w:cstheme="minorHAnsi"/>
                <w:b/>
                <w:sz w:val="19"/>
              </w:rPr>
              <w:t>G</w:t>
            </w:r>
            <w:r w:rsidRPr="00EB568F">
              <w:rPr>
                <w:rFonts w:asciiTheme="minorHAnsi" w:hAnsiTheme="minorHAnsi" w:cstheme="minorHAnsi"/>
                <w:sz w:val="19"/>
              </w:rPr>
              <w:t xml:space="preserve">eographic </w:t>
            </w:r>
            <w:r w:rsidRPr="00EB568F">
              <w:rPr>
                <w:rFonts w:asciiTheme="minorHAnsi" w:hAnsiTheme="minorHAnsi" w:cstheme="minorHAnsi"/>
                <w:b/>
                <w:sz w:val="19"/>
              </w:rPr>
              <w:t>E</w:t>
            </w:r>
            <w:r w:rsidRPr="00EB568F">
              <w:rPr>
                <w:rFonts w:asciiTheme="minorHAnsi" w:hAnsiTheme="minorHAnsi" w:cstheme="minorHAnsi"/>
                <w:sz w:val="19"/>
              </w:rPr>
              <w:t>ncoding</w:t>
            </w:r>
            <w:r w:rsidRPr="00EB568F">
              <w:rPr>
                <w:rFonts w:asciiTheme="minorHAnsi" w:hAnsiTheme="minorHAnsi" w:cstheme="minorHAnsi"/>
                <w:spacing w:val="-9"/>
                <w:sz w:val="19"/>
              </w:rPr>
              <w:t xml:space="preserve"> </w:t>
            </w:r>
            <w:r w:rsidRPr="00EB568F">
              <w:rPr>
                <w:rFonts w:asciiTheme="minorHAnsi" w:hAnsiTheme="minorHAnsi" w:cstheme="minorHAnsi"/>
                <w:sz w:val="19"/>
              </w:rPr>
              <w:t>and</w:t>
            </w:r>
            <w:r w:rsidRPr="00EB568F">
              <w:rPr>
                <w:rFonts w:asciiTheme="minorHAnsi" w:hAnsiTheme="minorHAnsi" w:cstheme="minorHAnsi"/>
                <w:spacing w:val="-9"/>
                <w:sz w:val="19"/>
              </w:rPr>
              <w:t xml:space="preserve"> </w:t>
            </w:r>
            <w:r w:rsidRPr="00EB568F">
              <w:rPr>
                <w:rFonts w:asciiTheme="minorHAnsi" w:hAnsiTheme="minorHAnsi" w:cstheme="minorHAnsi"/>
                <w:b/>
                <w:sz w:val="19"/>
              </w:rPr>
              <w:t>R</w:t>
            </w:r>
            <w:r w:rsidRPr="00EB568F">
              <w:rPr>
                <w:rFonts w:asciiTheme="minorHAnsi" w:hAnsiTheme="minorHAnsi" w:cstheme="minorHAnsi"/>
                <w:sz w:val="19"/>
              </w:rPr>
              <w:t>eferencing</w:t>
            </w:r>
          </w:p>
        </w:tc>
        <w:tc>
          <w:tcPr>
            <w:tcW w:w="2610" w:type="dxa"/>
            <w:tcBorders>
              <w:top w:val="single" w:sz="12" w:space="0" w:color="000000"/>
              <w:left w:val="single" w:sz="4" w:space="0" w:color="000000"/>
              <w:bottom w:val="single" w:sz="4" w:space="0" w:color="000000"/>
              <w:right w:val="single" w:sz="4" w:space="0" w:color="000000"/>
            </w:tcBorders>
          </w:tcPr>
          <w:p w14:paraId="2EC92219" w14:textId="77777777" w:rsidR="00DC7E51" w:rsidRPr="00EB568F" w:rsidRDefault="00DC7E51" w:rsidP="00FE46FF">
            <w:pPr>
              <w:pStyle w:val="TableParagraph"/>
              <w:spacing w:before="60"/>
              <w:ind w:left="106" w:right="146"/>
              <w:rPr>
                <w:rFonts w:asciiTheme="minorHAnsi" w:hAnsiTheme="minorHAnsi" w:cstheme="minorHAnsi"/>
                <w:sz w:val="20"/>
              </w:rPr>
            </w:pPr>
            <w:r w:rsidRPr="00EB568F">
              <w:rPr>
                <w:rFonts w:asciiTheme="minorHAnsi" w:hAnsiTheme="minorHAnsi" w:cstheme="minorHAnsi"/>
                <w:sz w:val="20"/>
              </w:rPr>
              <w:t>US</w:t>
            </w:r>
            <w:r w:rsidRPr="00EB568F">
              <w:rPr>
                <w:rFonts w:asciiTheme="minorHAnsi" w:hAnsiTheme="minorHAnsi" w:cstheme="minorHAnsi"/>
                <w:spacing w:val="-10"/>
                <w:sz w:val="20"/>
              </w:rPr>
              <w:t xml:space="preserve"> </w:t>
            </w:r>
            <w:r w:rsidRPr="00EB568F">
              <w:rPr>
                <w:rFonts w:asciiTheme="minorHAnsi" w:hAnsiTheme="minorHAnsi" w:cstheme="minorHAnsi"/>
                <w:sz w:val="20"/>
              </w:rPr>
              <w:t>Census</w:t>
            </w:r>
            <w:r w:rsidRPr="00EB568F">
              <w:rPr>
                <w:rFonts w:asciiTheme="minorHAnsi" w:hAnsiTheme="minorHAnsi" w:cstheme="minorHAnsi"/>
                <w:spacing w:val="-10"/>
                <w:sz w:val="20"/>
              </w:rPr>
              <w:t xml:space="preserve"> </w:t>
            </w:r>
            <w:r w:rsidRPr="00EB568F">
              <w:rPr>
                <w:rFonts w:asciiTheme="minorHAnsi" w:hAnsiTheme="minorHAnsi" w:cstheme="minorHAnsi"/>
                <w:sz w:val="20"/>
              </w:rPr>
              <w:t>Bureau:</w:t>
            </w:r>
            <w:r w:rsidRPr="00EB568F">
              <w:rPr>
                <w:rFonts w:asciiTheme="minorHAnsi" w:hAnsiTheme="minorHAnsi" w:cstheme="minorHAnsi"/>
                <w:spacing w:val="30"/>
                <w:sz w:val="20"/>
              </w:rPr>
              <w:t xml:space="preserve"> </w:t>
            </w:r>
            <w:r w:rsidRPr="00EB568F">
              <w:rPr>
                <w:rFonts w:asciiTheme="minorHAnsi" w:hAnsiTheme="minorHAnsi" w:cstheme="minorHAnsi"/>
                <w:sz w:val="20"/>
              </w:rPr>
              <w:t>containing features such as</w:t>
            </w:r>
          </w:p>
          <w:p w14:paraId="752DF05F" w14:textId="77777777" w:rsidR="00DC7E51" w:rsidRPr="00EB568F" w:rsidRDefault="00DC7E51" w:rsidP="00FE46FF">
            <w:pPr>
              <w:pStyle w:val="TableParagraph"/>
              <w:spacing w:before="60"/>
              <w:ind w:left="106" w:right="146"/>
              <w:rPr>
                <w:rFonts w:asciiTheme="minorHAnsi" w:hAnsiTheme="minorHAnsi" w:cstheme="minorHAnsi"/>
                <w:sz w:val="20"/>
                <w:szCs w:val="20"/>
              </w:rPr>
            </w:pPr>
            <w:r w:rsidRPr="00EB568F">
              <w:rPr>
                <w:rFonts w:asciiTheme="minorHAnsi" w:hAnsiTheme="minorHAnsi" w:cstheme="minorHAnsi"/>
                <w:sz w:val="20"/>
              </w:rPr>
              <w:t>Boundaries,</w:t>
            </w:r>
            <w:r w:rsidRPr="00EB568F">
              <w:rPr>
                <w:rFonts w:asciiTheme="minorHAnsi" w:hAnsiTheme="minorHAnsi" w:cstheme="minorHAnsi"/>
                <w:spacing w:val="-13"/>
                <w:sz w:val="20"/>
              </w:rPr>
              <w:t xml:space="preserve"> </w:t>
            </w:r>
            <w:r w:rsidRPr="00EB568F">
              <w:rPr>
                <w:rFonts w:asciiTheme="minorHAnsi" w:hAnsiTheme="minorHAnsi" w:cstheme="minorHAnsi"/>
                <w:sz w:val="20"/>
              </w:rPr>
              <w:t>Population</w:t>
            </w:r>
            <w:r w:rsidRPr="00EB568F">
              <w:rPr>
                <w:rFonts w:asciiTheme="minorHAnsi" w:hAnsiTheme="minorHAnsi" w:cstheme="minorHAnsi"/>
                <w:spacing w:val="-12"/>
                <w:sz w:val="20"/>
              </w:rPr>
              <w:t xml:space="preserve"> </w:t>
            </w:r>
            <w:r w:rsidRPr="00EB568F">
              <w:rPr>
                <w:rFonts w:asciiTheme="minorHAnsi" w:hAnsiTheme="minorHAnsi" w:cstheme="minorHAnsi"/>
                <w:sz w:val="20"/>
              </w:rPr>
              <w:t>Counts, Housing Unit Counts, 2010 Census Demographic Profile</w:t>
            </w:r>
          </w:p>
        </w:tc>
        <w:tc>
          <w:tcPr>
            <w:tcW w:w="2430" w:type="dxa"/>
            <w:tcBorders>
              <w:top w:val="single" w:sz="12" w:space="0" w:color="000000"/>
              <w:left w:val="single" w:sz="4" w:space="0" w:color="000000"/>
              <w:bottom w:val="single" w:sz="4" w:space="0" w:color="000000"/>
              <w:right w:val="single" w:sz="4" w:space="0" w:color="000000"/>
            </w:tcBorders>
          </w:tcPr>
          <w:p w14:paraId="7E6B5DCD" w14:textId="77777777" w:rsidR="00DC7E51" w:rsidRPr="00EB568F" w:rsidRDefault="00DC7E51" w:rsidP="00FE46FF">
            <w:pPr>
              <w:pStyle w:val="TableParagraph"/>
              <w:spacing w:before="60"/>
              <w:ind w:left="106" w:right="132"/>
              <w:rPr>
                <w:rFonts w:asciiTheme="minorHAnsi" w:hAnsiTheme="minorHAnsi" w:cstheme="minorHAnsi"/>
                <w:sz w:val="20"/>
                <w:szCs w:val="20"/>
              </w:rPr>
            </w:pPr>
            <w:r w:rsidRPr="00EB568F">
              <w:rPr>
                <w:rFonts w:asciiTheme="minorHAnsi" w:hAnsiTheme="minorHAnsi" w:cstheme="minorHAnsi"/>
                <w:sz w:val="20"/>
              </w:rPr>
              <w:t>To map and spatially analyze</w:t>
            </w:r>
            <w:r w:rsidRPr="00EB568F">
              <w:rPr>
                <w:rFonts w:asciiTheme="minorHAnsi" w:hAnsiTheme="minorHAnsi" w:cstheme="minorHAnsi"/>
                <w:spacing w:val="-13"/>
                <w:sz w:val="20"/>
              </w:rPr>
              <w:t xml:space="preserve"> </w:t>
            </w:r>
            <w:r w:rsidRPr="00EB568F">
              <w:rPr>
                <w:rFonts w:asciiTheme="minorHAnsi" w:hAnsiTheme="minorHAnsi" w:cstheme="minorHAnsi"/>
                <w:sz w:val="20"/>
              </w:rPr>
              <w:t>populations</w:t>
            </w:r>
            <w:r w:rsidRPr="00EB568F">
              <w:rPr>
                <w:rFonts w:asciiTheme="minorHAnsi" w:hAnsiTheme="minorHAnsi" w:cstheme="minorHAnsi"/>
                <w:spacing w:val="-12"/>
                <w:sz w:val="20"/>
              </w:rPr>
              <w:t xml:space="preserve"> </w:t>
            </w:r>
            <w:r w:rsidRPr="00EB568F">
              <w:rPr>
                <w:rFonts w:asciiTheme="minorHAnsi" w:hAnsiTheme="minorHAnsi" w:cstheme="minorHAnsi"/>
                <w:sz w:val="20"/>
              </w:rPr>
              <w:t>in proximity</w:t>
            </w:r>
            <w:r w:rsidRPr="00EB568F">
              <w:rPr>
                <w:rFonts w:asciiTheme="minorHAnsi" w:hAnsiTheme="minorHAnsi" w:cstheme="minorHAnsi"/>
                <w:spacing w:val="-13"/>
                <w:sz w:val="20"/>
              </w:rPr>
              <w:t xml:space="preserve"> </w:t>
            </w:r>
            <w:r w:rsidRPr="00EB568F">
              <w:rPr>
                <w:rFonts w:asciiTheme="minorHAnsi" w:hAnsiTheme="minorHAnsi" w:cstheme="minorHAnsi"/>
                <w:sz w:val="20"/>
              </w:rPr>
              <w:t>to</w:t>
            </w:r>
            <w:r w:rsidRPr="00EB568F">
              <w:rPr>
                <w:rFonts w:asciiTheme="minorHAnsi" w:hAnsiTheme="minorHAnsi" w:cstheme="minorHAnsi"/>
                <w:spacing w:val="-12"/>
                <w:sz w:val="20"/>
              </w:rPr>
              <w:t xml:space="preserve"> </w:t>
            </w:r>
            <w:r w:rsidRPr="00EB568F">
              <w:rPr>
                <w:rFonts w:asciiTheme="minorHAnsi" w:hAnsiTheme="minorHAnsi" w:cstheme="minorHAnsi"/>
                <w:sz w:val="20"/>
              </w:rPr>
              <w:t xml:space="preserve">industrial </w:t>
            </w:r>
            <w:r w:rsidRPr="00EB568F">
              <w:rPr>
                <w:rFonts w:asciiTheme="minorHAnsi" w:hAnsiTheme="minorHAnsi" w:cstheme="minorHAnsi"/>
                <w:spacing w:val="-2"/>
                <w:sz w:val="20"/>
              </w:rPr>
              <w:t>plants.</w:t>
            </w:r>
          </w:p>
        </w:tc>
        <w:tc>
          <w:tcPr>
            <w:tcW w:w="2880" w:type="dxa"/>
            <w:tcBorders>
              <w:top w:val="single" w:sz="12" w:space="0" w:color="000000"/>
              <w:left w:val="single" w:sz="4" w:space="0" w:color="000000"/>
              <w:bottom w:val="single" w:sz="4" w:space="0" w:color="000000"/>
              <w:right w:val="single" w:sz="4" w:space="0" w:color="000000"/>
            </w:tcBorders>
          </w:tcPr>
          <w:p w14:paraId="77FA73E3" w14:textId="4C040AF4" w:rsidR="00DC7E51" w:rsidRPr="00EB568F" w:rsidRDefault="00DC7E51" w:rsidP="00FE46FF">
            <w:pPr>
              <w:pStyle w:val="TableParagraph"/>
              <w:tabs>
                <w:tab w:val="left" w:pos="397"/>
              </w:tabs>
              <w:spacing w:before="60"/>
              <w:ind w:left="307" w:right="112"/>
              <w:rPr>
                <w:rFonts w:asciiTheme="minorHAnsi" w:hAnsiTheme="minorHAnsi" w:cstheme="minorHAnsi"/>
                <w:sz w:val="20"/>
                <w:szCs w:val="20"/>
              </w:rPr>
            </w:pPr>
            <w:r w:rsidRPr="00EB568F">
              <w:rPr>
                <w:rFonts w:asciiTheme="minorHAnsi" w:hAnsiTheme="minorHAnsi" w:cstheme="minorHAnsi"/>
                <w:sz w:val="20"/>
                <w:szCs w:val="20"/>
              </w:rPr>
              <w:t>1</w:t>
            </w:r>
            <w:r w:rsidR="0092471E">
              <w:rPr>
                <w:rFonts w:asciiTheme="minorHAnsi" w:hAnsiTheme="minorHAnsi" w:cstheme="minorHAnsi"/>
                <w:sz w:val="20"/>
                <w:szCs w:val="20"/>
              </w:rPr>
              <w:t xml:space="preserve">. </w:t>
            </w:r>
            <w:r w:rsidRPr="00EB568F">
              <w:rPr>
                <w:rFonts w:asciiTheme="minorHAnsi" w:hAnsiTheme="minorHAnsi" w:cstheme="minorHAnsi"/>
                <w:sz w:val="20"/>
                <w:szCs w:val="20"/>
              </w:rPr>
              <w:t>Uncertainty in level of</w:t>
            </w:r>
            <w:r w:rsidR="001B1F77">
              <w:rPr>
                <w:rFonts w:asciiTheme="minorHAnsi" w:hAnsiTheme="minorHAnsi" w:cstheme="minorHAnsi"/>
                <w:sz w:val="20"/>
                <w:szCs w:val="20"/>
              </w:rPr>
              <w:t xml:space="preserve"> </w:t>
            </w:r>
            <w:r w:rsidRPr="00EB568F">
              <w:rPr>
                <w:rFonts w:asciiTheme="minorHAnsi" w:hAnsiTheme="minorHAnsi" w:cstheme="minorHAnsi"/>
                <w:sz w:val="20"/>
                <w:szCs w:val="20"/>
              </w:rPr>
              <w:t>detail</w:t>
            </w:r>
            <w:r w:rsidR="0092471E">
              <w:rPr>
                <w:rFonts w:asciiTheme="minorHAnsi" w:hAnsiTheme="minorHAnsi" w:cstheme="minorHAnsi"/>
                <w:sz w:val="20"/>
                <w:szCs w:val="20"/>
              </w:rPr>
              <w:t>.</w:t>
            </w:r>
          </w:p>
          <w:p w14:paraId="5E3CB364" w14:textId="11123272" w:rsidR="00DC7E51" w:rsidRPr="00EB568F" w:rsidRDefault="00DC7E51" w:rsidP="00FE46FF">
            <w:pPr>
              <w:pStyle w:val="TableParagraph"/>
              <w:tabs>
                <w:tab w:val="left" w:pos="397"/>
              </w:tabs>
              <w:spacing w:before="60"/>
              <w:ind w:left="307" w:right="112"/>
              <w:rPr>
                <w:rFonts w:asciiTheme="minorHAnsi" w:hAnsiTheme="minorHAnsi" w:cstheme="minorHAnsi"/>
                <w:sz w:val="20"/>
                <w:szCs w:val="20"/>
              </w:rPr>
            </w:pPr>
            <w:r w:rsidRPr="00EB568F">
              <w:rPr>
                <w:rFonts w:asciiTheme="minorHAnsi" w:hAnsiTheme="minorHAnsi" w:cstheme="minorHAnsi"/>
                <w:sz w:val="20"/>
                <w:szCs w:val="20"/>
              </w:rPr>
              <w:t>2.</w:t>
            </w:r>
            <w:r w:rsidR="0092471E">
              <w:rPr>
                <w:rFonts w:asciiTheme="minorHAnsi" w:hAnsiTheme="minorHAnsi" w:cstheme="minorHAnsi"/>
                <w:sz w:val="20"/>
                <w:szCs w:val="20"/>
              </w:rPr>
              <w:t xml:space="preserve"> </w:t>
            </w:r>
            <w:r w:rsidRPr="00EB568F">
              <w:rPr>
                <w:rFonts w:asciiTheme="minorHAnsi" w:hAnsiTheme="minorHAnsi" w:cstheme="minorHAnsi"/>
                <w:sz w:val="20"/>
                <w:szCs w:val="20"/>
              </w:rPr>
              <w:t>Limited to 2010 census</w:t>
            </w:r>
            <w:r w:rsidR="0092471E">
              <w:rPr>
                <w:rFonts w:asciiTheme="minorHAnsi" w:hAnsiTheme="minorHAnsi" w:cstheme="minorHAnsi"/>
                <w:sz w:val="20"/>
                <w:szCs w:val="20"/>
              </w:rPr>
              <w:t>.</w:t>
            </w:r>
          </w:p>
        </w:tc>
      </w:tr>
    </w:tbl>
    <w:p w14:paraId="1FF18A0A" w14:textId="77777777" w:rsidR="00C20C53" w:rsidRDefault="00C20C53" w:rsidP="008A4858">
      <w:pPr>
        <w:widowControl/>
        <w:tabs>
          <w:tab w:val="left" w:pos="-1440"/>
        </w:tabs>
        <w:rPr>
          <w:rFonts w:cstheme="minorHAnsi"/>
        </w:rPr>
        <w:sectPr w:rsidR="00C20C53" w:rsidSect="00DC7E51">
          <w:pgSz w:w="15840" w:h="12240" w:orient="landscape"/>
          <w:pgMar w:top="1080" w:right="1080" w:bottom="1080" w:left="1080" w:header="1080" w:footer="1080" w:gutter="0"/>
          <w:cols w:space="720"/>
          <w:noEndnote/>
          <w:docGrid w:linePitch="326"/>
        </w:sectPr>
      </w:pPr>
    </w:p>
    <w:p w14:paraId="4A1C75C1" w14:textId="77777777" w:rsidR="00C20C53" w:rsidRPr="00EB568F" w:rsidRDefault="00C20C53" w:rsidP="008A4858">
      <w:pPr>
        <w:widowControl/>
        <w:tabs>
          <w:tab w:val="left" w:pos="-1440"/>
        </w:tabs>
        <w:rPr>
          <w:rFonts w:cstheme="minorHAnsi"/>
        </w:rPr>
      </w:pPr>
    </w:p>
    <w:p w14:paraId="7B23D0B7" w14:textId="1AF9A486" w:rsidR="008A4858" w:rsidRPr="00EB568F" w:rsidRDefault="00462283" w:rsidP="008A4858">
      <w:pPr>
        <w:widowControl/>
        <w:tabs>
          <w:tab w:val="left" w:pos="-1440"/>
        </w:tabs>
        <w:rPr>
          <w:rFonts w:cstheme="minorHAnsi"/>
        </w:rPr>
      </w:pPr>
      <w:bookmarkStart w:id="73" w:name="_Toc122940350"/>
      <w:bookmarkStart w:id="74" w:name="_Toc176342045"/>
      <w:r w:rsidRPr="00EB568F">
        <w:rPr>
          <w:rStyle w:val="Heading2Char"/>
        </w:rPr>
        <w:t>B</w:t>
      </w:r>
      <w:r w:rsidR="008A4858" w:rsidRPr="00EB568F">
        <w:rPr>
          <w:rStyle w:val="Heading2Char"/>
        </w:rPr>
        <w:t>3</w:t>
      </w:r>
      <w:r w:rsidR="00771C05">
        <w:rPr>
          <w:rStyle w:val="Heading2Char"/>
        </w:rPr>
        <w:t>:</w:t>
      </w:r>
      <w:r w:rsidR="008A4858" w:rsidRPr="00EB568F">
        <w:rPr>
          <w:rStyle w:val="Heading2Char"/>
        </w:rPr>
        <w:t xml:space="preserve"> </w:t>
      </w:r>
      <w:bookmarkEnd w:id="73"/>
      <w:r w:rsidR="008A4858" w:rsidRPr="00EB568F">
        <w:rPr>
          <w:rStyle w:val="Heading2Char"/>
        </w:rPr>
        <w:t>Integrity of Environmental Information</w:t>
      </w:r>
      <w:bookmarkEnd w:id="74"/>
      <w:r w:rsidR="008A4858" w:rsidRPr="00EB568F">
        <w:rPr>
          <w:rFonts w:cstheme="minorHAnsi"/>
        </w:rPr>
        <w:t xml:space="preserve"> </w:t>
      </w:r>
    </w:p>
    <w:tbl>
      <w:tblPr>
        <w:tblStyle w:val="TableGrid"/>
        <w:tblW w:w="0" w:type="auto"/>
        <w:tblLook w:val="04A0" w:firstRow="1" w:lastRow="0" w:firstColumn="1" w:lastColumn="0" w:noHBand="0" w:noVBand="1"/>
      </w:tblPr>
      <w:tblGrid>
        <w:gridCol w:w="9350"/>
      </w:tblGrid>
      <w:tr w:rsidR="00CA5686" w:rsidRPr="00CA5686" w14:paraId="2091FD1B" w14:textId="77777777" w:rsidTr="00FE46FF">
        <w:trPr>
          <w:tblHeader/>
        </w:trPr>
        <w:tc>
          <w:tcPr>
            <w:tcW w:w="9350" w:type="dxa"/>
            <w:shd w:val="clear" w:color="auto" w:fill="D9D9D9" w:themeFill="background1" w:themeFillShade="D9"/>
          </w:tcPr>
          <w:p w14:paraId="5511A273" w14:textId="77777777" w:rsidR="00CA5686" w:rsidRPr="00CA5686" w:rsidRDefault="00CA5686" w:rsidP="00CA5686">
            <w:pPr>
              <w:widowControl/>
              <w:autoSpaceDE/>
              <w:autoSpaceDN/>
              <w:adjustRightInd/>
              <w:jc w:val="center"/>
              <w:rPr>
                <w:rFonts w:eastAsiaTheme="minorHAnsi" w:cstheme="minorBidi"/>
                <w:b/>
                <w:bCs/>
              </w:rPr>
            </w:pPr>
            <w:r w:rsidRPr="00CA5686">
              <w:rPr>
                <w:rFonts w:eastAsiaTheme="minorHAnsi" w:cstheme="minorBidi"/>
                <w:b/>
                <w:bCs/>
              </w:rPr>
              <w:t>Agency QAPP Standard Requirements</w:t>
            </w:r>
          </w:p>
        </w:tc>
      </w:tr>
      <w:tr w:rsidR="00CA5686" w:rsidRPr="00CA5686" w14:paraId="0CB5CA40" w14:textId="77777777" w:rsidTr="00FE46FF">
        <w:tc>
          <w:tcPr>
            <w:tcW w:w="9350" w:type="dxa"/>
            <w:tcBorders>
              <w:bottom w:val="single" w:sz="4" w:space="0" w:color="auto"/>
            </w:tcBorders>
            <w:shd w:val="clear" w:color="auto" w:fill="F2F2F2" w:themeFill="background1" w:themeFillShade="F2"/>
          </w:tcPr>
          <w:p w14:paraId="1BA7BACB" w14:textId="77777777" w:rsidR="00CA5686" w:rsidRPr="00CA5686" w:rsidRDefault="00CA5686" w:rsidP="00CA5686">
            <w:pPr>
              <w:widowControl/>
              <w:autoSpaceDE/>
              <w:autoSpaceDN/>
              <w:adjustRightInd/>
              <w:rPr>
                <w:rFonts w:eastAsiaTheme="minorHAnsi" w:cstheme="minorBidi"/>
                <w:b/>
                <w:bCs/>
              </w:rPr>
            </w:pPr>
            <w:r w:rsidRPr="00CA5686">
              <w:rPr>
                <w:rFonts w:eastAsiaTheme="minorHAnsi" w:cstheme="minorBidi"/>
                <w:b/>
                <w:bCs/>
              </w:rPr>
              <w:t>All organizations (EPA and non-EPA)</w:t>
            </w:r>
          </w:p>
        </w:tc>
      </w:tr>
      <w:tr w:rsidR="00CA5686" w:rsidRPr="00CA5686" w14:paraId="2AB8EF1C" w14:textId="77777777" w:rsidTr="00FE46FF">
        <w:trPr>
          <w:trHeight w:val="755"/>
        </w:trPr>
        <w:tc>
          <w:tcPr>
            <w:tcW w:w="9350" w:type="dxa"/>
          </w:tcPr>
          <w:p w14:paraId="351CBE2F" w14:textId="77777777" w:rsidR="00CA5686" w:rsidRPr="00CA5686" w:rsidRDefault="00CA5686" w:rsidP="00CA5686">
            <w:pPr>
              <w:widowControl/>
              <w:numPr>
                <w:ilvl w:val="0"/>
                <w:numId w:val="15"/>
              </w:numPr>
              <w:autoSpaceDE/>
              <w:autoSpaceDN/>
              <w:adjustRightInd/>
              <w:ind w:left="360"/>
              <w:contextualSpacing/>
              <w:rPr>
                <w:rFonts w:eastAsiaTheme="minorHAnsi" w:cstheme="minorHAnsi"/>
              </w:rPr>
            </w:pPr>
            <w:r w:rsidRPr="00CA5686">
              <w:rPr>
                <w:rFonts w:eastAsiaTheme="minorHAnsi" w:cstheme="minorBidi"/>
              </w:rPr>
              <w:t xml:space="preserve">Describe or cite the procedures for ensuring the integrity of the environmental information operations. </w:t>
            </w:r>
          </w:p>
        </w:tc>
      </w:tr>
      <w:tr w:rsidR="00CA5686" w:rsidRPr="00CA5686" w14:paraId="5C70EA7A" w14:textId="77777777" w:rsidTr="00FE46FF">
        <w:trPr>
          <w:trHeight w:val="350"/>
        </w:trPr>
        <w:tc>
          <w:tcPr>
            <w:tcW w:w="9350" w:type="dxa"/>
            <w:shd w:val="clear" w:color="auto" w:fill="F2F2F2" w:themeFill="background1" w:themeFillShade="F2"/>
          </w:tcPr>
          <w:p w14:paraId="13B9DD71" w14:textId="77777777" w:rsidR="00CA5686" w:rsidRPr="00CA5686" w:rsidRDefault="00CA5686" w:rsidP="00CA5686">
            <w:pPr>
              <w:widowControl/>
              <w:autoSpaceDE/>
              <w:autoSpaceDN/>
              <w:adjustRightInd/>
              <w:rPr>
                <w:rFonts w:eastAsiaTheme="minorHAnsi" w:cstheme="minorHAnsi"/>
                <w:b/>
                <w:bCs/>
              </w:rPr>
            </w:pPr>
            <w:r w:rsidRPr="00CA5686">
              <w:rPr>
                <w:rFonts w:eastAsiaTheme="minorHAnsi" w:cstheme="minorBidi"/>
                <w:b/>
                <w:bCs/>
                <w:sz w:val="22"/>
                <w:szCs w:val="22"/>
              </w:rPr>
              <w:t>Field Activities</w:t>
            </w:r>
          </w:p>
        </w:tc>
      </w:tr>
      <w:tr w:rsidR="00CA5686" w:rsidRPr="00CA5686" w14:paraId="35360F18" w14:textId="77777777" w:rsidTr="00FE46FF">
        <w:trPr>
          <w:trHeight w:val="755"/>
        </w:trPr>
        <w:tc>
          <w:tcPr>
            <w:tcW w:w="9350" w:type="dxa"/>
          </w:tcPr>
          <w:p w14:paraId="72E02D86" w14:textId="77777777" w:rsidR="00CA5686" w:rsidRPr="00CA5686" w:rsidRDefault="00CA5686" w:rsidP="0066764D">
            <w:pPr>
              <w:widowControl/>
              <w:numPr>
                <w:ilvl w:val="0"/>
                <w:numId w:val="42"/>
              </w:numPr>
              <w:autoSpaceDE/>
              <w:autoSpaceDN/>
              <w:adjustRightInd/>
              <w:contextualSpacing/>
              <w:rPr>
                <w:rFonts w:eastAsiaTheme="minorHAnsi" w:cstheme="minorBidi"/>
              </w:rPr>
            </w:pPr>
            <w:r w:rsidRPr="00CA5686">
              <w:rPr>
                <w:rFonts w:eastAsiaTheme="minorHAnsi" w:cstheme="minorBidi"/>
              </w:rPr>
              <w:t>Describe or cite procedures and requirements for sample handling and custody to include but not limited to:</w:t>
            </w:r>
          </w:p>
          <w:p w14:paraId="1D3F5A67" w14:textId="77777777" w:rsidR="00CA5686" w:rsidRPr="00CA5686" w:rsidRDefault="00CA5686" w:rsidP="0066764D">
            <w:pPr>
              <w:widowControl/>
              <w:numPr>
                <w:ilvl w:val="1"/>
                <w:numId w:val="42"/>
              </w:numPr>
              <w:autoSpaceDE/>
              <w:autoSpaceDN/>
              <w:adjustRightInd/>
              <w:contextualSpacing/>
              <w:rPr>
                <w:rFonts w:eastAsiaTheme="minorHAnsi" w:cstheme="minorBidi"/>
              </w:rPr>
            </w:pPr>
            <w:r w:rsidRPr="00CA5686">
              <w:rPr>
                <w:rFonts w:eastAsiaTheme="minorHAnsi" w:cstheme="minorBidi"/>
              </w:rPr>
              <w:t xml:space="preserve">field logs, </w:t>
            </w:r>
          </w:p>
          <w:p w14:paraId="227BEA7A" w14:textId="77777777" w:rsidR="00CA5686" w:rsidRPr="00CA5686" w:rsidRDefault="00CA5686" w:rsidP="0066764D">
            <w:pPr>
              <w:widowControl/>
              <w:numPr>
                <w:ilvl w:val="1"/>
                <w:numId w:val="42"/>
              </w:numPr>
              <w:autoSpaceDE/>
              <w:autoSpaceDN/>
              <w:adjustRightInd/>
              <w:contextualSpacing/>
              <w:rPr>
                <w:rFonts w:eastAsiaTheme="minorHAnsi" w:cstheme="minorBidi"/>
              </w:rPr>
            </w:pPr>
            <w:r w:rsidRPr="00CA5686">
              <w:rPr>
                <w:rFonts w:eastAsiaTheme="minorHAnsi" w:cstheme="minorBidi"/>
              </w:rPr>
              <w:t xml:space="preserve">packaging, </w:t>
            </w:r>
          </w:p>
          <w:p w14:paraId="06DF019F" w14:textId="77777777" w:rsidR="00CA5686" w:rsidRPr="00CA5686" w:rsidRDefault="00CA5686" w:rsidP="0066764D">
            <w:pPr>
              <w:widowControl/>
              <w:numPr>
                <w:ilvl w:val="1"/>
                <w:numId w:val="42"/>
              </w:numPr>
              <w:autoSpaceDE/>
              <w:autoSpaceDN/>
              <w:adjustRightInd/>
              <w:contextualSpacing/>
              <w:rPr>
                <w:rFonts w:eastAsiaTheme="minorHAnsi" w:cstheme="minorBidi"/>
              </w:rPr>
            </w:pPr>
            <w:r w:rsidRPr="00CA5686">
              <w:rPr>
                <w:rFonts w:eastAsiaTheme="minorHAnsi" w:cstheme="minorBidi"/>
              </w:rPr>
              <w:t xml:space="preserve">transport and/or shipment from the site, and </w:t>
            </w:r>
          </w:p>
          <w:p w14:paraId="344DE630" w14:textId="77777777" w:rsidR="00CA5686" w:rsidRPr="00CA5686" w:rsidRDefault="00CA5686" w:rsidP="0066764D">
            <w:pPr>
              <w:widowControl/>
              <w:numPr>
                <w:ilvl w:val="1"/>
                <w:numId w:val="42"/>
              </w:numPr>
              <w:autoSpaceDE/>
              <w:autoSpaceDN/>
              <w:adjustRightInd/>
              <w:contextualSpacing/>
              <w:rPr>
                <w:rFonts w:eastAsiaTheme="minorHAnsi" w:cstheme="minorBidi"/>
              </w:rPr>
            </w:pPr>
            <w:r w:rsidRPr="00CA5686">
              <w:rPr>
                <w:rFonts w:eastAsiaTheme="minorHAnsi" w:cstheme="minorBidi"/>
              </w:rPr>
              <w:t xml:space="preserve">storage at the laboratory. </w:t>
            </w:r>
          </w:p>
          <w:p w14:paraId="2B848679" w14:textId="77777777" w:rsidR="00CA5686" w:rsidRPr="00CA5686" w:rsidRDefault="00CA5686" w:rsidP="0066764D">
            <w:pPr>
              <w:widowControl/>
              <w:numPr>
                <w:ilvl w:val="0"/>
                <w:numId w:val="42"/>
              </w:numPr>
              <w:autoSpaceDE/>
              <w:autoSpaceDN/>
              <w:adjustRightInd/>
              <w:contextualSpacing/>
              <w:rPr>
                <w:rFonts w:eastAsiaTheme="minorHAnsi" w:cstheme="minorBidi"/>
              </w:rPr>
            </w:pPr>
            <w:r w:rsidRPr="00CA5686">
              <w:rPr>
                <w:rFonts w:eastAsiaTheme="minorHAnsi" w:cstheme="minorBidi"/>
              </w:rPr>
              <w:t>QAPP shall contain examples of the following:</w:t>
            </w:r>
          </w:p>
          <w:p w14:paraId="16278AEE" w14:textId="77777777" w:rsidR="00CA5686" w:rsidRPr="00CA5686" w:rsidRDefault="00CA5686" w:rsidP="0066764D">
            <w:pPr>
              <w:widowControl/>
              <w:numPr>
                <w:ilvl w:val="1"/>
                <w:numId w:val="42"/>
              </w:numPr>
              <w:autoSpaceDE/>
              <w:autoSpaceDN/>
              <w:adjustRightInd/>
              <w:contextualSpacing/>
              <w:rPr>
                <w:rFonts w:eastAsiaTheme="minorHAnsi" w:cstheme="minorBidi"/>
              </w:rPr>
            </w:pPr>
            <w:r w:rsidRPr="00CA5686">
              <w:rPr>
                <w:rFonts w:eastAsiaTheme="minorHAnsi" w:cstheme="minorBidi"/>
              </w:rPr>
              <w:t xml:space="preserve">sample labels, and </w:t>
            </w:r>
          </w:p>
          <w:p w14:paraId="06097E11" w14:textId="32FA3E5C" w:rsidR="00CA5686" w:rsidRPr="00CA5686" w:rsidRDefault="00CA5686" w:rsidP="0066764D">
            <w:pPr>
              <w:widowControl/>
              <w:numPr>
                <w:ilvl w:val="0"/>
                <w:numId w:val="43"/>
              </w:numPr>
              <w:autoSpaceDE/>
              <w:autoSpaceDN/>
              <w:adjustRightInd/>
              <w:contextualSpacing/>
              <w:rPr>
                <w:rFonts w:eastAsiaTheme="minorHAnsi" w:cstheme="minorHAnsi"/>
              </w:rPr>
            </w:pPr>
            <w:r w:rsidRPr="00CA5686">
              <w:rPr>
                <w:rFonts w:eastAsiaTheme="minorHAnsi" w:cstheme="minorBidi"/>
              </w:rPr>
              <w:t xml:space="preserve">chain of custody forms/sample custody logs. </w:t>
            </w:r>
          </w:p>
        </w:tc>
      </w:tr>
      <w:tr w:rsidR="00CA5686" w:rsidRPr="00CA5686" w14:paraId="40AC6638" w14:textId="77777777" w:rsidTr="00FE46FF">
        <w:trPr>
          <w:trHeight w:val="350"/>
        </w:trPr>
        <w:tc>
          <w:tcPr>
            <w:tcW w:w="9350" w:type="dxa"/>
            <w:shd w:val="clear" w:color="auto" w:fill="F2F2F2" w:themeFill="background1" w:themeFillShade="F2"/>
          </w:tcPr>
          <w:p w14:paraId="75EDD90B" w14:textId="77777777" w:rsidR="00CA5686" w:rsidRPr="00CA5686" w:rsidRDefault="00CA5686" w:rsidP="00CA5686">
            <w:pPr>
              <w:widowControl/>
              <w:autoSpaceDE/>
              <w:autoSpaceDN/>
              <w:adjustRightInd/>
              <w:rPr>
                <w:rFonts w:eastAsiaTheme="minorHAnsi" w:cstheme="minorHAnsi"/>
                <w:b/>
                <w:bCs/>
              </w:rPr>
            </w:pPr>
            <w:r w:rsidRPr="00CA5686">
              <w:rPr>
                <w:rFonts w:eastAsiaTheme="minorHAnsi" w:cstheme="minorBidi"/>
                <w:b/>
                <w:bCs/>
                <w:sz w:val="22"/>
                <w:szCs w:val="22"/>
              </w:rPr>
              <w:t>Laboratory Activities</w:t>
            </w:r>
          </w:p>
        </w:tc>
      </w:tr>
      <w:tr w:rsidR="00CA5686" w:rsidRPr="00CA5686" w14:paraId="1BA32CB7" w14:textId="77777777" w:rsidTr="00FE46FF">
        <w:trPr>
          <w:trHeight w:val="755"/>
        </w:trPr>
        <w:tc>
          <w:tcPr>
            <w:tcW w:w="9350" w:type="dxa"/>
          </w:tcPr>
          <w:p w14:paraId="30DA497D" w14:textId="77777777" w:rsidR="00CA5686" w:rsidRPr="00CA5686" w:rsidRDefault="00CA5686" w:rsidP="0066764D">
            <w:pPr>
              <w:widowControl/>
              <w:numPr>
                <w:ilvl w:val="0"/>
                <w:numId w:val="42"/>
              </w:numPr>
              <w:autoSpaceDE/>
              <w:autoSpaceDN/>
              <w:adjustRightInd/>
              <w:contextualSpacing/>
              <w:rPr>
                <w:rFonts w:eastAsiaTheme="minorHAnsi" w:cstheme="minorBidi"/>
                <w:sz w:val="22"/>
                <w:szCs w:val="22"/>
              </w:rPr>
            </w:pPr>
            <w:r w:rsidRPr="00CA5686">
              <w:rPr>
                <w:rFonts w:eastAsiaTheme="minorHAnsi" w:cstheme="minorBidi"/>
              </w:rPr>
              <w:t xml:space="preserve">Identify each laboratory to be used as well as a back-up laboratory if identified as required in systematic planning, contract statements of work, or workplans. </w:t>
            </w:r>
          </w:p>
          <w:p w14:paraId="4141FD67" w14:textId="77777777" w:rsidR="00CA5686" w:rsidRPr="00CA5686" w:rsidRDefault="00CA5686" w:rsidP="0066764D">
            <w:pPr>
              <w:widowControl/>
              <w:numPr>
                <w:ilvl w:val="0"/>
                <w:numId w:val="44"/>
              </w:numPr>
              <w:autoSpaceDE/>
              <w:autoSpaceDN/>
              <w:adjustRightInd/>
              <w:contextualSpacing/>
              <w:rPr>
                <w:rFonts w:eastAsiaTheme="minorHAnsi" w:cstheme="minorHAnsi"/>
              </w:rPr>
            </w:pPr>
            <w:r w:rsidRPr="00CA5686">
              <w:rPr>
                <w:rFonts w:eastAsiaTheme="minorHAnsi" w:cstheme="minorBidi"/>
              </w:rPr>
              <w:t>Describe the processes for ensuring the laboratory maintains current accreditation and/or certification for applicable analytes and matrices.</w:t>
            </w:r>
          </w:p>
        </w:tc>
      </w:tr>
    </w:tbl>
    <w:p w14:paraId="08469931" w14:textId="77777777" w:rsidR="00CA5686" w:rsidRDefault="00CA5686" w:rsidP="00255360">
      <w:pPr>
        <w:widowControl/>
        <w:autoSpaceDE/>
        <w:autoSpaceDN/>
        <w:adjustRightInd/>
        <w:spacing w:before="120" w:after="120"/>
        <w:rPr>
          <w:rFonts w:eastAsiaTheme="minorHAnsi" w:cstheme="minorHAnsi"/>
          <w:b/>
          <w:bCs/>
        </w:rPr>
      </w:pPr>
    </w:p>
    <w:p w14:paraId="280B08AC" w14:textId="29DC6CCC" w:rsidR="008A4858" w:rsidRPr="009F12EC" w:rsidRDefault="00360161" w:rsidP="00255360">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B3:</w:t>
      </w:r>
    </w:p>
    <w:p w14:paraId="30C605B7" w14:textId="7AA512C5" w:rsidR="003D7F65"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w:t>
      </w:r>
      <w:r w:rsidR="003D7F65" w:rsidRPr="009F12EC">
        <w:rPr>
          <w:rFonts w:cstheme="minorHAnsi"/>
        </w:rPr>
        <w:t>or cite the procedures for ensuring the integrity of the environmental information operations.</w:t>
      </w:r>
    </w:p>
    <w:p w14:paraId="28B45435" w14:textId="77777777" w:rsidR="003D7F65" w:rsidRPr="009F12EC" w:rsidRDefault="003D7F65"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68EE14F5" w14:textId="77777777" w:rsidR="003D7F65" w:rsidRPr="009F12EC" w:rsidRDefault="003D7F65"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u w:val="single"/>
        </w:rPr>
      </w:pPr>
      <w:r w:rsidRPr="009F12EC">
        <w:rPr>
          <w:rFonts w:cstheme="minorHAnsi"/>
          <w:u w:val="single"/>
        </w:rPr>
        <w:t>For field sampling:</w:t>
      </w:r>
    </w:p>
    <w:p w14:paraId="409833A7" w14:textId="5B795BC5" w:rsidR="008A4858" w:rsidRPr="009F12EC" w:rsidRDefault="003D7F65"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w:t>
      </w:r>
      <w:r w:rsidR="008A4858" w:rsidRPr="009F12EC">
        <w:rPr>
          <w:rFonts w:cstheme="minorHAnsi"/>
        </w:rPr>
        <w:t xml:space="preserve">the sample handling and custody procedures in the field, during transport, and through receipt at the laboratory. </w:t>
      </w:r>
    </w:p>
    <w:p w14:paraId="2A026D5A"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3A29EDD0" w14:textId="0DC22536"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Include examples of sample labels, chain-of-custody forms, and sample custody logs. (Note: These could be provided with the information in Appendix A. Field Documentation.)</w:t>
      </w:r>
    </w:p>
    <w:p w14:paraId="75950F6A"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sz w:val="28"/>
          <w:szCs w:val="28"/>
        </w:rPr>
      </w:pPr>
    </w:p>
    <w:p w14:paraId="727D40F4"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Describe procedures for packing samples for transfer/shipment.</w:t>
      </w:r>
    </w:p>
    <w:p w14:paraId="4A31BCC3" w14:textId="34C8B678"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130CE679" w14:textId="71CF36CB" w:rsidR="003D7F65" w:rsidRPr="009F12EC" w:rsidRDefault="003D7F65"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u w:val="single"/>
        </w:rPr>
      </w:pPr>
      <w:r w:rsidRPr="009F12EC">
        <w:rPr>
          <w:rFonts w:cstheme="minorHAnsi"/>
          <w:u w:val="single"/>
        </w:rPr>
        <w:t>For laboratory analysis:</w:t>
      </w:r>
    </w:p>
    <w:p w14:paraId="35760F58" w14:textId="1EC6038A" w:rsidR="003D7F65" w:rsidRPr="009F12EC" w:rsidRDefault="003D7F65"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Describe the processes for ensuring the laboratory maintains current accreditation and/or certification for applicable analytes and matrices.</w:t>
      </w:r>
    </w:p>
    <w:p w14:paraId="2D828FFD" w14:textId="04DAA1FF" w:rsidR="00E57573" w:rsidRPr="009F12EC" w:rsidRDefault="00E57573"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i/>
          <w:iCs/>
        </w:rPr>
      </w:pPr>
    </w:p>
    <w:p w14:paraId="5285793F" w14:textId="461B70A5" w:rsidR="00E57573" w:rsidRPr="009F12EC" w:rsidRDefault="00E57573"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u w:val="single"/>
        </w:rPr>
      </w:pPr>
      <w:r w:rsidRPr="009F12EC">
        <w:rPr>
          <w:rFonts w:cstheme="minorHAnsi"/>
          <w:u w:val="single"/>
        </w:rPr>
        <w:lastRenderedPageBreak/>
        <w:t>For existing data:</w:t>
      </w:r>
    </w:p>
    <w:p w14:paraId="25BD4A9A" w14:textId="47A52F59" w:rsidR="00E57573" w:rsidRPr="009F12EC" w:rsidRDefault="00E57573"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how the existing data will be protected from </w:t>
      </w:r>
      <w:r w:rsidR="00ED1910" w:rsidRPr="009F12EC">
        <w:rPr>
          <w:rFonts w:cstheme="minorHAnsi"/>
        </w:rPr>
        <w:t>alteration.</w:t>
      </w:r>
    </w:p>
    <w:p w14:paraId="0B54282C" w14:textId="77777777" w:rsidR="00ED1910" w:rsidRPr="009F12EC" w:rsidRDefault="00ED1910" w:rsidP="00254AB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p>
    <w:p w14:paraId="712362DF" w14:textId="3DE31736"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N</w:t>
      </w:r>
      <w:r w:rsidR="00AF3D1E" w:rsidRPr="009F12EC">
        <w:rPr>
          <w:rFonts w:cstheme="minorHAnsi"/>
        </w:rPr>
        <w:t>OTE</w:t>
      </w:r>
      <w:r w:rsidRPr="009F12EC">
        <w:rPr>
          <w:rFonts w:cstheme="minorHAnsi"/>
        </w:rPr>
        <w:t xml:space="preserve">: If information is available in SOPs, include these in the appendices. If these documents provide options, ensure that the option(s) selected for the current project is identified in the QA Project Plan text and is clearly understood by all necessary project and laboratory personnel. </w:t>
      </w:r>
    </w:p>
    <w:p w14:paraId="6F9F02F4" w14:textId="77777777" w:rsidR="008A4858" w:rsidRPr="00EB568F" w:rsidRDefault="008A4858" w:rsidP="008A4858">
      <w:pPr>
        <w:keepNext/>
        <w:keepLines/>
        <w:widowControl/>
        <w:tabs>
          <w:tab w:val="left" w:pos="-1440"/>
        </w:tabs>
        <w:rPr>
          <w:rFonts w:cstheme="minorHAnsi"/>
          <w:b/>
          <w:bCs/>
        </w:rPr>
      </w:pPr>
    </w:p>
    <w:p w14:paraId="424138A3" w14:textId="1A67CAAF" w:rsidR="008A4858" w:rsidRPr="00EB568F" w:rsidRDefault="00462283" w:rsidP="008A4858">
      <w:pPr>
        <w:keepNext/>
        <w:keepLines/>
        <w:widowControl/>
        <w:tabs>
          <w:tab w:val="left" w:pos="-1440"/>
        </w:tabs>
        <w:rPr>
          <w:rFonts w:cstheme="minorHAnsi"/>
        </w:rPr>
      </w:pPr>
      <w:bookmarkStart w:id="75" w:name="_Toc176342046"/>
      <w:bookmarkStart w:id="76" w:name="_Toc122940355"/>
      <w:r w:rsidRPr="00EB568F">
        <w:rPr>
          <w:rStyle w:val="Heading2Char"/>
        </w:rPr>
        <w:t>B</w:t>
      </w:r>
      <w:r w:rsidR="008A4858" w:rsidRPr="00EB568F">
        <w:rPr>
          <w:rStyle w:val="Heading2Char"/>
        </w:rPr>
        <w:t>4</w:t>
      </w:r>
      <w:r w:rsidR="0043672B" w:rsidRPr="00EB568F">
        <w:rPr>
          <w:rStyle w:val="Heading2Char"/>
        </w:rPr>
        <w:t>:</w:t>
      </w:r>
      <w:r w:rsidR="008A4858" w:rsidRPr="00EB568F">
        <w:rPr>
          <w:rStyle w:val="Heading2Char"/>
        </w:rPr>
        <w:t xml:space="preserve"> Quality Control</w:t>
      </w:r>
      <w:bookmarkEnd w:id="75"/>
      <w:r w:rsidR="008A4858" w:rsidRPr="00EB568F">
        <w:rPr>
          <w:rStyle w:val="Heading2Char"/>
        </w:rPr>
        <w:t xml:space="preserve"> </w:t>
      </w:r>
      <w:bookmarkEnd w:id="76"/>
    </w:p>
    <w:tbl>
      <w:tblPr>
        <w:tblStyle w:val="TableGrid"/>
        <w:tblW w:w="0" w:type="auto"/>
        <w:tblLook w:val="04A0" w:firstRow="1" w:lastRow="0" w:firstColumn="1" w:lastColumn="0" w:noHBand="0" w:noVBand="1"/>
      </w:tblPr>
      <w:tblGrid>
        <w:gridCol w:w="9350"/>
      </w:tblGrid>
      <w:tr w:rsidR="00CA5686" w:rsidRPr="00CA5686" w14:paraId="2535B176" w14:textId="77777777" w:rsidTr="00FE46FF">
        <w:trPr>
          <w:tblHeader/>
        </w:trPr>
        <w:tc>
          <w:tcPr>
            <w:tcW w:w="9350" w:type="dxa"/>
            <w:shd w:val="clear" w:color="auto" w:fill="D9D9D9" w:themeFill="background1" w:themeFillShade="D9"/>
          </w:tcPr>
          <w:p w14:paraId="4BE18199" w14:textId="77777777" w:rsidR="00CA5686" w:rsidRPr="00CA5686" w:rsidRDefault="00CA5686" w:rsidP="00CA5686">
            <w:pPr>
              <w:widowControl/>
              <w:autoSpaceDE/>
              <w:autoSpaceDN/>
              <w:adjustRightInd/>
              <w:jc w:val="center"/>
              <w:rPr>
                <w:rFonts w:eastAsiaTheme="minorHAnsi" w:cstheme="minorBidi"/>
                <w:b/>
                <w:bCs/>
              </w:rPr>
            </w:pPr>
            <w:r w:rsidRPr="00CA5686">
              <w:rPr>
                <w:rFonts w:eastAsiaTheme="minorHAnsi" w:cstheme="minorBidi"/>
                <w:b/>
                <w:bCs/>
              </w:rPr>
              <w:t>Agency QAPP Standard Requirements</w:t>
            </w:r>
          </w:p>
        </w:tc>
      </w:tr>
      <w:tr w:rsidR="00CA5686" w:rsidRPr="00CA5686" w14:paraId="63C65AA5" w14:textId="77777777" w:rsidTr="00FE46FF">
        <w:tc>
          <w:tcPr>
            <w:tcW w:w="9350" w:type="dxa"/>
            <w:tcBorders>
              <w:bottom w:val="single" w:sz="4" w:space="0" w:color="auto"/>
            </w:tcBorders>
            <w:shd w:val="clear" w:color="auto" w:fill="F2F2F2" w:themeFill="background1" w:themeFillShade="F2"/>
          </w:tcPr>
          <w:p w14:paraId="17E5BE68" w14:textId="77777777" w:rsidR="00CA5686" w:rsidRPr="00CA5686" w:rsidRDefault="00CA5686" w:rsidP="00CA5686">
            <w:pPr>
              <w:widowControl/>
              <w:autoSpaceDE/>
              <w:autoSpaceDN/>
              <w:adjustRightInd/>
              <w:rPr>
                <w:rFonts w:eastAsiaTheme="minorHAnsi" w:cstheme="minorBidi"/>
                <w:b/>
                <w:bCs/>
              </w:rPr>
            </w:pPr>
            <w:r w:rsidRPr="00CA5686">
              <w:rPr>
                <w:rFonts w:eastAsiaTheme="minorHAnsi" w:cstheme="minorBidi"/>
                <w:b/>
                <w:bCs/>
              </w:rPr>
              <w:t>All organizations (EPA and non-EPA)</w:t>
            </w:r>
          </w:p>
        </w:tc>
      </w:tr>
      <w:tr w:rsidR="00CA5686" w:rsidRPr="00CA5686" w14:paraId="07DE71AC" w14:textId="77777777" w:rsidTr="00FE46FF">
        <w:trPr>
          <w:trHeight w:val="755"/>
        </w:trPr>
        <w:tc>
          <w:tcPr>
            <w:tcW w:w="9350" w:type="dxa"/>
          </w:tcPr>
          <w:p w14:paraId="4B9054FE" w14:textId="77777777" w:rsidR="00CA5686" w:rsidRPr="00CA5686" w:rsidRDefault="00CA5686" w:rsidP="00CA5686">
            <w:pPr>
              <w:widowControl/>
              <w:numPr>
                <w:ilvl w:val="0"/>
                <w:numId w:val="15"/>
              </w:numPr>
              <w:autoSpaceDE/>
              <w:autoSpaceDN/>
              <w:adjustRightInd/>
              <w:ind w:left="360"/>
              <w:contextualSpacing/>
              <w:rPr>
                <w:rFonts w:eastAsiaTheme="minorHAnsi" w:cstheme="minorHAnsi"/>
              </w:rPr>
            </w:pPr>
            <w:r w:rsidRPr="00CA5686">
              <w:rPr>
                <w:rFonts w:eastAsiaTheme="minorHAnsi" w:cstheme="minorHAnsi"/>
              </w:rPr>
              <w:t>Identifies and describes the Quality Control (QC) activities needed for each environmental information operation to meet project environmental information/data quality objectives and performance/acceptance criteria.</w:t>
            </w:r>
          </w:p>
          <w:p w14:paraId="7B196112" w14:textId="77777777" w:rsidR="00CA5686" w:rsidRPr="00CA5686" w:rsidRDefault="00CA5686" w:rsidP="00CA5686">
            <w:pPr>
              <w:widowControl/>
              <w:numPr>
                <w:ilvl w:val="0"/>
                <w:numId w:val="15"/>
              </w:numPr>
              <w:autoSpaceDE/>
              <w:autoSpaceDN/>
              <w:adjustRightInd/>
              <w:ind w:left="360"/>
              <w:contextualSpacing/>
              <w:rPr>
                <w:rFonts w:eastAsiaTheme="minorHAnsi" w:cstheme="minorHAnsi"/>
              </w:rPr>
            </w:pPr>
            <w:r w:rsidRPr="00CA5686">
              <w:rPr>
                <w:rFonts w:eastAsiaTheme="minorHAnsi" w:cstheme="minorHAnsi"/>
              </w:rPr>
              <w:t>Describes or cites the frequency of each type of QC activity, corrective actions, and how the effectiveness of the corrective action shall be determined and documented.</w:t>
            </w:r>
          </w:p>
          <w:p w14:paraId="17ADF6B6" w14:textId="77777777" w:rsidR="00CA5686" w:rsidRPr="00CA5686" w:rsidRDefault="00CA5686" w:rsidP="00CA5686">
            <w:pPr>
              <w:widowControl/>
              <w:numPr>
                <w:ilvl w:val="0"/>
                <w:numId w:val="15"/>
              </w:numPr>
              <w:autoSpaceDE/>
              <w:autoSpaceDN/>
              <w:adjustRightInd/>
              <w:ind w:left="360"/>
              <w:contextualSpacing/>
              <w:rPr>
                <w:rFonts w:eastAsiaTheme="minorHAnsi" w:cstheme="minorHAnsi"/>
              </w:rPr>
            </w:pPr>
            <w:r w:rsidRPr="00CA5686">
              <w:rPr>
                <w:rFonts w:eastAsiaTheme="minorHAnsi" w:cstheme="minorHAnsi"/>
              </w:rPr>
              <w:t>Describes or references the procedures to be used to calculate applicable statistics (e.g., precision and bias).</w:t>
            </w:r>
          </w:p>
        </w:tc>
      </w:tr>
      <w:tr w:rsidR="00CA5686" w:rsidRPr="00CA5686" w14:paraId="64327D2B" w14:textId="77777777" w:rsidTr="00FE46FF">
        <w:trPr>
          <w:trHeight w:val="350"/>
        </w:trPr>
        <w:tc>
          <w:tcPr>
            <w:tcW w:w="9350" w:type="dxa"/>
            <w:shd w:val="clear" w:color="auto" w:fill="F2F2F2" w:themeFill="background1" w:themeFillShade="F2"/>
          </w:tcPr>
          <w:p w14:paraId="7BBB86E2" w14:textId="77777777" w:rsidR="00CA5686" w:rsidRPr="00CA5686" w:rsidRDefault="00CA5686" w:rsidP="00CA5686">
            <w:pPr>
              <w:widowControl/>
              <w:autoSpaceDE/>
              <w:autoSpaceDN/>
              <w:adjustRightInd/>
              <w:rPr>
                <w:rFonts w:eastAsiaTheme="minorHAnsi" w:cstheme="minorHAnsi"/>
                <w:b/>
                <w:bCs/>
              </w:rPr>
            </w:pPr>
            <w:r w:rsidRPr="00CA5686">
              <w:rPr>
                <w:rFonts w:eastAsiaTheme="minorHAnsi" w:cstheme="minorHAnsi"/>
                <w:b/>
                <w:bCs/>
              </w:rPr>
              <w:t xml:space="preserve">Field Activities and/or Laboratory </w:t>
            </w:r>
          </w:p>
        </w:tc>
      </w:tr>
      <w:tr w:rsidR="00CA5686" w:rsidRPr="00CA5686" w14:paraId="11180F7F" w14:textId="77777777" w:rsidTr="00FE46FF">
        <w:trPr>
          <w:trHeight w:val="755"/>
        </w:trPr>
        <w:tc>
          <w:tcPr>
            <w:tcW w:w="9350" w:type="dxa"/>
          </w:tcPr>
          <w:p w14:paraId="7FF8B834" w14:textId="77777777" w:rsidR="00CA5686" w:rsidRPr="00CA5686" w:rsidRDefault="00CA5686" w:rsidP="0066764D">
            <w:pPr>
              <w:widowControl/>
              <w:numPr>
                <w:ilvl w:val="0"/>
                <w:numId w:val="46"/>
              </w:numPr>
              <w:autoSpaceDE/>
              <w:autoSpaceDN/>
              <w:adjustRightInd/>
              <w:ind w:left="360"/>
              <w:contextualSpacing/>
              <w:rPr>
                <w:rFonts w:eastAsiaTheme="minorHAnsi" w:cstheme="minorHAnsi"/>
              </w:rPr>
            </w:pPr>
            <w:r w:rsidRPr="00CA5686">
              <w:rPr>
                <w:rFonts w:eastAsiaTheme="minorHAnsi" w:cstheme="minorHAnsi"/>
              </w:rPr>
              <w:t>Describe how the following QC activities will be used:</w:t>
            </w:r>
          </w:p>
          <w:p w14:paraId="03BF9E14" w14:textId="77777777" w:rsidR="00CA5686" w:rsidRPr="00CA5686" w:rsidRDefault="00CA5686" w:rsidP="0066764D">
            <w:pPr>
              <w:widowControl/>
              <w:numPr>
                <w:ilvl w:val="0"/>
                <w:numId w:val="43"/>
              </w:numPr>
              <w:autoSpaceDE/>
              <w:autoSpaceDN/>
              <w:adjustRightInd/>
              <w:spacing w:after="120"/>
              <w:contextualSpacing/>
              <w:rPr>
                <w:rFonts w:eastAsiaTheme="minorHAnsi" w:cstheme="minorHAnsi"/>
              </w:rPr>
            </w:pPr>
            <w:r w:rsidRPr="00CA5686">
              <w:rPr>
                <w:rFonts w:eastAsiaTheme="minorHAnsi" w:cstheme="minorHAnsi"/>
              </w:rPr>
              <w:t xml:space="preserve">blanks, </w:t>
            </w:r>
          </w:p>
          <w:p w14:paraId="69200A0E" w14:textId="77777777" w:rsidR="00CA5686" w:rsidRPr="00CA5686" w:rsidRDefault="00CA5686" w:rsidP="0066764D">
            <w:pPr>
              <w:widowControl/>
              <w:numPr>
                <w:ilvl w:val="0"/>
                <w:numId w:val="43"/>
              </w:numPr>
              <w:autoSpaceDE/>
              <w:autoSpaceDN/>
              <w:adjustRightInd/>
              <w:spacing w:after="120"/>
              <w:contextualSpacing/>
              <w:rPr>
                <w:rFonts w:eastAsiaTheme="minorHAnsi" w:cstheme="minorHAnsi"/>
              </w:rPr>
            </w:pPr>
            <w:r w:rsidRPr="00CA5686">
              <w:rPr>
                <w:rFonts w:eastAsiaTheme="minorHAnsi" w:cstheme="minorHAnsi"/>
              </w:rPr>
              <w:t xml:space="preserve">duplicates, </w:t>
            </w:r>
          </w:p>
          <w:p w14:paraId="0D2E9C0C" w14:textId="77777777" w:rsidR="00CA5686" w:rsidRPr="00CA5686" w:rsidRDefault="00CA5686" w:rsidP="0066764D">
            <w:pPr>
              <w:widowControl/>
              <w:numPr>
                <w:ilvl w:val="0"/>
                <w:numId w:val="43"/>
              </w:numPr>
              <w:autoSpaceDE/>
              <w:autoSpaceDN/>
              <w:adjustRightInd/>
              <w:spacing w:after="120"/>
              <w:contextualSpacing/>
              <w:rPr>
                <w:rFonts w:eastAsiaTheme="minorHAnsi" w:cstheme="minorHAnsi"/>
              </w:rPr>
            </w:pPr>
            <w:r w:rsidRPr="00CA5686">
              <w:rPr>
                <w:rFonts w:eastAsiaTheme="minorHAnsi" w:cstheme="minorHAnsi"/>
              </w:rPr>
              <w:t xml:space="preserve">matrix spikes, </w:t>
            </w:r>
          </w:p>
          <w:p w14:paraId="50252D7C" w14:textId="77777777" w:rsidR="00CA5686" w:rsidRPr="00CA5686" w:rsidRDefault="00CA5686" w:rsidP="0066764D">
            <w:pPr>
              <w:widowControl/>
              <w:numPr>
                <w:ilvl w:val="0"/>
                <w:numId w:val="43"/>
              </w:numPr>
              <w:autoSpaceDE/>
              <w:autoSpaceDN/>
              <w:adjustRightInd/>
              <w:spacing w:after="120"/>
              <w:contextualSpacing/>
              <w:rPr>
                <w:rFonts w:eastAsiaTheme="minorHAnsi" w:cstheme="minorHAnsi"/>
              </w:rPr>
            </w:pPr>
            <w:r w:rsidRPr="00CA5686">
              <w:rPr>
                <w:rFonts w:eastAsiaTheme="minorHAnsi" w:cstheme="minorHAnsi"/>
              </w:rPr>
              <w:t xml:space="preserve">laboratory control samples, and </w:t>
            </w:r>
          </w:p>
          <w:p w14:paraId="3D4EBF92" w14:textId="77777777" w:rsidR="00CA5686" w:rsidRPr="00CA5686" w:rsidRDefault="00CA5686" w:rsidP="0066764D">
            <w:pPr>
              <w:widowControl/>
              <w:numPr>
                <w:ilvl w:val="0"/>
                <w:numId w:val="43"/>
              </w:numPr>
              <w:autoSpaceDE/>
              <w:autoSpaceDN/>
              <w:adjustRightInd/>
              <w:contextualSpacing/>
              <w:rPr>
                <w:rFonts w:eastAsiaTheme="minorHAnsi" w:cstheme="minorHAnsi"/>
              </w:rPr>
            </w:pPr>
            <w:r w:rsidRPr="00CA5686">
              <w:rPr>
                <w:rFonts w:eastAsiaTheme="minorHAnsi" w:cstheme="minorHAnsi"/>
              </w:rPr>
              <w:t>surrogates.</w:t>
            </w:r>
          </w:p>
        </w:tc>
      </w:tr>
      <w:tr w:rsidR="00CA5686" w:rsidRPr="00CA5686" w14:paraId="0AE2B488" w14:textId="77777777" w:rsidTr="00FE46FF">
        <w:trPr>
          <w:trHeight w:val="350"/>
        </w:trPr>
        <w:tc>
          <w:tcPr>
            <w:tcW w:w="9350" w:type="dxa"/>
            <w:shd w:val="clear" w:color="auto" w:fill="F2F2F2" w:themeFill="background1" w:themeFillShade="F2"/>
          </w:tcPr>
          <w:p w14:paraId="63172B3D" w14:textId="77777777" w:rsidR="00CA5686" w:rsidRPr="00CA5686" w:rsidRDefault="00CA5686" w:rsidP="00CA5686">
            <w:pPr>
              <w:widowControl/>
              <w:autoSpaceDE/>
              <w:autoSpaceDN/>
              <w:adjustRightInd/>
              <w:rPr>
                <w:rFonts w:eastAsiaTheme="minorHAnsi" w:cstheme="minorHAnsi"/>
                <w:b/>
                <w:bCs/>
              </w:rPr>
            </w:pPr>
            <w:r w:rsidRPr="00CA5686">
              <w:rPr>
                <w:rFonts w:eastAsiaTheme="minorHAnsi" w:cstheme="minorHAnsi"/>
                <w:b/>
                <w:bCs/>
              </w:rPr>
              <w:t>Existing Information (Data)</w:t>
            </w:r>
          </w:p>
        </w:tc>
      </w:tr>
      <w:tr w:rsidR="00CA5686" w:rsidRPr="00CA5686" w14:paraId="5FE15EA0" w14:textId="77777777" w:rsidTr="00FE46FF">
        <w:trPr>
          <w:trHeight w:val="755"/>
        </w:trPr>
        <w:tc>
          <w:tcPr>
            <w:tcW w:w="9350" w:type="dxa"/>
          </w:tcPr>
          <w:p w14:paraId="36347210" w14:textId="77777777" w:rsidR="00CA5686" w:rsidRPr="00CA5686" w:rsidRDefault="00CA5686" w:rsidP="0066764D">
            <w:pPr>
              <w:widowControl/>
              <w:numPr>
                <w:ilvl w:val="0"/>
                <w:numId w:val="46"/>
              </w:numPr>
              <w:autoSpaceDE/>
              <w:autoSpaceDN/>
              <w:adjustRightInd/>
              <w:ind w:left="360"/>
              <w:contextualSpacing/>
              <w:rPr>
                <w:rFonts w:eastAsiaTheme="minorHAnsi" w:cstheme="minorHAnsi"/>
              </w:rPr>
            </w:pPr>
            <w:r w:rsidRPr="00CA5686">
              <w:rPr>
                <w:rFonts w:eastAsiaTheme="minorHAnsi" w:cstheme="minorHAnsi"/>
              </w:rPr>
              <w:t>Describe how the following QC practices will be applied:</w:t>
            </w:r>
          </w:p>
          <w:p w14:paraId="1508B38C" w14:textId="77777777" w:rsidR="00CA5686" w:rsidRPr="00CA5686" w:rsidRDefault="00CA5686" w:rsidP="0066764D">
            <w:pPr>
              <w:widowControl/>
              <w:numPr>
                <w:ilvl w:val="0"/>
                <w:numId w:val="44"/>
              </w:numPr>
              <w:autoSpaceDE/>
              <w:autoSpaceDN/>
              <w:adjustRightInd/>
              <w:spacing w:after="120"/>
              <w:contextualSpacing/>
              <w:rPr>
                <w:rFonts w:eastAsiaTheme="minorHAnsi" w:cstheme="minorHAnsi"/>
              </w:rPr>
            </w:pPr>
            <w:r w:rsidRPr="00CA5686">
              <w:rPr>
                <w:rFonts w:eastAsiaTheme="minorHAnsi" w:cstheme="minorHAnsi"/>
              </w:rPr>
              <w:t xml:space="preserve">the use of systematic review, </w:t>
            </w:r>
          </w:p>
          <w:p w14:paraId="09DCAC46" w14:textId="77777777" w:rsidR="00CA5686" w:rsidRPr="00CA5686" w:rsidRDefault="00CA5686" w:rsidP="0066764D">
            <w:pPr>
              <w:widowControl/>
              <w:numPr>
                <w:ilvl w:val="0"/>
                <w:numId w:val="44"/>
              </w:numPr>
              <w:autoSpaceDE/>
              <w:autoSpaceDN/>
              <w:adjustRightInd/>
              <w:spacing w:after="120"/>
              <w:contextualSpacing/>
              <w:rPr>
                <w:rFonts w:eastAsiaTheme="minorHAnsi" w:cstheme="minorHAnsi"/>
              </w:rPr>
            </w:pPr>
            <w:r w:rsidRPr="00CA5686">
              <w:rPr>
                <w:rFonts w:eastAsiaTheme="minorHAnsi" w:cstheme="minorHAnsi"/>
              </w:rPr>
              <w:t xml:space="preserve">independent secondary review of studies in the open literature, and </w:t>
            </w:r>
          </w:p>
          <w:p w14:paraId="71C9A58F" w14:textId="3C76698D" w:rsidR="00CA5686" w:rsidRPr="00440B1F" w:rsidRDefault="00CA5686" w:rsidP="00440B1F">
            <w:pPr>
              <w:widowControl/>
              <w:numPr>
                <w:ilvl w:val="0"/>
                <w:numId w:val="44"/>
              </w:numPr>
              <w:autoSpaceDE/>
              <w:autoSpaceDN/>
              <w:adjustRightInd/>
              <w:contextualSpacing/>
              <w:rPr>
                <w:rFonts w:eastAsiaTheme="minorHAnsi" w:cstheme="minorHAnsi"/>
              </w:rPr>
            </w:pPr>
            <w:r w:rsidRPr="00CA5686">
              <w:rPr>
                <w:rFonts w:eastAsiaTheme="minorHAnsi" w:cstheme="minorHAnsi"/>
              </w:rPr>
              <w:t>QC of constructed databases or spreadsheets.</w:t>
            </w:r>
          </w:p>
        </w:tc>
      </w:tr>
      <w:tr w:rsidR="00CA5686" w:rsidRPr="00CA5686" w14:paraId="3E342843" w14:textId="77777777" w:rsidTr="00FE46FF">
        <w:trPr>
          <w:trHeight w:val="305"/>
        </w:trPr>
        <w:tc>
          <w:tcPr>
            <w:tcW w:w="9350" w:type="dxa"/>
            <w:shd w:val="clear" w:color="auto" w:fill="F2F2F2" w:themeFill="background1" w:themeFillShade="F2"/>
          </w:tcPr>
          <w:p w14:paraId="63F80DBE" w14:textId="77777777" w:rsidR="00CA5686" w:rsidRPr="00CA5686" w:rsidRDefault="00CA5686" w:rsidP="00CA5686">
            <w:pPr>
              <w:widowControl/>
              <w:autoSpaceDE/>
              <w:autoSpaceDN/>
              <w:adjustRightInd/>
              <w:rPr>
                <w:rFonts w:eastAsiaTheme="minorHAnsi" w:cstheme="minorHAnsi"/>
                <w:b/>
                <w:bCs/>
              </w:rPr>
            </w:pPr>
            <w:r w:rsidRPr="00CA5686">
              <w:rPr>
                <w:rFonts w:eastAsiaTheme="minorHAnsi" w:cstheme="minorHAnsi"/>
                <w:b/>
                <w:bCs/>
              </w:rPr>
              <w:t>Models</w:t>
            </w:r>
          </w:p>
        </w:tc>
      </w:tr>
      <w:tr w:rsidR="00CA5686" w:rsidRPr="00CA5686" w14:paraId="4BD6C1F9" w14:textId="77777777" w:rsidTr="00FE46FF">
        <w:trPr>
          <w:trHeight w:val="755"/>
        </w:trPr>
        <w:tc>
          <w:tcPr>
            <w:tcW w:w="9350" w:type="dxa"/>
          </w:tcPr>
          <w:p w14:paraId="71F95DF1" w14:textId="77777777" w:rsidR="00CA5686" w:rsidRPr="00CA5686" w:rsidRDefault="00CA5686" w:rsidP="0066764D">
            <w:pPr>
              <w:widowControl/>
              <w:numPr>
                <w:ilvl w:val="0"/>
                <w:numId w:val="46"/>
              </w:numPr>
              <w:autoSpaceDE/>
              <w:autoSpaceDN/>
              <w:adjustRightInd/>
              <w:ind w:left="360"/>
              <w:contextualSpacing/>
              <w:rPr>
                <w:rFonts w:eastAsiaTheme="minorHAnsi" w:cstheme="minorHAnsi"/>
              </w:rPr>
            </w:pPr>
            <w:r w:rsidRPr="00CA5686">
              <w:rPr>
                <w:rFonts w:eastAsiaTheme="minorHAnsi" w:cstheme="minorHAnsi"/>
              </w:rPr>
              <w:t>Describe how the following QC practices will be applied:</w:t>
            </w:r>
          </w:p>
          <w:p w14:paraId="0695CAF5" w14:textId="77777777" w:rsidR="00CA5686" w:rsidRPr="00CA5686" w:rsidRDefault="00CA5686" w:rsidP="0066764D">
            <w:pPr>
              <w:widowControl/>
              <w:numPr>
                <w:ilvl w:val="0"/>
                <w:numId w:val="45"/>
              </w:numPr>
              <w:autoSpaceDE/>
              <w:autoSpaceDN/>
              <w:adjustRightInd/>
              <w:spacing w:after="120"/>
              <w:contextualSpacing/>
              <w:rPr>
                <w:rFonts w:eastAsiaTheme="minorHAnsi" w:cstheme="minorHAnsi"/>
              </w:rPr>
            </w:pPr>
            <w:r w:rsidRPr="00CA5686">
              <w:rPr>
                <w:rFonts w:eastAsiaTheme="minorHAnsi" w:cstheme="minorHAnsi"/>
              </w:rPr>
              <w:t xml:space="preserve">model calibration, and </w:t>
            </w:r>
          </w:p>
          <w:p w14:paraId="3B97DBC4" w14:textId="77777777" w:rsidR="00CA5686" w:rsidRPr="00CA5686" w:rsidRDefault="00CA5686" w:rsidP="0066764D">
            <w:pPr>
              <w:widowControl/>
              <w:numPr>
                <w:ilvl w:val="0"/>
                <w:numId w:val="45"/>
              </w:numPr>
              <w:autoSpaceDE/>
              <w:autoSpaceDN/>
              <w:adjustRightInd/>
              <w:contextualSpacing/>
              <w:rPr>
                <w:rFonts w:eastAsiaTheme="minorHAnsi" w:cstheme="minorHAnsi"/>
              </w:rPr>
            </w:pPr>
            <w:r w:rsidRPr="00CA5686">
              <w:rPr>
                <w:rFonts w:eastAsiaTheme="minorHAnsi" w:cstheme="minorHAnsi"/>
              </w:rPr>
              <w:t>model validation (sensitivity analyses).</w:t>
            </w:r>
          </w:p>
        </w:tc>
      </w:tr>
    </w:tbl>
    <w:p w14:paraId="5A377BBD" w14:textId="77777777" w:rsidR="00255360" w:rsidRPr="00EB568F" w:rsidRDefault="00255360" w:rsidP="00360161">
      <w:pPr>
        <w:widowControl/>
        <w:autoSpaceDE/>
        <w:autoSpaceDN/>
        <w:adjustRightInd/>
        <w:spacing w:before="120" w:after="120"/>
        <w:rPr>
          <w:rFonts w:eastAsiaTheme="minorHAnsi" w:cstheme="minorHAnsi"/>
          <w:b/>
          <w:bCs/>
        </w:rPr>
      </w:pPr>
    </w:p>
    <w:p w14:paraId="5B269191" w14:textId="67C8D8DB" w:rsidR="008A4858" w:rsidRPr="009F12EC" w:rsidRDefault="00360161" w:rsidP="00255360">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B4:</w:t>
      </w:r>
    </w:p>
    <w:p w14:paraId="5284508C" w14:textId="3680B159" w:rsidR="008A4858" w:rsidRPr="009F12EC" w:rsidRDefault="008A4858" w:rsidP="00D97E90">
      <w:pPr>
        <w:keepNext/>
        <w:keepLines/>
        <w:widowControl/>
        <w:tabs>
          <w:tab w:val="left" w:pos="-1440"/>
        </w:tabs>
        <w:rPr>
          <w:rFonts w:cstheme="minorHAnsi"/>
        </w:rPr>
      </w:pPr>
      <w:r w:rsidRPr="009F12EC">
        <w:rPr>
          <w:rFonts w:cstheme="minorHAnsi"/>
        </w:rPr>
        <w:lastRenderedPageBreak/>
        <w:t>The QAPP shall identify and describe the QC activities needed for each</w:t>
      </w:r>
      <w:r w:rsidR="00D86659" w:rsidRPr="009F12EC">
        <w:rPr>
          <w:rFonts w:cstheme="minorHAnsi"/>
        </w:rPr>
        <w:t xml:space="preserve"> </w:t>
      </w:r>
      <w:r w:rsidRPr="009F12EC">
        <w:rPr>
          <w:rFonts w:cstheme="minorHAnsi"/>
        </w:rPr>
        <w:t xml:space="preserve">environmental information operation to meet project environmental information/data quality objectives and performance/acceptance criteria. The QAPP shall describe or cite the frequency of each type of QC activity, corrective actions, and how the effectiveness of the corrective action shall be determined and documented. The QAPP shall describe or reference the procedures to be used to calculate applicable statistics (e.g., precision and bias). </w:t>
      </w:r>
    </w:p>
    <w:p w14:paraId="3912E274" w14:textId="77777777" w:rsidR="008A4858" w:rsidRPr="009F12EC" w:rsidRDefault="008A4858" w:rsidP="00D97E90">
      <w:pPr>
        <w:keepLines/>
        <w:widowControl/>
        <w:tabs>
          <w:tab w:val="left" w:pos="-1440"/>
        </w:tabs>
        <w:rPr>
          <w:rFonts w:cstheme="minorHAnsi"/>
        </w:rPr>
      </w:pPr>
    </w:p>
    <w:p w14:paraId="5F26806C" w14:textId="77777777" w:rsidR="00255360" w:rsidRPr="009F12EC" w:rsidRDefault="008A4858" w:rsidP="00D97E90">
      <w:pPr>
        <w:keepLines/>
        <w:widowControl/>
        <w:tabs>
          <w:tab w:val="left" w:pos="-1440"/>
        </w:tabs>
        <w:rPr>
          <w:rFonts w:cstheme="minorHAnsi"/>
        </w:rPr>
      </w:pPr>
      <w:r w:rsidRPr="009F12EC">
        <w:rPr>
          <w:rFonts w:cstheme="minorHAnsi"/>
        </w:rPr>
        <w:t>For environmental information operations involving field sampling, measurements, and laboratory analysis</w:t>
      </w:r>
      <w:r w:rsidR="00255360" w:rsidRPr="009F12EC">
        <w:rPr>
          <w:rFonts w:cstheme="minorHAnsi"/>
        </w:rPr>
        <w:t xml:space="preserve"> </w:t>
      </w:r>
      <w:r w:rsidRPr="009F12EC">
        <w:rPr>
          <w:rFonts w:cstheme="minorHAnsi"/>
        </w:rPr>
        <w:t xml:space="preserve">QC activities include, but are not limited to, </w:t>
      </w:r>
    </w:p>
    <w:p w14:paraId="3592007D" w14:textId="77777777" w:rsidR="00255360" w:rsidRPr="009F12EC" w:rsidRDefault="008A4858" w:rsidP="00AC2CD6">
      <w:pPr>
        <w:pStyle w:val="ListParagraph"/>
        <w:keepLines/>
        <w:widowControl/>
        <w:numPr>
          <w:ilvl w:val="0"/>
          <w:numId w:val="21"/>
        </w:numPr>
        <w:tabs>
          <w:tab w:val="left" w:pos="-1440"/>
        </w:tabs>
        <w:rPr>
          <w:rFonts w:cstheme="minorHAnsi"/>
        </w:rPr>
      </w:pPr>
      <w:r w:rsidRPr="009F12EC">
        <w:rPr>
          <w:rFonts w:cstheme="minorHAnsi"/>
        </w:rPr>
        <w:t xml:space="preserve">the use of blanks, </w:t>
      </w:r>
    </w:p>
    <w:p w14:paraId="7FA5C60A" w14:textId="77777777" w:rsidR="00255360" w:rsidRPr="009F12EC" w:rsidRDefault="008A4858" w:rsidP="00AC2CD6">
      <w:pPr>
        <w:pStyle w:val="ListParagraph"/>
        <w:keepLines/>
        <w:widowControl/>
        <w:numPr>
          <w:ilvl w:val="0"/>
          <w:numId w:val="21"/>
        </w:numPr>
        <w:tabs>
          <w:tab w:val="left" w:pos="-1440"/>
        </w:tabs>
        <w:rPr>
          <w:rFonts w:cstheme="minorHAnsi"/>
        </w:rPr>
      </w:pPr>
      <w:r w:rsidRPr="009F12EC">
        <w:rPr>
          <w:rFonts w:cstheme="minorHAnsi"/>
        </w:rPr>
        <w:t xml:space="preserve">duplicates, </w:t>
      </w:r>
    </w:p>
    <w:p w14:paraId="6B488C01" w14:textId="77777777" w:rsidR="00255360" w:rsidRPr="009F12EC" w:rsidRDefault="008A4858" w:rsidP="00AC2CD6">
      <w:pPr>
        <w:pStyle w:val="ListParagraph"/>
        <w:keepLines/>
        <w:widowControl/>
        <w:numPr>
          <w:ilvl w:val="0"/>
          <w:numId w:val="21"/>
        </w:numPr>
        <w:tabs>
          <w:tab w:val="left" w:pos="-1440"/>
        </w:tabs>
        <w:rPr>
          <w:rFonts w:cstheme="minorHAnsi"/>
        </w:rPr>
      </w:pPr>
      <w:r w:rsidRPr="009F12EC">
        <w:rPr>
          <w:rFonts w:cstheme="minorHAnsi"/>
        </w:rPr>
        <w:t xml:space="preserve">matrix spikes, </w:t>
      </w:r>
    </w:p>
    <w:p w14:paraId="2238627E" w14:textId="77777777" w:rsidR="00255360" w:rsidRPr="009F12EC" w:rsidRDefault="008A4858" w:rsidP="00AC2CD6">
      <w:pPr>
        <w:pStyle w:val="ListParagraph"/>
        <w:keepLines/>
        <w:widowControl/>
        <w:numPr>
          <w:ilvl w:val="0"/>
          <w:numId w:val="21"/>
        </w:numPr>
        <w:tabs>
          <w:tab w:val="left" w:pos="-1440"/>
        </w:tabs>
        <w:rPr>
          <w:rFonts w:cstheme="minorHAnsi"/>
        </w:rPr>
      </w:pPr>
      <w:r w:rsidRPr="009F12EC">
        <w:rPr>
          <w:rFonts w:cstheme="minorHAnsi"/>
        </w:rPr>
        <w:t>laboratory control samples,</w:t>
      </w:r>
    </w:p>
    <w:p w14:paraId="24863C95" w14:textId="593004E3" w:rsidR="008A4858" w:rsidRPr="009F12EC" w:rsidRDefault="008A4858" w:rsidP="00AC2CD6">
      <w:pPr>
        <w:pStyle w:val="ListParagraph"/>
        <w:keepLines/>
        <w:widowControl/>
        <w:numPr>
          <w:ilvl w:val="0"/>
          <w:numId w:val="21"/>
        </w:numPr>
        <w:tabs>
          <w:tab w:val="left" w:pos="-1440"/>
        </w:tabs>
        <w:rPr>
          <w:rFonts w:cstheme="minorHAnsi"/>
        </w:rPr>
      </w:pPr>
      <w:r w:rsidRPr="009F12EC">
        <w:rPr>
          <w:rFonts w:cstheme="minorHAnsi"/>
        </w:rPr>
        <w:t xml:space="preserve"> and surrogates.</w:t>
      </w:r>
    </w:p>
    <w:p w14:paraId="4CCEDBB2" w14:textId="77777777" w:rsidR="008A4858" w:rsidRPr="009F12EC" w:rsidRDefault="008A4858" w:rsidP="00D97E90">
      <w:pPr>
        <w:keepLines/>
        <w:widowControl/>
        <w:tabs>
          <w:tab w:val="left" w:pos="-1440"/>
        </w:tabs>
        <w:rPr>
          <w:rFonts w:cstheme="minorHAnsi"/>
          <w:i/>
          <w:iCs/>
        </w:rPr>
      </w:pPr>
    </w:p>
    <w:p w14:paraId="484172EC" w14:textId="77777777" w:rsidR="00255360" w:rsidRPr="009F12EC" w:rsidRDefault="008A4858" w:rsidP="00D97E90">
      <w:pPr>
        <w:keepLines/>
        <w:widowControl/>
        <w:tabs>
          <w:tab w:val="left" w:pos="-1440"/>
        </w:tabs>
        <w:rPr>
          <w:rFonts w:cstheme="minorHAnsi"/>
        </w:rPr>
      </w:pPr>
      <w:r w:rsidRPr="009F12EC">
        <w:rPr>
          <w:rFonts w:cstheme="minorHAnsi"/>
        </w:rPr>
        <w:t>For environmental information operations using existing data, QC activities include, but are not limited to</w:t>
      </w:r>
      <w:r w:rsidR="00255360" w:rsidRPr="009F12EC">
        <w:rPr>
          <w:rFonts w:cstheme="minorHAnsi"/>
        </w:rPr>
        <w:t>:</w:t>
      </w:r>
    </w:p>
    <w:p w14:paraId="47D94DDE" w14:textId="77777777" w:rsidR="00255360" w:rsidRPr="009F12EC" w:rsidRDefault="008A4858" w:rsidP="00AC2CD6">
      <w:pPr>
        <w:pStyle w:val="ListParagraph"/>
        <w:keepLines/>
        <w:widowControl/>
        <w:numPr>
          <w:ilvl w:val="0"/>
          <w:numId w:val="22"/>
        </w:numPr>
        <w:tabs>
          <w:tab w:val="left" w:pos="-1440"/>
        </w:tabs>
        <w:rPr>
          <w:rFonts w:cstheme="minorHAnsi"/>
        </w:rPr>
      </w:pPr>
      <w:r w:rsidRPr="009F12EC">
        <w:rPr>
          <w:rFonts w:cstheme="minorHAnsi"/>
        </w:rPr>
        <w:t xml:space="preserve">the use of systematic review, </w:t>
      </w:r>
    </w:p>
    <w:p w14:paraId="1BA300EA" w14:textId="0ED66D21" w:rsidR="00255360" w:rsidRPr="009F12EC" w:rsidRDefault="008A4858" w:rsidP="00AC2CD6">
      <w:pPr>
        <w:pStyle w:val="ListParagraph"/>
        <w:keepLines/>
        <w:widowControl/>
        <w:numPr>
          <w:ilvl w:val="0"/>
          <w:numId w:val="22"/>
        </w:numPr>
        <w:tabs>
          <w:tab w:val="left" w:pos="-1440"/>
        </w:tabs>
        <w:rPr>
          <w:rFonts w:cstheme="minorHAnsi"/>
        </w:rPr>
      </w:pPr>
      <w:r w:rsidRPr="009F12EC">
        <w:rPr>
          <w:rFonts w:cstheme="minorHAnsi"/>
        </w:rPr>
        <w:t xml:space="preserve">independent secondary review of studies in the open literature, </w:t>
      </w:r>
      <w:r w:rsidR="005443DE" w:rsidRPr="009F12EC">
        <w:rPr>
          <w:rFonts w:cstheme="minorHAnsi"/>
        </w:rPr>
        <w:t>and</w:t>
      </w:r>
    </w:p>
    <w:p w14:paraId="36CF2504" w14:textId="1ACEE93C" w:rsidR="008A4858" w:rsidRPr="009F12EC" w:rsidRDefault="008A4858" w:rsidP="00AC2CD6">
      <w:pPr>
        <w:pStyle w:val="ListParagraph"/>
        <w:keepLines/>
        <w:widowControl/>
        <w:numPr>
          <w:ilvl w:val="0"/>
          <w:numId w:val="22"/>
        </w:numPr>
        <w:tabs>
          <w:tab w:val="left" w:pos="-1440"/>
        </w:tabs>
        <w:rPr>
          <w:rFonts w:cstheme="minorHAnsi"/>
        </w:rPr>
      </w:pPr>
      <w:r w:rsidRPr="009F12EC">
        <w:rPr>
          <w:rFonts w:cstheme="minorHAnsi"/>
        </w:rPr>
        <w:t>QC of constructed databases or spreadsheets.</w:t>
      </w:r>
    </w:p>
    <w:p w14:paraId="43CBCCC4" w14:textId="77777777" w:rsidR="008A4858" w:rsidRPr="009F12EC" w:rsidRDefault="008A4858" w:rsidP="00D97E90">
      <w:pPr>
        <w:keepLines/>
        <w:widowControl/>
        <w:tabs>
          <w:tab w:val="left" w:pos="-1440"/>
        </w:tabs>
        <w:rPr>
          <w:rFonts w:cstheme="minorHAnsi"/>
        </w:rPr>
      </w:pPr>
    </w:p>
    <w:p w14:paraId="7C7B4B86" w14:textId="2B230F1B" w:rsidR="008A4858" w:rsidRPr="009F12EC" w:rsidRDefault="008A4858" w:rsidP="00D97E90">
      <w:pPr>
        <w:keepLines/>
        <w:widowControl/>
        <w:tabs>
          <w:tab w:val="left" w:pos="-1440"/>
        </w:tabs>
        <w:rPr>
          <w:rFonts w:cstheme="minorHAnsi"/>
        </w:rPr>
      </w:pPr>
      <w:r w:rsidRPr="009F12EC">
        <w:rPr>
          <w:rFonts w:cstheme="minorHAnsi"/>
        </w:rPr>
        <w:t>For environmental information operations using models or modeling, QC activities include, but are not limited to model calibration and model validation (sensitivity analyses)</w:t>
      </w:r>
      <w:r w:rsidR="00255360" w:rsidRPr="009F12EC">
        <w:rPr>
          <w:rFonts w:cstheme="minorHAnsi"/>
        </w:rPr>
        <w:t>:</w:t>
      </w:r>
    </w:p>
    <w:p w14:paraId="352B4B21" w14:textId="22E36458" w:rsidR="00B3204C" w:rsidRPr="009F12EC" w:rsidRDefault="00B3204C" w:rsidP="00AC2CD6">
      <w:pPr>
        <w:pStyle w:val="ListParagraph"/>
        <w:numPr>
          <w:ilvl w:val="0"/>
          <w:numId w:val="1"/>
        </w:numPr>
        <w:ind w:left="360"/>
        <w:rPr>
          <w:rFonts w:cstheme="minorHAnsi"/>
        </w:rPr>
      </w:pPr>
      <w:r w:rsidRPr="009F12EC">
        <w:rPr>
          <w:rFonts w:cstheme="minorHAnsi"/>
        </w:rPr>
        <w:t>Model calibration activities, including acceptance criteria</w:t>
      </w:r>
      <w:r w:rsidR="00FB706B" w:rsidRPr="009F12EC">
        <w:rPr>
          <w:rFonts w:cstheme="minorHAnsi"/>
        </w:rPr>
        <w:t>,</w:t>
      </w:r>
      <w:r w:rsidRPr="009F12EC">
        <w:rPr>
          <w:rFonts w:cstheme="minorHAnsi"/>
        </w:rPr>
        <w:t xml:space="preserve"> </w:t>
      </w:r>
    </w:p>
    <w:p w14:paraId="58EE0CED" w14:textId="088D5798" w:rsidR="00B3204C" w:rsidRPr="009F12EC" w:rsidRDefault="00B3204C" w:rsidP="00AC2CD6">
      <w:pPr>
        <w:pStyle w:val="ListParagraph"/>
        <w:numPr>
          <w:ilvl w:val="0"/>
          <w:numId w:val="1"/>
        </w:numPr>
        <w:ind w:left="360"/>
        <w:rPr>
          <w:rFonts w:cstheme="minorHAnsi"/>
        </w:rPr>
      </w:pPr>
      <w:r w:rsidRPr="009F12EC">
        <w:rPr>
          <w:rFonts w:cstheme="minorHAnsi"/>
        </w:rPr>
        <w:t>Frequency of model calibration activities</w:t>
      </w:r>
      <w:r w:rsidR="00FB706B" w:rsidRPr="009F12EC">
        <w:rPr>
          <w:rFonts w:cstheme="minorHAnsi"/>
        </w:rPr>
        <w:t>,</w:t>
      </w:r>
      <w:r w:rsidRPr="009F12EC">
        <w:rPr>
          <w:rFonts w:cstheme="minorHAnsi"/>
        </w:rPr>
        <w:t xml:space="preserve"> </w:t>
      </w:r>
    </w:p>
    <w:p w14:paraId="3F72B511" w14:textId="31660A9B" w:rsidR="00B3204C" w:rsidRPr="009F12EC" w:rsidRDefault="00B3204C" w:rsidP="00AC2CD6">
      <w:pPr>
        <w:pStyle w:val="ListParagraph"/>
        <w:numPr>
          <w:ilvl w:val="0"/>
          <w:numId w:val="1"/>
        </w:numPr>
        <w:ind w:left="360"/>
        <w:rPr>
          <w:rFonts w:cstheme="minorHAnsi"/>
        </w:rPr>
      </w:pPr>
      <w:r w:rsidRPr="009F12EC">
        <w:rPr>
          <w:rFonts w:cstheme="minorHAnsi"/>
        </w:rPr>
        <w:t>Details on the model calibration procedure</w:t>
      </w:r>
      <w:r w:rsidR="00FB706B" w:rsidRPr="009F12EC">
        <w:rPr>
          <w:rFonts w:cstheme="minorHAnsi"/>
        </w:rPr>
        <w:t>,</w:t>
      </w:r>
      <w:r w:rsidRPr="009F12EC">
        <w:rPr>
          <w:rFonts w:cstheme="minorHAnsi"/>
        </w:rPr>
        <w:t xml:space="preserve"> </w:t>
      </w:r>
    </w:p>
    <w:p w14:paraId="7445275A" w14:textId="32B1B27A" w:rsidR="00B3204C" w:rsidRPr="009F12EC" w:rsidRDefault="00B3204C" w:rsidP="00AC2CD6">
      <w:pPr>
        <w:pStyle w:val="ListParagraph"/>
        <w:numPr>
          <w:ilvl w:val="0"/>
          <w:numId w:val="1"/>
        </w:numPr>
        <w:ind w:left="360"/>
        <w:rPr>
          <w:rFonts w:cstheme="minorHAnsi"/>
        </w:rPr>
      </w:pPr>
      <w:r w:rsidRPr="009F12EC">
        <w:rPr>
          <w:rFonts w:cstheme="minorHAnsi"/>
        </w:rPr>
        <w:t>Types of output generated by the model calibration</w:t>
      </w:r>
      <w:r w:rsidR="00FB706B" w:rsidRPr="009F12EC">
        <w:rPr>
          <w:rFonts w:cstheme="minorHAnsi"/>
        </w:rPr>
        <w:t>,</w:t>
      </w:r>
      <w:r w:rsidRPr="009F12EC">
        <w:rPr>
          <w:rFonts w:cstheme="minorHAnsi"/>
        </w:rPr>
        <w:t xml:space="preserve"> </w:t>
      </w:r>
    </w:p>
    <w:p w14:paraId="1C03A7FA" w14:textId="26AA14A4" w:rsidR="00B3204C" w:rsidRPr="009F12EC" w:rsidRDefault="00B3204C" w:rsidP="00AC2CD6">
      <w:pPr>
        <w:pStyle w:val="ListParagraph"/>
        <w:numPr>
          <w:ilvl w:val="0"/>
          <w:numId w:val="1"/>
        </w:numPr>
        <w:ind w:left="360"/>
        <w:rPr>
          <w:rFonts w:cstheme="minorHAnsi"/>
        </w:rPr>
      </w:pPr>
      <w:r w:rsidRPr="009F12EC">
        <w:rPr>
          <w:rFonts w:cstheme="minorHAnsi"/>
        </w:rPr>
        <w:t>Approach to characterize uncertainty (e.g., sensitivity analysis)</w:t>
      </w:r>
      <w:r w:rsidR="00FB706B" w:rsidRPr="009F12EC">
        <w:rPr>
          <w:rFonts w:cstheme="minorHAnsi"/>
        </w:rPr>
        <w:t>,</w:t>
      </w:r>
    </w:p>
    <w:p w14:paraId="534FD419" w14:textId="65E6AFEB" w:rsidR="00B3204C" w:rsidRPr="009F12EC" w:rsidRDefault="00B3204C" w:rsidP="00AC2CD6">
      <w:pPr>
        <w:pStyle w:val="ListParagraph"/>
        <w:numPr>
          <w:ilvl w:val="0"/>
          <w:numId w:val="1"/>
        </w:numPr>
        <w:ind w:left="360"/>
        <w:rPr>
          <w:rFonts w:cstheme="minorHAnsi"/>
        </w:rPr>
      </w:pPr>
      <w:r w:rsidRPr="009F12EC">
        <w:rPr>
          <w:rFonts w:cstheme="minorHAnsi"/>
        </w:rPr>
        <w:t>Corrective action to be taken if criteria are not met</w:t>
      </w:r>
      <w:r w:rsidR="00FB706B" w:rsidRPr="009F12EC">
        <w:rPr>
          <w:rFonts w:cstheme="minorHAnsi"/>
        </w:rPr>
        <w:t>,</w:t>
      </w:r>
      <w:r w:rsidRPr="009F12EC">
        <w:rPr>
          <w:rFonts w:cstheme="minorHAnsi"/>
        </w:rPr>
        <w:t xml:space="preserve"> </w:t>
      </w:r>
    </w:p>
    <w:p w14:paraId="3888985A" w14:textId="059BF922" w:rsidR="00B3204C" w:rsidRPr="009F12EC" w:rsidRDefault="00B3204C" w:rsidP="00AC2CD6">
      <w:pPr>
        <w:pStyle w:val="ListParagraph"/>
        <w:numPr>
          <w:ilvl w:val="0"/>
          <w:numId w:val="1"/>
        </w:numPr>
        <w:ind w:left="360"/>
        <w:rPr>
          <w:rFonts w:cstheme="minorHAnsi"/>
        </w:rPr>
      </w:pPr>
      <w:r w:rsidRPr="009F12EC">
        <w:rPr>
          <w:rFonts w:cstheme="minorHAnsi"/>
        </w:rPr>
        <w:t>Resources and responsibilities for calibrating the model</w:t>
      </w:r>
      <w:r w:rsidR="00FB706B" w:rsidRPr="009F12EC">
        <w:rPr>
          <w:rFonts w:cstheme="minorHAnsi"/>
        </w:rPr>
        <w:t>, and</w:t>
      </w:r>
      <w:r w:rsidRPr="009F12EC">
        <w:rPr>
          <w:rFonts w:cstheme="minorHAnsi"/>
        </w:rPr>
        <w:t xml:space="preserve"> </w:t>
      </w:r>
    </w:p>
    <w:p w14:paraId="6B49834B" w14:textId="7DAC5009" w:rsidR="00B3204C" w:rsidRPr="009F12EC" w:rsidRDefault="00B3204C" w:rsidP="00AC2CD6">
      <w:pPr>
        <w:pStyle w:val="ListParagraph"/>
        <w:numPr>
          <w:ilvl w:val="0"/>
          <w:numId w:val="1"/>
        </w:numPr>
        <w:ind w:left="360"/>
        <w:rPr>
          <w:rFonts w:cstheme="minorHAnsi"/>
        </w:rPr>
      </w:pPr>
      <w:r w:rsidRPr="009F12EC">
        <w:rPr>
          <w:rFonts w:cstheme="minorHAnsi"/>
        </w:rPr>
        <w:t>Analysis of model output relative to acceptance criteria</w:t>
      </w:r>
      <w:r w:rsidR="00FB706B" w:rsidRPr="009F12EC">
        <w:rPr>
          <w:rFonts w:cstheme="minorHAnsi"/>
        </w:rPr>
        <w:t>.</w:t>
      </w:r>
      <w:r w:rsidRPr="009F12EC">
        <w:rPr>
          <w:rFonts w:cstheme="minorHAnsi"/>
        </w:rPr>
        <w:t xml:space="preserve"> </w:t>
      </w:r>
    </w:p>
    <w:p w14:paraId="286B3DB7" w14:textId="405E74EA" w:rsidR="00B3204C" w:rsidRPr="009F12EC" w:rsidRDefault="00B3204C" w:rsidP="00344E05">
      <w:pPr>
        <w:keepLines/>
        <w:widowControl/>
        <w:tabs>
          <w:tab w:val="left" w:pos="-1440"/>
        </w:tabs>
        <w:ind w:left="720"/>
        <w:rPr>
          <w:rFonts w:cstheme="minorHAnsi"/>
          <w:i/>
          <w:iCs/>
          <w:sz w:val="28"/>
          <w:szCs w:val="28"/>
        </w:rPr>
      </w:pPr>
    </w:p>
    <w:p w14:paraId="02B7F90C" w14:textId="5D3F9569" w:rsidR="00AC2CD6" w:rsidRPr="009F12EC" w:rsidRDefault="00AC2CD6" w:rsidP="00AC2CD6">
      <w:pPr>
        <w:keepLines/>
        <w:widowControl/>
        <w:tabs>
          <w:tab w:val="left" w:pos="-1440"/>
        </w:tabs>
        <w:rPr>
          <w:rFonts w:cstheme="minorHAnsi"/>
          <w:i/>
          <w:iCs/>
        </w:rPr>
      </w:pPr>
      <w:r w:rsidRPr="009F12EC">
        <w:rPr>
          <w:rFonts w:cstheme="minorHAnsi"/>
        </w:rPr>
        <w:t>Table 1</w:t>
      </w:r>
      <w:r w:rsidR="003E644D">
        <w:rPr>
          <w:rFonts w:cstheme="minorHAnsi"/>
        </w:rPr>
        <w:t>9</w:t>
      </w:r>
      <w:r w:rsidRPr="009F12EC">
        <w:rPr>
          <w:rFonts w:cstheme="minorHAnsi"/>
        </w:rPr>
        <w:t xml:space="preserve"> below provides a list of some Quality Control checks that may be included within a QAPP, and what information is provided by performing the QC check. Table </w:t>
      </w:r>
      <w:r w:rsidR="003E644D">
        <w:rPr>
          <w:rFonts w:cstheme="minorHAnsi"/>
        </w:rPr>
        <w:t>20</w:t>
      </w:r>
      <w:r w:rsidRPr="009F12EC">
        <w:rPr>
          <w:rFonts w:cstheme="minorHAnsi"/>
        </w:rPr>
        <w:t xml:space="preserve"> is an example of using a table to meet the minimal requirements for this section</w:t>
      </w:r>
      <w:r w:rsidRPr="009F12EC">
        <w:rPr>
          <w:rFonts w:cstheme="minorHAnsi"/>
          <w:i/>
          <w:iCs/>
        </w:rPr>
        <w:t>.</w:t>
      </w:r>
    </w:p>
    <w:p w14:paraId="46E99B26" w14:textId="77777777" w:rsidR="00AC2CD6" w:rsidRDefault="00AC2CD6" w:rsidP="00AC2CD6">
      <w:pPr>
        <w:keepLines/>
        <w:widowControl/>
        <w:tabs>
          <w:tab w:val="left" w:pos="-1440"/>
        </w:tabs>
        <w:rPr>
          <w:rFonts w:cstheme="minorHAnsi"/>
          <w:i/>
          <w:iCs/>
        </w:rPr>
      </w:pPr>
    </w:p>
    <w:p w14:paraId="762C3779" w14:textId="41F59690" w:rsidR="00AC2CD6" w:rsidRDefault="00AC2CD6" w:rsidP="00CA5686">
      <w:pPr>
        <w:pStyle w:val="Caption"/>
        <w:keepNext/>
        <w:spacing w:after="0"/>
      </w:pPr>
      <w:bookmarkStart w:id="77" w:name="_Toc176342001"/>
      <w:r>
        <w:t xml:space="preserve">Table </w:t>
      </w:r>
      <w:fldSimple w:instr=" SEQ Table \* ARABIC ">
        <w:r w:rsidR="00972CDF">
          <w:rPr>
            <w:noProof/>
          </w:rPr>
          <w:t>19</w:t>
        </w:r>
      </w:fldSimple>
      <w:r>
        <w:t>. Project Quality Control Checks</w:t>
      </w:r>
      <w:bookmarkEnd w:id="77"/>
    </w:p>
    <w:tbl>
      <w:tblPr>
        <w:tblStyle w:val="TableGrid"/>
        <w:tblW w:w="0" w:type="auto"/>
        <w:tblLook w:val="04A0" w:firstRow="1" w:lastRow="0" w:firstColumn="1" w:lastColumn="0" w:noHBand="0" w:noVBand="1"/>
      </w:tblPr>
      <w:tblGrid>
        <w:gridCol w:w="4675"/>
        <w:gridCol w:w="4675"/>
      </w:tblGrid>
      <w:tr w:rsidR="00AC2CD6" w:rsidRPr="00AC2CD6" w14:paraId="5A072EB5" w14:textId="77777777" w:rsidTr="00AC2CD6">
        <w:tc>
          <w:tcPr>
            <w:tcW w:w="4675" w:type="dxa"/>
            <w:shd w:val="clear" w:color="auto" w:fill="BFBFBF" w:themeFill="background1" w:themeFillShade="BF"/>
          </w:tcPr>
          <w:p w14:paraId="2D15AF45" w14:textId="77777777" w:rsidR="00AC2CD6" w:rsidRPr="00AC2CD6" w:rsidRDefault="00AC2CD6" w:rsidP="00AC2CD6">
            <w:pPr>
              <w:keepLines/>
              <w:widowControl/>
              <w:tabs>
                <w:tab w:val="left" w:pos="-1440"/>
              </w:tabs>
              <w:jc w:val="both"/>
              <w:rPr>
                <w:rFonts w:cstheme="minorHAnsi"/>
                <w:b/>
                <w:bCs/>
              </w:rPr>
            </w:pPr>
            <w:r w:rsidRPr="00AC2CD6">
              <w:rPr>
                <w:rFonts w:cstheme="minorHAnsi"/>
                <w:b/>
                <w:bCs/>
              </w:rPr>
              <w:t>QC Check</w:t>
            </w:r>
          </w:p>
        </w:tc>
        <w:tc>
          <w:tcPr>
            <w:tcW w:w="4675" w:type="dxa"/>
            <w:shd w:val="clear" w:color="auto" w:fill="BFBFBF" w:themeFill="background1" w:themeFillShade="BF"/>
          </w:tcPr>
          <w:p w14:paraId="33F1B05A" w14:textId="77777777" w:rsidR="00AC2CD6" w:rsidRPr="00AC2CD6" w:rsidRDefault="00AC2CD6" w:rsidP="00AC2CD6">
            <w:pPr>
              <w:keepLines/>
              <w:widowControl/>
              <w:tabs>
                <w:tab w:val="left" w:pos="-1440"/>
              </w:tabs>
              <w:jc w:val="both"/>
              <w:rPr>
                <w:rFonts w:cstheme="minorHAnsi"/>
                <w:b/>
                <w:bCs/>
              </w:rPr>
            </w:pPr>
            <w:r w:rsidRPr="00AC2CD6">
              <w:rPr>
                <w:rFonts w:cstheme="minorHAnsi"/>
                <w:b/>
                <w:bCs/>
              </w:rPr>
              <w:t>Information Provided</w:t>
            </w:r>
          </w:p>
        </w:tc>
      </w:tr>
      <w:tr w:rsidR="00AC2CD6" w:rsidRPr="00AC2CD6" w14:paraId="3D8C03CC" w14:textId="77777777" w:rsidTr="00AC2CD6">
        <w:trPr>
          <w:trHeight w:val="125"/>
        </w:trPr>
        <w:tc>
          <w:tcPr>
            <w:tcW w:w="9350" w:type="dxa"/>
            <w:gridSpan w:val="2"/>
            <w:shd w:val="clear" w:color="auto" w:fill="F2F2F2" w:themeFill="background1" w:themeFillShade="F2"/>
          </w:tcPr>
          <w:p w14:paraId="365D8A36" w14:textId="678511F9" w:rsidR="00AC2CD6" w:rsidRPr="00AC2CD6" w:rsidRDefault="00AC2CD6" w:rsidP="00AC2CD6">
            <w:pPr>
              <w:keepLines/>
              <w:widowControl/>
              <w:tabs>
                <w:tab w:val="left" w:pos="-1440"/>
              </w:tabs>
              <w:jc w:val="both"/>
              <w:rPr>
                <w:rFonts w:cstheme="minorHAnsi"/>
              </w:rPr>
            </w:pPr>
            <w:r w:rsidRPr="00AC2CD6">
              <w:rPr>
                <w:rFonts w:cstheme="minorHAnsi"/>
              </w:rPr>
              <w:t>Blanks</w:t>
            </w:r>
          </w:p>
        </w:tc>
      </w:tr>
      <w:tr w:rsidR="00AC2CD6" w:rsidRPr="00AC2CD6" w14:paraId="4D3E8A82" w14:textId="77777777" w:rsidTr="00AC2CD6">
        <w:trPr>
          <w:trHeight w:val="125"/>
        </w:trPr>
        <w:tc>
          <w:tcPr>
            <w:tcW w:w="4675" w:type="dxa"/>
          </w:tcPr>
          <w:p w14:paraId="3F7A7C35" w14:textId="77777777" w:rsidR="00AC2CD6" w:rsidRPr="00AC2CD6" w:rsidRDefault="00AC2CD6" w:rsidP="0066764D">
            <w:pPr>
              <w:keepLines/>
              <w:widowControl/>
              <w:numPr>
                <w:ilvl w:val="0"/>
                <w:numId w:val="31"/>
              </w:numPr>
              <w:tabs>
                <w:tab w:val="left" w:pos="-1440"/>
              </w:tabs>
              <w:rPr>
                <w:rFonts w:cstheme="minorHAnsi"/>
                <w:i/>
                <w:iCs/>
              </w:rPr>
            </w:pPr>
            <w:r w:rsidRPr="00AC2CD6">
              <w:rPr>
                <w:rFonts w:cstheme="minorHAnsi"/>
                <w:i/>
                <w:iCs/>
              </w:rPr>
              <w:t>bottle blank</w:t>
            </w:r>
          </w:p>
        </w:tc>
        <w:tc>
          <w:tcPr>
            <w:tcW w:w="4675" w:type="dxa"/>
          </w:tcPr>
          <w:p w14:paraId="58FBC196"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cleanliness of sample bottles </w:t>
            </w:r>
          </w:p>
        </w:tc>
      </w:tr>
      <w:tr w:rsidR="00AC2CD6" w:rsidRPr="00AC2CD6" w14:paraId="5A281E77" w14:textId="77777777" w:rsidTr="00AC2CD6">
        <w:trPr>
          <w:trHeight w:val="125"/>
        </w:trPr>
        <w:tc>
          <w:tcPr>
            <w:tcW w:w="4675" w:type="dxa"/>
          </w:tcPr>
          <w:p w14:paraId="73547018" w14:textId="77777777" w:rsidR="00AC2CD6" w:rsidRPr="00AC2CD6" w:rsidRDefault="00AC2CD6" w:rsidP="0066764D">
            <w:pPr>
              <w:keepLines/>
              <w:widowControl/>
              <w:numPr>
                <w:ilvl w:val="0"/>
                <w:numId w:val="31"/>
              </w:numPr>
              <w:tabs>
                <w:tab w:val="left" w:pos="-1440"/>
              </w:tabs>
              <w:rPr>
                <w:rFonts w:cstheme="minorHAnsi"/>
                <w:i/>
                <w:iCs/>
              </w:rPr>
            </w:pPr>
            <w:r w:rsidRPr="00AC2CD6">
              <w:rPr>
                <w:rFonts w:cstheme="minorHAnsi"/>
                <w:i/>
                <w:iCs/>
              </w:rPr>
              <w:lastRenderedPageBreak/>
              <w:t>field blank</w:t>
            </w:r>
          </w:p>
        </w:tc>
        <w:tc>
          <w:tcPr>
            <w:tcW w:w="4675" w:type="dxa"/>
          </w:tcPr>
          <w:p w14:paraId="095D44E1"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transport, storage, and field handling bias </w:t>
            </w:r>
          </w:p>
        </w:tc>
      </w:tr>
      <w:tr w:rsidR="00AC2CD6" w:rsidRPr="00AC2CD6" w14:paraId="1EB2ADA6" w14:textId="77777777" w:rsidTr="00AC2CD6">
        <w:trPr>
          <w:trHeight w:val="125"/>
        </w:trPr>
        <w:tc>
          <w:tcPr>
            <w:tcW w:w="4675" w:type="dxa"/>
          </w:tcPr>
          <w:p w14:paraId="502593F2" w14:textId="77777777" w:rsidR="00AC2CD6" w:rsidRPr="00AC2CD6" w:rsidRDefault="00AC2CD6" w:rsidP="0066764D">
            <w:pPr>
              <w:keepLines/>
              <w:widowControl/>
              <w:numPr>
                <w:ilvl w:val="0"/>
                <w:numId w:val="31"/>
              </w:numPr>
              <w:tabs>
                <w:tab w:val="left" w:pos="-1440"/>
              </w:tabs>
              <w:rPr>
                <w:rFonts w:cstheme="minorHAnsi"/>
                <w:i/>
                <w:iCs/>
              </w:rPr>
            </w:pPr>
            <w:r w:rsidRPr="00AC2CD6">
              <w:rPr>
                <w:rFonts w:cstheme="minorHAnsi"/>
                <w:i/>
                <w:iCs/>
              </w:rPr>
              <w:t>reagent blank</w:t>
            </w:r>
          </w:p>
        </w:tc>
        <w:tc>
          <w:tcPr>
            <w:tcW w:w="4675" w:type="dxa"/>
          </w:tcPr>
          <w:p w14:paraId="4CA98726"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contaminated reagent </w:t>
            </w:r>
          </w:p>
        </w:tc>
      </w:tr>
      <w:tr w:rsidR="00AC2CD6" w:rsidRPr="00AC2CD6" w14:paraId="4FDE4312" w14:textId="77777777" w:rsidTr="00AC2CD6">
        <w:trPr>
          <w:trHeight w:val="125"/>
        </w:trPr>
        <w:tc>
          <w:tcPr>
            <w:tcW w:w="4675" w:type="dxa"/>
          </w:tcPr>
          <w:p w14:paraId="47BC81E9" w14:textId="77777777" w:rsidR="00AC2CD6" w:rsidRPr="00AC2CD6" w:rsidRDefault="00AC2CD6" w:rsidP="0066764D">
            <w:pPr>
              <w:keepLines/>
              <w:widowControl/>
              <w:numPr>
                <w:ilvl w:val="0"/>
                <w:numId w:val="31"/>
              </w:numPr>
              <w:tabs>
                <w:tab w:val="left" w:pos="-1440"/>
              </w:tabs>
              <w:rPr>
                <w:rFonts w:cstheme="minorHAnsi"/>
                <w:i/>
                <w:iCs/>
              </w:rPr>
            </w:pPr>
            <w:r w:rsidRPr="00AC2CD6">
              <w:rPr>
                <w:rFonts w:cstheme="minorHAnsi"/>
                <w:i/>
                <w:iCs/>
              </w:rPr>
              <w:t>rinsate or equipment blank</w:t>
            </w:r>
          </w:p>
        </w:tc>
        <w:tc>
          <w:tcPr>
            <w:tcW w:w="4675" w:type="dxa"/>
          </w:tcPr>
          <w:p w14:paraId="25D0A1DC"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contaminated equipment </w:t>
            </w:r>
          </w:p>
        </w:tc>
      </w:tr>
      <w:tr w:rsidR="00AC2CD6" w:rsidRPr="00AC2CD6" w14:paraId="1F453DC8" w14:textId="77777777" w:rsidTr="00AC2CD6">
        <w:trPr>
          <w:trHeight w:val="125"/>
        </w:trPr>
        <w:tc>
          <w:tcPr>
            <w:tcW w:w="4675" w:type="dxa"/>
          </w:tcPr>
          <w:p w14:paraId="1CBFF4B0" w14:textId="77777777" w:rsidR="00AC2CD6" w:rsidRPr="00AC2CD6" w:rsidRDefault="00AC2CD6" w:rsidP="0066764D">
            <w:pPr>
              <w:keepLines/>
              <w:widowControl/>
              <w:numPr>
                <w:ilvl w:val="0"/>
                <w:numId w:val="31"/>
              </w:numPr>
              <w:tabs>
                <w:tab w:val="left" w:pos="-1440"/>
              </w:tabs>
              <w:rPr>
                <w:rFonts w:cstheme="minorHAnsi"/>
                <w:i/>
                <w:iCs/>
              </w:rPr>
            </w:pPr>
            <w:r w:rsidRPr="00AC2CD6">
              <w:rPr>
                <w:rFonts w:cstheme="minorHAnsi"/>
                <w:i/>
                <w:iCs/>
              </w:rPr>
              <w:t xml:space="preserve">method blank </w:t>
            </w:r>
          </w:p>
        </w:tc>
        <w:tc>
          <w:tcPr>
            <w:tcW w:w="4675" w:type="dxa"/>
          </w:tcPr>
          <w:p w14:paraId="0B1AD40A"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response of an entire laboratory analytical system </w:t>
            </w:r>
          </w:p>
        </w:tc>
      </w:tr>
      <w:tr w:rsidR="00AC2CD6" w:rsidRPr="00AC2CD6" w14:paraId="67311131" w14:textId="77777777" w:rsidTr="00AC2CD6">
        <w:trPr>
          <w:trHeight w:val="125"/>
        </w:trPr>
        <w:tc>
          <w:tcPr>
            <w:tcW w:w="9350" w:type="dxa"/>
            <w:gridSpan w:val="2"/>
            <w:shd w:val="clear" w:color="auto" w:fill="F2F2F2" w:themeFill="background1" w:themeFillShade="F2"/>
          </w:tcPr>
          <w:p w14:paraId="7D3B4E20" w14:textId="1C2A92EE" w:rsidR="00AC2CD6" w:rsidRPr="00AC2CD6" w:rsidRDefault="00AC2CD6" w:rsidP="00AC2CD6">
            <w:pPr>
              <w:keepLines/>
              <w:widowControl/>
              <w:tabs>
                <w:tab w:val="left" w:pos="-1440"/>
              </w:tabs>
              <w:rPr>
                <w:rFonts w:cstheme="minorHAnsi"/>
              </w:rPr>
            </w:pPr>
            <w:r w:rsidRPr="00AC2CD6">
              <w:rPr>
                <w:rFonts w:cstheme="minorHAnsi"/>
              </w:rPr>
              <w:t>Spikes</w:t>
            </w:r>
          </w:p>
        </w:tc>
      </w:tr>
      <w:tr w:rsidR="00AC2CD6" w:rsidRPr="00AC2CD6" w14:paraId="2065619F" w14:textId="77777777" w:rsidTr="00AC2CD6">
        <w:trPr>
          <w:trHeight w:val="125"/>
        </w:trPr>
        <w:tc>
          <w:tcPr>
            <w:tcW w:w="4675" w:type="dxa"/>
          </w:tcPr>
          <w:p w14:paraId="606D7079" w14:textId="77777777" w:rsidR="00AC2CD6" w:rsidRPr="00AC2CD6" w:rsidRDefault="00AC2CD6" w:rsidP="0066764D">
            <w:pPr>
              <w:keepLines/>
              <w:widowControl/>
              <w:numPr>
                <w:ilvl w:val="0"/>
                <w:numId w:val="32"/>
              </w:numPr>
              <w:tabs>
                <w:tab w:val="left" w:pos="-1440"/>
              </w:tabs>
              <w:rPr>
                <w:rFonts w:cstheme="minorHAnsi"/>
                <w:i/>
                <w:iCs/>
              </w:rPr>
            </w:pPr>
            <w:r w:rsidRPr="00AC2CD6">
              <w:rPr>
                <w:rFonts w:cstheme="minorHAnsi"/>
                <w:i/>
                <w:iCs/>
              </w:rPr>
              <w:t>matrix spike</w:t>
            </w:r>
          </w:p>
        </w:tc>
        <w:tc>
          <w:tcPr>
            <w:tcW w:w="4675" w:type="dxa"/>
          </w:tcPr>
          <w:p w14:paraId="6180AC78"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analytical (preparation + analysis) bias </w:t>
            </w:r>
          </w:p>
        </w:tc>
      </w:tr>
      <w:tr w:rsidR="00AC2CD6" w:rsidRPr="00AC2CD6" w14:paraId="3AA736A4" w14:textId="77777777" w:rsidTr="00AC2CD6">
        <w:trPr>
          <w:trHeight w:val="125"/>
        </w:trPr>
        <w:tc>
          <w:tcPr>
            <w:tcW w:w="4675" w:type="dxa"/>
          </w:tcPr>
          <w:p w14:paraId="6C5EC50F" w14:textId="77777777" w:rsidR="00AC2CD6" w:rsidRPr="00AC2CD6" w:rsidRDefault="00AC2CD6" w:rsidP="0066764D">
            <w:pPr>
              <w:keepLines/>
              <w:widowControl/>
              <w:numPr>
                <w:ilvl w:val="0"/>
                <w:numId w:val="32"/>
              </w:numPr>
              <w:tabs>
                <w:tab w:val="left" w:pos="-1440"/>
              </w:tabs>
              <w:rPr>
                <w:rFonts w:cstheme="minorHAnsi"/>
                <w:i/>
                <w:iCs/>
              </w:rPr>
            </w:pPr>
            <w:r w:rsidRPr="00AC2CD6">
              <w:rPr>
                <w:rFonts w:cstheme="minorHAnsi"/>
                <w:i/>
                <w:iCs/>
              </w:rPr>
              <w:t>matrix spike replicate</w:t>
            </w:r>
          </w:p>
        </w:tc>
        <w:tc>
          <w:tcPr>
            <w:tcW w:w="4675" w:type="dxa"/>
          </w:tcPr>
          <w:p w14:paraId="0ABAC86A"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analytical bias and precision </w:t>
            </w:r>
          </w:p>
        </w:tc>
      </w:tr>
      <w:tr w:rsidR="00AC2CD6" w:rsidRPr="00AC2CD6" w14:paraId="475B9DA7" w14:textId="77777777" w:rsidTr="00AC2CD6">
        <w:trPr>
          <w:trHeight w:val="125"/>
        </w:trPr>
        <w:tc>
          <w:tcPr>
            <w:tcW w:w="4675" w:type="dxa"/>
          </w:tcPr>
          <w:p w14:paraId="3BE80AE5" w14:textId="77777777" w:rsidR="00AC2CD6" w:rsidRPr="00AC2CD6" w:rsidRDefault="00AC2CD6" w:rsidP="0066764D">
            <w:pPr>
              <w:keepLines/>
              <w:widowControl/>
              <w:numPr>
                <w:ilvl w:val="0"/>
                <w:numId w:val="32"/>
              </w:numPr>
              <w:tabs>
                <w:tab w:val="left" w:pos="-1440"/>
              </w:tabs>
              <w:rPr>
                <w:rFonts w:cstheme="minorHAnsi"/>
                <w:i/>
                <w:iCs/>
              </w:rPr>
            </w:pPr>
            <w:r w:rsidRPr="00AC2CD6">
              <w:rPr>
                <w:rFonts w:cstheme="minorHAnsi"/>
                <w:i/>
                <w:iCs/>
              </w:rPr>
              <w:t>analysis matrix spike</w:t>
            </w:r>
          </w:p>
        </w:tc>
        <w:tc>
          <w:tcPr>
            <w:tcW w:w="4675" w:type="dxa"/>
          </w:tcPr>
          <w:p w14:paraId="4FF6BA73"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instrument bias </w:t>
            </w:r>
          </w:p>
        </w:tc>
      </w:tr>
      <w:tr w:rsidR="00AC2CD6" w:rsidRPr="00AC2CD6" w14:paraId="2E7F46B8" w14:textId="77777777" w:rsidTr="00AC2CD6">
        <w:trPr>
          <w:trHeight w:val="125"/>
        </w:trPr>
        <w:tc>
          <w:tcPr>
            <w:tcW w:w="4675" w:type="dxa"/>
          </w:tcPr>
          <w:p w14:paraId="20BBDB46" w14:textId="77777777" w:rsidR="00AC2CD6" w:rsidRPr="00AC2CD6" w:rsidRDefault="00AC2CD6" w:rsidP="0066764D">
            <w:pPr>
              <w:keepLines/>
              <w:widowControl/>
              <w:numPr>
                <w:ilvl w:val="0"/>
                <w:numId w:val="32"/>
              </w:numPr>
              <w:tabs>
                <w:tab w:val="left" w:pos="-1440"/>
              </w:tabs>
              <w:rPr>
                <w:rFonts w:cstheme="minorHAnsi"/>
                <w:i/>
                <w:iCs/>
              </w:rPr>
            </w:pPr>
            <w:r w:rsidRPr="00AC2CD6">
              <w:rPr>
                <w:rFonts w:cstheme="minorHAnsi"/>
                <w:i/>
                <w:iCs/>
              </w:rPr>
              <w:t xml:space="preserve">surrogate spike </w:t>
            </w:r>
          </w:p>
        </w:tc>
        <w:tc>
          <w:tcPr>
            <w:tcW w:w="4675" w:type="dxa"/>
          </w:tcPr>
          <w:p w14:paraId="61D7CA78"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analytical bias </w:t>
            </w:r>
          </w:p>
        </w:tc>
      </w:tr>
      <w:tr w:rsidR="00AC2CD6" w:rsidRPr="00AC2CD6" w14:paraId="2744F222" w14:textId="77777777" w:rsidTr="00AC2CD6">
        <w:trPr>
          <w:trHeight w:val="125"/>
        </w:trPr>
        <w:tc>
          <w:tcPr>
            <w:tcW w:w="9350" w:type="dxa"/>
            <w:gridSpan w:val="2"/>
            <w:shd w:val="clear" w:color="auto" w:fill="F2F2F2" w:themeFill="background1" w:themeFillShade="F2"/>
          </w:tcPr>
          <w:p w14:paraId="2A9167B9" w14:textId="5FC7F37B" w:rsidR="00AC2CD6" w:rsidRPr="00AC2CD6" w:rsidRDefault="00AC2CD6" w:rsidP="00AC2CD6">
            <w:pPr>
              <w:keepLines/>
              <w:widowControl/>
              <w:tabs>
                <w:tab w:val="left" w:pos="-1440"/>
              </w:tabs>
              <w:rPr>
                <w:rFonts w:cstheme="minorHAnsi"/>
              </w:rPr>
            </w:pPr>
            <w:r w:rsidRPr="00AC2CD6">
              <w:rPr>
                <w:rFonts w:cstheme="minorHAnsi"/>
              </w:rPr>
              <w:t>Calibration Check Samples</w:t>
            </w:r>
          </w:p>
        </w:tc>
      </w:tr>
      <w:tr w:rsidR="00AC2CD6" w:rsidRPr="00AC2CD6" w14:paraId="687DC198" w14:textId="77777777" w:rsidTr="00AC2CD6">
        <w:trPr>
          <w:trHeight w:val="125"/>
        </w:trPr>
        <w:tc>
          <w:tcPr>
            <w:tcW w:w="4675" w:type="dxa"/>
          </w:tcPr>
          <w:p w14:paraId="1B09D899" w14:textId="77777777" w:rsidR="00AC2CD6" w:rsidRPr="00AC2CD6" w:rsidRDefault="00AC2CD6" w:rsidP="0066764D">
            <w:pPr>
              <w:keepLines/>
              <w:widowControl/>
              <w:numPr>
                <w:ilvl w:val="0"/>
                <w:numId w:val="32"/>
              </w:numPr>
              <w:tabs>
                <w:tab w:val="left" w:pos="-1440"/>
              </w:tabs>
              <w:rPr>
                <w:rFonts w:cstheme="minorHAnsi"/>
                <w:i/>
                <w:iCs/>
              </w:rPr>
            </w:pPr>
            <w:r w:rsidRPr="00AC2CD6">
              <w:rPr>
                <w:rFonts w:cstheme="minorHAnsi"/>
                <w:i/>
                <w:iCs/>
              </w:rPr>
              <w:t>zero check</w:t>
            </w:r>
          </w:p>
        </w:tc>
        <w:tc>
          <w:tcPr>
            <w:tcW w:w="4675" w:type="dxa"/>
          </w:tcPr>
          <w:p w14:paraId="63C71BAE"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calibration drift and memory effect </w:t>
            </w:r>
          </w:p>
        </w:tc>
      </w:tr>
      <w:tr w:rsidR="00AC2CD6" w:rsidRPr="00AC2CD6" w14:paraId="2A523EDC" w14:textId="77777777" w:rsidTr="00AC2CD6">
        <w:trPr>
          <w:trHeight w:val="125"/>
        </w:trPr>
        <w:tc>
          <w:tcPr>
            <w:tcW w:w="4675" w:type="dxa"/>
          </w:tcPr>
          <w:p w14:paraId="3B78C6D3" w14:textId="77777777" w:rsidR="00AC2CD6" w:rsidRPr="00AC2CD6" w:rsidRDefault="00AC2CD6" w:rsidP="0066764D">
            <w:pPr>
              <w:keepLines/>
              <w:widowControl/>
              <w:numPr>
                <w:ilvl w:val="0"/>
                <w:numId w:val="32"/>
              </w:numPr>
              <w:tabs>
                <w:tab w:val="left" w:pos="-1440"/>
              </w:tabs>
              <w:rPr>
                <w:rFonts w:cstheme="minorHAnsi"/>
                <w:i/>
                <w:iCs/>
              </w:rPr>
            </w:pPr>
            <w:r w:rsidRPr="00AC2CD6">
              <w:rPr>
                <w:rFonts w:cstheme="minorHAnsi"/>
                <w:i/>
                <w:iCs/>
              </w:rPr>
              <w:t>span check</w:t>
            </w:r>
          </w:p>
        </w:tc>
        <w:tc>
          <w:tcPr>
            <w:tcW w:w="4675" w:type="dxa"/>
          </w:tcPr>
          <w:p w14:paraId="237067FE"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calibration drift and memory effect </w:t>
            </w:r>
          </w:p>
        </w:tc>
      </w:tr>
      <w:tr w:rsidR="00AC2CD6" w:rsidRPr="00AC2CD6" w14:paraId="2BA580F2" w14:textId="77777777" w:rsidTr="00AC2CD6">
        <w:trPr>
          <w:trHeight w:val="125"/>
        </w:trPr>
        <w:tc>
          <w:tcPr>
            <w:tcW w:w="4675" w:type="dxa"/>
          </w:tcPr>
          <w:p w14:paraId="3042519E" w14:textId="77777777" w:rsidR="00AC2CD6" w:rsidRPr="00AC2CD6" w:rsidRDefault="00AC2CD6" w:rsidP="0066764D">
            <w:pPr>
              <w:keepLines/>
              <w:widowControl/>
              <w:numPr>
                <w:ilvl w:val="0"/>
                <w:numId w:val="32"/>
              </w:numPr>
              <w:tabs>
                <w:tab w:val="left" w:pos="-1440"/>
              </w:tabs>
              <w:rPr>
                <w:rFonts w:cstheme="minorHAnsi"/>
                <w:i/>
                <w:iCs/>
              </w:rPr>
            </w:pPr>
            <w:r w:rsidRPr="00AC2CD6">
              <w:rPr>
                <w:rFonts w:cstheme="minorHAnsi"/>
                <w:i/>
                <w:iCs/>
              </w:rPr>
              <w:t>mid-range check</w:t>
            </w:r>
          </w:p>
        </w:tc>
        <w:tc>
          <w:tcPr>
            <w:tcW w:w="4675" w:type="dxa"/>
          </w:tcPr>
          <w:p w14:paraId="7B41F01D"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calibration drift and memory effect </w:t>
            </w:r>
          </w:p>
        </w:tc>
      </w:tr>
      <w:tr w:rsidR="00AC2CD6" w:rsidRPr="00AC2CD6" w14:paraId="2A496419" w14:textId="77777777" w:rsidTr="00AC2CD6">
        <w:trPr>
          <w:trHeight w:val="125"/>
        </w:trPr>
        <w:tc>
          <w:tcPr>
            <w:tcW w:w="9350" w:type="dxa"/>
            <w:gridSpan w:val="2"/>
            <w:shd w:val="clear" w:color="auto" w:fill="F2F2F2" w:themeFill="background1" w:themeFillShade="F2"/>
          </w:tcPr>
          <w:p w14:paraId="3A2B4D83" w14:textId="565C1484" w:rsidR="00AC2CD6" w:rsidRPr="00AC2CD6" w:rsidRDefault="00AC2CD6" w:rsidP="00AC2CD6">
            <w:pPr>
              <w:keepLines/>
              <w:widowControl/>
              <w:tabs>
                <w:tab w:val="left" w:pos="-1440"/>
              </w:tabs>
              <w:rPr>
                <w:rFonts w:cstheme="minorHAnsi"/>
              </w:rPr>
            </w:pPr>
            <w:r w:rsidRPr="00AC2CD6">
              <w:rPr>
                <w:rFonts w:cstheme="minorHAnsi"/>
              </w:rPr>
              <w:t xml:space="preserve">Replicates, Splits, etc. </w:t>
            </w:r>
          </w:p>
        </w:tc>
      </w:tr>
      <w:tr w:rsidR="00AC2CD6" w:rsidRPr="00AC2CD6" w14:paraId="5C40258B" w14:textId="77777777" w:rsidTr="00AC2CD6">
        <w:trPr>
          <w:trHeight w:val="125"/>
        </w:trPr>
        <w:tc>
          <w:tcPr>
            <w:tcW w:w="4675" w:type="dxa"/>
          </w:tcPr>
          <w:p w14:paraId="5C91CDD3" w14:textId="77777777" w:rsidR="00AC2CD6" w:rsidRPr="00AC2CD6" w:rsidRDefault="00AC2CD6" w:rsidP="0066764D">
            <w:pPr>
              <w:keepLines/>
              <w:widowControl/>
              <w:numPr>
                <w:ilvl w:val="0"/>
                <w:numId w:val="33"/>
              </w:numPr>
              <w:tabs>
                <w:tab w:val="left" w:pos="-1440"/>
              </w:tabs>
              <w:rPr>
                <w:rFonts w:cstheme="minorHAnsi"/>
                <w:i/>
                <w:iCs/>
              </w:rPr>
            </w:pPr>
            <w:r w:rsidRPr="00AC2CD6">
              <w:rPr>
                <w:rFonts w:cstheme="minorHAnsi"/>
                <w:i/>
                <w:iCs/>
              </w:rPr>
              <w:t xml:space="preserve">field collocated samples </w:t>
            </w:r>
          </w:p>
        </w:tc>
        <w:tc>
          <w:tcPr>
            <w:tcW w:w="4675" w:type="dxa"/>
          </w:tcPr>
          <w:p w14:paraId="60920113"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sampling + measurement precision </w:t>
            </w:r>
          </w:p>
        </w:tc>
      </w:tr>
      <w:tr w:rsidR="00AC2CD6" w:rsidRPr="00AC2CD6" w14:paraId="51132551" w14:textId="77777777" w:rsidTr="00AC2CD6">
        <w:trPr>
          <w:trHeight w:val="125"/>
        </w:trPr>
        <w:tc>
          <w:tcPr>
            <w:tcW w:w="4675" w:type="dxa"/>
          </w:tcPr>
          <w:p w14:paraId="23ED3810" w14:textId="77777777" w:rsidR="00AC2CD6" w:rsidRPr="00AC2CD6" w:rsidRDefault="00AC2CD6" w:rsidP="0066764D">
            <w:pPr>
              <w:keepLines/>
              <w:widowControl/>
              <w:numPr>
                <w:ilvl w:val="0"/>
                <w:numId w:val="33"/>
              </w:numPr>
              <w:tabs>
                <w:tab w:val="left" w:pos="-1440"/>
              </w:tabs>
              <w:rPr>
                <w:rFonts w:cstheme="minorHAnsi"/>
                <w:i/>
                <w:iCs/>
              </w:rPr>
            </w:pPr>
            <w:r w:rsidRPr="00AC2CD6">
              <w:rPr>
                <w:rFonts w:cstheme="minorHAnsi"/>
                <w:i/>
                <w:iCs/>
              </w:rPr>
              <w:t xml:space="preserve">field replicates </w:t>
            </w:r>
          </w:p>
        </w:tc>
        <w:tc>
          <w:tcPr>
            <w:tcW w:w="4675" w:type="dxa"/>
          </w:tcPr>
          <w:p w14:paraId="5E8C8D3C"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precision of all steps after acquisition</w:t>
            </w:r>
          </w:p>
        </w:tc>
      </w:tr>
      <w:tr w:rsidR="00AC2CD6" w:rsidRPr="00AC2CD6" w14:paraId="392B5EBF" w14:textId="77777777" w:rsidTr="00AC2CD6">
        <w:trPr>
          <w:trHeight w:val="125"/>
        </w:trPr>
        <w:tc>
          <w:tcPr>
            <w:tcW w:w="4675" w:type="dxa"/>
          </w:tcPr>
          <w:p w14:paraId="668B6B31" w14:textId="77777777" w:rsidR="00AC2CD6" w:rsidRPr="00AC2CD6" w:rsidRDefault="00AC2CD6" w:rsidP="0066764D">
            <w:pPr>
              <w:keepLines/>
              <w:widowControl/>
              <w:numPr>
                <w:ilvl w:val="0"/>
                <w:numId w:val="33"/>
              </w:numPr>
              <w:tabs>
                <w:tab w:val="left" w:pos="-1440"/>
              </w:tabs>
              <w:rPr>
                <w:rFonts w:cstheme="minorHAnsi"/>
                <w:i/>
                <w:iCs/>
              </w:rPr>
            </w:pPr>
            <w:r w:rsidRPr="00AC2CD6">
              <w:rPr>
                <w:rFonts w:cstheme="minorHAnsi"/>
                <w:i/>
                <w:iCs/>
              </w:rPr>
              <w:t xml:space="preserve">field splits </w:t>
            </w:r>
          </w:p>
        </w:tc>
        <w:tc>
          <w:tcPr>
            <w:tcW w:w="4675" w:type="dxa"/>
          </w:tcPr>
          <w:p w14:paraId="0D9C1DAE"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shipping + interlaboratory precision</w:t>
            </w:r>
          </w:p>
        </w:tc>
      </w:tr>
      <w:tr w:rsidR="00AC2CD6" w:rsidRPr="00AC2CD6" w14:paraId="4F4242CB" w14:textId="77777777" w:rsidTr="00AC2CD6">
        <w:trPr>
          <w:trHeight w:val="125"/>
        </w:trPr>
        <w:tc>
          <w:tcPr>
            <w:tcW w:w="4675" w:type="dxa"/>
          </w:tcPr>
          <w:p w14:paraId="4FDEAA9D" w14:textId="77777777" w:rsidR="00AC2CD6" w:rsidRPr="00AC2CD6" w:rsidRDefault="00AC2CD6" w:rsidP="0066764D">
            <w:pPr>
              <w:keepLines/>
              <w:widowControl/>
              <w:numPr>
                <w:ilvl w:val="0"/>
                <w:numId w:val="33"/>
              </w:numPr>
              <w:tabs>
                <w:tab w:val="left" w:pos="-1440"/>
              </w:tabs>
              <w:rPr>
                <w:rFonts w:cstheme="minorHAnsi"/>
                <w:i/>
                <w:iCs/>
              </w:rPr>
            </w:pPr>
            <w:r w:rsidRPr="00AC2CD6">
              <w:rPr>
                <w:rFonts w:cstheme="minorHAnsi"/>
                <w:i/>
                <w:iCs/>
              </w:rPr>
              <w:t>laboratory splits</w:t>
            </w:r>
          </w:p>
        </w:tc>
        <w:tc>
          <w:tcPr>
            <w:tcW w:w="4675" w:type="dxa"/>
          </w:tcPr>
          <w:p w14:paraId="2C443216"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interlaboratory precision </w:t>
            </w:r>
          </w:p>
        </w:tc>
      </w:tr>
      <w:tr w:rsidR="00AC2CD6" w:rsidRPr="00AC2CD6" w14:paraId="3B87AF7B" w14:textId="77777777" w:rsidTr="00AC2CD6">
        <w:trPr>
          <w:trHeight w:val="125"/>
        </w:trPr>
        <w:tc>
          <w:tcPr>
            <w:tcW w:w="4675" w:type="dxa"/>
          </w:tcPr>
          <w:p w14:paraId="3C09468E" w14:textId="77777777" w:rsidR="00AC2CD6" w:rsidRPr="00AC2CD6" w:rsidRDefault="00AC2CD6" w:rsidP="0066764D">
            <w:pPr>
              <w:keepLines/>
              <w:widowControl/>
              <w:numPr>
                <w:ilvl w:val="0"/>
                <w:numId w:val="33"/>
              </w:numPr>
              <w:tabs>
                <w:tab w:val="left" w:pos="-1440"/>
              </w:tabs>
              <w:rPr>
                <w:rFonts w:cstheme="minorHAnsi"/>
                <w:i/>
                <w:iCs/>
              </w:rPr>
            </w:pPr>
            <w:r w:rsidRPr="00AC2CD6">
              <w:rPr>
                <w:rFonts w:cstheme="minorHAnsi"/>
                <w:i/>
                <w:iCs/>
              </w:rPr>
              <w:t xml:space="preserve">laboratory replicates </w:t>
            </w:r>
          </w:p>
        </w:tc>
        <w:tc>
          <w:tcPr>
            <w:tcW w:w="4675" w:type="dxa"/>
          </w:tcPr>
          <w:p w14:paraId="4AE48323"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analytical precision </w:t>
            </w:r>
          </w:p>
        </w:tc>
      </w:tr>
      <w:tr w:rsidR="00AC2CD6" w:rsidRPr="00AC2CD6" w14:paraId="57B8492B" w14:textId="77777777" w:rsidTr="00AC2CD6">
        <w:trPr>
          <w:trHeight w:val="287"/>
        </w:trPr>
        <w:tc>
          <w:tcPr>
            <w:tcW w:w="4675" w:type="dxa"/>
          </w:tcPr>
          <w:p w14:paraId="5F63CC63" w14:textId="77777777" w:rsidR="00AC2CD6" w:rsidRPr="00AC2CD6" w:rsidRDefault="00AC2CD6" w:rsidP="0066764D">
            <w:pPr>
              <w:keepLines/>
              <w:widowControl/>
              <w:numPr>
                <w:ilvl w:val="0"/>
                <w:numId w:val="33"/>
              </w:numPr>
              <w:tabs>
                <w:tab w:val="left" w:pos="-1440"/>
              </w:tabs>
              <w:rPr>
                <w:rFonts w:cstheme="minorHAnsi"/>
                <w:i/>
                <w:iCs/>
              </w:rPr>
            </w:pPr>
            <w:r w:rsidRPr="00AC2CD6">
              <w:rPr>
                <w:rFonts w:cstheme="minorHAnsi"/>
                <w:i/>
                <w:iCs/>
              </w:rPr>
              <w:t xml:space="preserve">analysis replicates </w:t>
            </w:r>
          </w:p>
        </w:tc>
        <w:tc>
          <w:tcPr>
            <w:tcW w:w="4675" w:type="dxa"/>
          </w:tcPr>
          <w:p w14:paraId="12A4CF7A" w14:textId="77777777" w:rsidR="00AC2CD6" w:rsidRPr="00AC2CD6" w:rsidRDefault="00AC2CD6" w:rsidP="00AC2CD6">
            <w:pPr>
              <w:keepLines/>
              <w:widowControl/>
              <w:tabs>
                <w:tab w:val="left" w:pos="-1440"/>
              </w:tabs>
              <w:ind w:left="720"/>
              <w:rPr>
                <w:rFonts w:cstheme="minorHAnsi"/>
                <w:i/>
                <w:iCs/>
              </w:rPr>
            </w:pPr>
            <w:r w:rsidRPr="00AC2CD6">
              <w:rPr>
                <w:rFonts w:cstheme="minorHAnsi"/>
                <w:i/>
                <w:iCs/>
              </w:rPr>
              <w:t xml:space="preserve">instrument precision </w:t>
            </w:r>
          </w:p>
        </w:tc>
      </w:tr>
    </w:tbl>
    <w:p w14:paraId="6B2193A8" w14:textId="77777777" w:rsidR="00AC2CD6" w:rsidRPr="00EB568F" w:rsidRDefault="00AC2CD6" w:rsidP="00344E05">
      <w:pPr>
        <w:keepLines/>
        <w:widowControl/>
        <w:tabs>
          <w:tab w:val="left" w:pos="-1440"/>
        </w:tabs>
        <w:ind w:left="720"/>
        <w:rPr>
          <w:rFonts w:cstheme="minorHAnsi"/>
          <w:i/>
          <w:iCs/>
        </w:rPr>
      </w:pPr>
    </w:p>
    <w:p w14:paraId="4D3E4829" w14:textId="54A0084E" w:rsidR="00AC2CD6" w:rsidRDefault="00AC2CD6" w:rsidP="00CA5686">
      <w:pPr>
        <w:pStyle w:val="Caption"/>
        <w:keepNext/>
        <w:spacing w:after="0"/>
      </w:pPr>
      <w:bookmarkStart w:id="78" w:name="_Toc176342002"/>
      <w:r>
        <w:t xml:space="preserve">Table </w:t>
      </w:r>
      <w:fldSimple w:instr=" SEQ Table \* ARABIC ">
        <w:r w:rsidR="00972CDF">
          <w:rPr>
            <w:noProof/>
          </w:rPr>
          <w:t>20</w:t>
        </w:r>
      </w:fldSimple>
      <w:r>
        <w:t>. Example QC Table</w:t>
      </w:r>
      <w:bookmarkEnd w:id="78"/>
    </w:p>
    <w:tbl>
      <w:tblPr>
        <w:tblStyle w:val="TableGrid"/>
        <w:tblW w:w="5000" w:type="pct"/>
        <w:tblLook w:val="04A0" w:firstRow="1" w:lastRow="0" w:firstColumn="1" w:lastColumn="0" w:noHBand="0" w:noVBand="1"/>
      </w:tblPr>
      <w:tblGrid>
        <w:gridCol w:w="1934"/>
        <w:gridCol w:w="2423"/>
        <w:gridCol w:w="2352"/>
        <w:gridCol w:w="3361"/>
      </w:tblGrid>
      <w:tr w:rsidR="00AC2CD6" w:rsidRPr="00AC2CD6" w14:paraId="3B4E59DA" w14:textId="77777777" w:rsidTr="00FE46FF">
        <w:tc>
          <w:tcPr>
            <w:tcW w:w="960" w:type="pct"/>
            <w:shd w:val="clear" w:color="auto" w:fill="F2F2F2" w:themeFill="background1" w:themeFillShade="F2"/>
          </w:tcPr>
          <w:p w14:paraId="013FEF1D" w14:textId="77777777" w:rsidR="00AC2CD6" w:rsidRPr="00AC2CD6" w:rsidRDefault="00AC2CD6" w:rsidP="00AC2CD6">
            <w:pPr>
              <w:widowControl/>
              <w:autoSpaceDE/>
              <w:autoSpaceDN/>
              <w:adjustRightInd/>
              <w:rPr>
                <w:rFonts w:eastAsiaTheme="minorHAnsi" w:cstheme="minorHAnsi"/>
                <w:b/>
                <w:bCs/>
              </w:rPr>
            </w:pPr>
            <w:r w:rsidRPr="00AC2CD6">
              <w:rPr>
                <w:rFonts w:eastAsiaTheme="minorHAnsi" w:cstheme="minorHAnsi"/>
                <w:b/>
                <w:bCs/>
              </w:rPr>
              <w:t>QC Sample Type</w:t>
            </w:r>
          </w:p>
        </w:tc>
        <w:tc>
          <w:tcPr>
            <w:tcW w:w="1203" w:type="pct"/>
            <w:shd w:val="clear" w:color="auto" w:fill="F2F2F2" w:themeFill="background1" w:themeFillShade="F2"/>
          </w:tcPr>
          <w:p w14:paraId="0CC4CCE2" w14:textId="77777777" w:rsidR="00AC2CD6" w:rsidRPr="00AC2CD6" w:rsidRDefault="00AC2CD6" w:rsidP="00AC2CD6">
            <w:pPr>
              <w:widowControl/>
              <w:autoSpaceDE/>
              <w:autoSpaceDN/>
              <w:adjustRightInd/>
              <w:rPr>
                <w:rFonts w:eastAsiaTheme="minorHAnsi" w:cstheme="minorHAnsi"/>
                <w:b/>
                <w:bCs/>
              </w:rPr>
            </w:pPr>
            <w:r w:rsidRPr="00AC2CD6">
              <w:rPr>
                <w:rFonts w:eastAsiaTheme="minorHAnsi" w:cstheme="minorHAnsi"/>
                <w:b/>
                <w:bCs/>
              </w:rPr>
              <w:t>Frequency</w:t>
            </w:r>
          </w:p>
        </w:tc>
        <w:tc>
          <w:tcPr>
            <w:tcW w:w="1168" w:type="pct"/>
            <w:shd w:val="clear" w:color="auto" w:fill="F2F2F2" w:themeFill="background1" w:themeFillShade="F2"/>
          </w:tcPr>
          <w:p w14:paraId="74F4A70F" w14:textId="77777777" w:rsidR="00AC2CD6" w:rsidRPr="00AC2CD6" w:rsidRDefault="00AC2CD6" w:rsidP="00AC2CD6">
            <w:pPr>
              <w:widowControl/>
              <w:autoSpaceDE/>
              <w:autoSpaceDN/>
              <w:adjustRightInd/>
              <w:rPr>
                <w:rFonts w:eastAsiaTheme="minorHAnsi" w:cstheme="minorHAnsi"/>
                <w:b/>
                <w:bCs/>
              </w:rPr>
            </w:pPr>
            <w:r w:rsidRPr="00AC2CD6">
              <w:rPr>
                <w:rFonts w:eastAsiaTheme="minorHAnsi" w:cstheme="minorHAnsi"/>
                <w:b/>
                <w:bCs/>
              </w:rPr>
              <w:t>Acceptance Criteria</w:t>
            </w:r>
          </w:p>
        </w:tc>
        <w:tc>
          <w:tcPr>
            <w:tcW w:w="1669" w:type="pct"/>
            <w:shd w:val="clear" w:color="auto" w:fill="F2F2F2" w:themeFill="background1" w:themeFillShade="F2"/>
          </w:tcPr>
          <w:p w14:paraId="68B9CF30" w14:textId="77777777" w:rsidR="00AC2CD6" w:rsidRPr="00AC2CD6" w:rsidRDefault="00AC2CD6" w:rsidP="00AC2CD6">
            <w:pPr>
              <w:widowControl/>
              <w:autoSpaceDE/>
              <w:autoSpaceDN/>
              <w:adjustRightInd/>
              <w:rPr>
                <w:rFonts w:eastAsiaTheme="minorHAnsi" w:cstheme="minorHAnsi"/>
                <w:b/>
                <w:bCs/>
              </w:rPr>
            </w:pPr>
            <w:r w:rsidRPr="00AC2CD6">
              <w:rPr>
                <w:rFonts w:eastAsiaTheme="minorHAnsi" w:cstheme="minorHAnsi"/>
                <w:b/>
                <w:bCs/>
              </w:rPr>
              <w:t xml:space="preserve">Corrective Action </w:t>
            </w:r>
          </w:p>
        </w:tc>
      </w:tr>
      <w:tr w:rsidR="00AC2CD6" w:rsidRPr="00AC2CD6" w14:paraId="28C9EE4F" w14:textId="77777777" w:rsidTr="00FE46FF">
        <w:tc>
          <w:tcPr>
            <w:tcW w:w="960" w:type="pct"/>
          </w:tcPr>
          <w:p w14:paraId="47D9CBDF" w14:textId="77777777" w:rsidR="00AC2CD6" w:rsidRPr="00AC2CD6" w:rsidRDefault="00AC2CD6" w:rsidP="00AC2CD6">
            <w:pPr>
              <w:widowControl/>
              <w:autoSpaceDE/>
              <w:autoSpaceDN/>
              <w:adjustRightInd/>
              <w:rPr>
                <w:rFonts w:eastAsiaTheme="minorHAnsi" w:cstheme="minorHAnsi"/>
              </w:rPr>
            </w:pPr>
            <w:r w:rsidRPr="00AC2CD6">
              <w:rPr>
                <w:rFonts w:eastAsiaTheme="minorHAnsi" w:cstheme="minorHAnsi"/>
              </w:rPr>
              <w:t>Field Duplicate</w:t>
            </w:r>
          </w:p>
        </w:tc>
        <w:tc>
          <w:tcPr>
            <w:tcW w:w="1203" w:type="pct"/>
          </w:tcPr>
          <w:p w14:paraId="096F1563" w14:textId="77777777" w:rsidR="00AC2CD6" w:rsidRPr="00AC2CD6" w:rsidRDefault="00AC2CD6" w:rsidP="00AC2CD6">
            <w:pPr>
              <w:widowControl/>
              <w:autoSpaceDE/>
              <w:autoSpaceDN/>
              <w:adjustRightInd/>
              <w:rPr>
                <w:rFonts w:eastAsiaTheme="minorHAnsi" w:cstheme="minorHAnsi"/>
              </w:rPr>
            </w:pPr>
            <w:r w:rsidRPr="00AC2CD6">
              <w:rPr>
                <w:rFonts w:eastAsiaTheme="minorHAnsi" w:cstheme="minorHAnsi"/>
              </w:rPr>
              <w:t>Two per sampling location</w:t>
            </w:r>
          </w:p>
        </w:tc>
        <w:tc>
          <w:tcPr>
            <w:tcW w:w="1168" w:type="pct"/>
          </w:tcPr>
          <w:p w14:paraId="0594359C" w14:textId="77777777" w:rsidR="00AC2CD6" w:rsidRPr="00AC2CD6" w:rsidRDefault="00AC2CD6" w:rsidP="00AC2CD6">
            <w:pPr>
              <w:widowControl/>
              <w:autoSpaceDE/>
              <w:autoSpaceDN/>
              <w:adjustRightInd/>
              <w:rPr>
                <w:rFonts w:eastAsiaTheme="minorHAnsi" w:cstheme="minorHAnsi"/>
              </w:rPr>
            </w:pPr>
            <w:r w:rsidRPr="00AC2CD6">
              <w:rPr>
                <w:rFonts w:eastAsiaTheme="minorHAnsi" w:cstheme="minorHAnsi"/>
              </w:rPr>
              <w:t>RPD ± 30%</w:t>
            </w:r>
          </w:p>
        </w:tc>
        <w:tc>
          <w:tcPr>
            <w:tcW w:w="1669" w:type="pct"/>
          </w:tcPr>
          <w:p w14:paraId="21D94F75" w14:textId="77777777" w:rsidR="00AC2CD6" w:rsidRPr="00AC2CD6" w:rsidRDefault="00AC2CD6" w:rsidP="00AC2CD6">
            <w:pPr>
              <w:widowControl/>
              <w:autoSpaceDE/>
              <w:autoSpaceDN/>
              <w:adjustRightInd/>
              <w:ind w:right="76"/>
              <w:rPr>
                <w:rFonts w:eastAsiaTheme="minorHAnsi" w:cstheme="minorHAnsi"/>
              </w:rPr>
            </w:pPr>
            <w:r w:rsidRPr="00AC2CD6">
              <w:rPr>
                <w:rFonts w:eastAsiaTheme="minorHAnsi" w:cstheme="minorHAnsi"/>
              </w:rPr>
              <w:t>Flag in comments</w:t>
            </w:r>
          </w:p>
        </w:tc>
      </w:tr>
      <w:tr w:rsidR="00AC2CD6" w:rsidRPr="00AC2CD6" w14:paraId="09D02D39" w14:textId="77777777" w:rsidTr="00FE46FF">
        <w:tc>
          <w:tcPr>
            <w:tcW w:w="960" w:type="pct"/>
          </w:tcPr>
          <w:p w14:paraId="65C80604" w14:textId="77777777" w:rsidR="00AC2CD6" w:rsidRPr="00AC2CD6" w:rsidRDefault="00AC2CD6" w:rsidP="00AC2CD6">
            <w:pPr>
              <w:widowControl/>
              <w:autoSpaceDE/>
              <w:autoSpaceDN/>
              <w:adjustRightInd/>
              <w:rPr>
                <w:rFonts w:eastAsiaTheme="minorHAnsi" w:cstheme="minorHAnsi"/>
              </w:rPr>
            </w:pPr>
            <w:r w:rsidRPr="00AC2CD6">
              <w:rPr>
                <w:rFonts w:eastAsiaTheme="minorHAnsi" w:cstheme="minorHAnsi"/>
              </w:rPr>
              <w:t>Continuing Calibration Verification</w:t>
            </w:r>
          </w:p>
        </w:tc>
        <w:tc>
          <w:tcPr>
            <w:tcW w:w="1203" w:type="pct"/>
          </w:tcPr>
          <w:p w14:paraId="459BC5EF" w14:textId="77777777" w:rsidR="00AC2CD6" w:rsidRPr="00AC2CD6" w:rsidRDefault="00AC2CD6" w:rsidP="00AC2CD6">
            <w:pPr>
              <w:widowControl/>
              <w:autoSpaceDE/>
              <w:autoSpaceDN/>
              <w:adjustRightInd/>
              <w:rPr>
                <w:rFonts w:eastAsiaTheme="minorHAnsi" w:cstheme="minorHAnsi"/>
              </w:rPr>
            </w:pPr>
            <w:r w:rsidRPr="00AC2CD6">
              <w:rPr>
                <w:rFonts w:eastAsiaTheme="minorHAnsi" w:cstheme="minorHAnsi"/>
              </w:rPr>
              <w:t xml:space="preserve">1 per every 6 injections </w:t>
            </w:r>
          </w:p>
        </w:tc>
        <w:tc>
          <w:tcPr>
            <w:tcW w:w="1168" w:type="pct"/>
          </w:tcPr>
          <w:p w14:paraId="04052CAE" w14:textId="77777777" w:rsidR="00AC2CD6" w:rsidRPr="00AC2CD6" w:rsidRDefault="00AC2CD6" w:rsidP="00AC2CD6">
            <w:pPr>
              <w:widowControl/>
              <w:autoSpaceDE/>
              <w:autoSpaceDN/>
              <w:adjustRightInd/>
              <w:rPr>
                <w:rFonts w:eastAsiaTheme="minorHAnsi" w:cstheme="minorHAnsi"/>
              </w:rPr>
            </w:pPr>
            <w:r w:rsidRPr="00AC2CD6">
              <w:rPr>
                <w:rFonts w:eastAsiaTheme="minorHAnsi" w:cstheme="minorHAnsi"/>
              </w:rPr>
              <w:t>Recovery ± 20%</w:t>
            </w:r>
          </w:p>
        </w:tc>
        <w:tc>
          <w:tcPr>
            <w:tcW w:w="1669" w:type="pct"/>
          </w:tcPr>
          <w:p w14:paraId="558FD44B" w14:textId="77777777" w:rsidR="00AC2CD6" w:rsidRPr="00AC2CD6" w:rsidRDefault="00AC2CD6" w:rsidP="00AC2CD6">
            <w:pPr>
              <w:widowControl/>
              <w:autoSpaceDE/>
              <w:autoSpaceDN/>
              <w:adjustRightInd/>
              <w:rPr>
                <w:rFonts w:eastAsiaTheme="minorHAnsi" w:cstheme="minorHAnsi"/>
              </w:rPr>
            </w:pPr>
            <w:r w:rsidRPr="00AC2CD6">
              <w:rPr>
                <w:rFonts w:eastAsiaTheme="minorHAnsi" w:cstheme="minorHAnsi"/>
              </w:rPr>
              <w:t xml:space="preserve">Flag in comments. Recalibrate and reanalyze, if possible, impacted samples. </w:t>
            </w:r>
          </w:p>
        </w:tc>
      </w:tr>
    </w:tbl>
    <w:p w14:paraId="210D4918" w14:textId="3EA39807" w:rsidR="008A4858" w:rsidRDefault="008A4858" w:rsidP="00344E05">
      <w:pPr>
        <w:widowControl/>
        <w:tabs>
          <w:tab w:val="left" w:pos="-1440"/>
        </w:tabs>
        <w:rPr>
          <w:rFonts w:cstheme="minorHAnsi"/>
          <w:b/>
          <w:bCs/>
        </w:rPr>
      </w:pPr>
    </w:p>
    <w:p w14:paraId="250C1C96" w14:textId="77777777" w:rsidR="00440B1F" w:rsidRPr="00EB568F" w:rsidRDefault="00440B1F" w:rsidP="00344E05">
      <w:pPr>
        <w:widowControl/>
        <w:tabs>
          <w:tab w:val="left" w:pos="-1440"/>
        </w:tabs>
        <w:rPr>
          <w:rFonts w:cstheme="minorHAnsi"/>
          <w:b/>
          <w:bCs/>
        </w:rPr>
      </w:pPr>
    </w:p>
    <w:p w14:paraId="15B9E979" w14:textId="656128CF" w:rsidR="008A4858" w:rsidRPr="00EB568F" w:rsidRDefault="00462283" w:rsidP="008A4858">
      <w:pPr>
        <w:widowControl/>
        <w:tabs>
          <w:tab w:val="left" w:pos="-1440"/>
        </w:tabs>
        <w:rPr>
          <w:rFonts w:cstheme="minorHAnsi"/>
          <w:b/>
          <w:iCs/>
          <w:u w:val="single"/>
        </w:rPr>
      </w:pPr>
      <w:bookmarkStart w:id="79" w:name="_Toc122940359"/>
      <w:bookmarkStart w:id="80" w:name="_Toc176342047"/>
      <w:r w:rsidRPr="00EB568F">
        <w:rPr>
          <w:rStyle w:val="Heading2Char"/>
        </w:rPr>
        <w:t>B</w:t>
      </w:r>
      <w:r w:rsidR="008A4858" w:rsidRPr="00EB568F">
        <w:rPr>
          <w:rStyle w:val="Heading2Char"/>
        </w:rPr>
        <w:t>5</w:t>
      </w:r>
      <w:bookmarkEnd w:id="79"/>
      <w:r w:rsidR="005443DE">
        <w:rPr>
          <w:rStyle w:val="Heading2Char"/>
        </w:rPr>
        <w:t xml:space="preserve">: </w:t>
      </w:r>
      <w:r w:rsidR="008A4858" w:rsidRPr="00EB568F">
        <w:rPr>
          <w:rStyle w:val="Heading2Char"/>
        </w:rPr>
        <w:t>Instrument</w:t>
      </w:r>
      <w:r w:rsidR="00CF2227">
        <w:rPr>
          <w:rStyle w:val="Heading2Char"/>
        </w:rPr>
        <w:t>s</w:t>
      </w:r>
      <w:r w:rsidR="008A4858" w:rsidRPr="00EB568F">
        <w:rPr>
          <w:rStyle w:val="Heading2Char"/>
        </w:rPr>
        <w:t>/Equipment Calibration, Testing, Inspection, and Maintenance</w:t>
      </w:r>
      <w:bookmarkEnd w:id="80"/>
      <w:r w:rsidR="008A4858" w:rsidRPr="00EB568F">
        <w:rPr>
          <w:rStyle w:val="Heading2Char"/>
        </w:rPr>
        <w:t xml:space="preserve"> </w:t>
      </w:r>
    </w:p>
    <w:p w14:paraId="287F6851" w14:textId="77777777" w:rsidR="00B021BD" w:rsidRPr="00EB568F" w:rsidRDefault="00B021BD" w:rsidP="008A4858">
      <w:pPr>
        <w:widowControl/>
        <w:tabs>
          <w:tab w:val="left" w:pos="-1440"/>
        </w:tabs>
        <w:rPr>
          <w:rFonts w:cstheme="minorHAnsi"/>
          <w:b/>
          <w:bCs/>
          <w:i/>
          <w:iCs/>
          <w:color w:val="FF0000"/>
        </w:rPr>
      </w:pPr>
    </w:p>
    <w:tbl>
      <w:tblPr>
        <w:tblStyle w:val="TableGrid"/>
        <w:tblW w:w="0" w:type="auto"/>
        <w:tblLook w:val="04A0" w:firstRow="1" w:lastRow="0" w:firstColumn="1" w:lastColumn="0" w:noHBand="0" w:noVBand="1"/>
      </w:tblPr>
      <w:tblGrid>
        <w:gridCol w:w="9350"/>
      </w:tblGrid>
      <w:tr w:rsidR="00CA5686" w:rsidRPr="00CA5686" w14:paraId="28F1A5D5" w14:textId="77777777" w:rsidTr="00FE46FF">
        <w:tc>
          <w:tcPr>
            <w:tcW w:w="9350" w:type="dxa"/>
            <w:shd w:val="clear" w:color="auto" w:fill="D9D9D9" w:themeFill="background1" w:themeFillShade="D9"/>
          </w:tcPr>
          <w:p w14:paraId="326A0940" w14:textId="77777777" w:rsidR="00CA5686" w:rsidRPr="00CA5686" w:rsidRDefault="00CA5686" w:rsidP="00CA5686">
            <w:pPr>
              <w:widowControl/>
              <w:autoSpaceDE/>
              <w:autoSpaceDN/>
              <w:adjustRightInd/>
              <w:jc w:val="center"/>
              <w:rPr>
                <w:rFonts w:eastAsiaTheme="minorHAnsi" w:cstheme="minorBidi"/>
                <w:b/>
                <w:bCs/>
              </w:rPr>
            </w:pPr>
            <w:r w:rsidRPr="00CA5686">
              <w:rPr>
                <w:rFonts w:eastAsiaTheme="minorHAnsi" w:cstheme="minorBidi"/>
                <w:b/>
                <w:bCs/>
              </w:rPr>
              <w:t>Agency QAPP Standard Requirements</w:t>
            </w:r>
          </w:p>
        </w:tc>
      </w:tr>
      <w:tr w:rsidR="00CA5686" w:rsidRPr="00CA5686" w14:paraId="4384BDA9" w14:textId="77777777" w:rsidTr="00FE46FF">
        <w:tc>
          <w:tcPr>
            <w:tcW w:w="9350" w:type="dxa"/>
            <w:tcBorders>
              <w:bottom w:val="single" w:sz="4" w:space="0" w:color="auto"/>
            </w:tcBorders>
            <w:shd w:val="clear" w:color="auto" w:fill="F2F2F2" w:themeFill="background1" w:themeFillShade="F2"/>
          </w:tcPr>
          <w:p w14:paraId="59739E17" w14:textId="77777777" w:rsidR="00CA5686" w:rsidRPr="00CA5686" w:rsidRDefault="00CA5686" w:rsidP="00CA5686">
            <w:pPr>
              <w:widowControl/>
              <w:autoSpaceDE/>
              <w:autoSpaceDN/>
              <w:adjustRightInd/>
              <w:rPr>
                <w:rFonts w:eastAsiaTheme="minorHAnsi" w:cstheme="minorBidi"/>
                <w:b/>
                <w:bCs/>
              </w:rPr>
            </w:pPr>
            <w:r w:rsidRPr="00CA5686">
              <w:rPr>
                <w:rFonts w:eastAsiaTheme="minorHAnsi" w:cstheme="minorBidi"/>
                <w:b/>
                <w:bCs/>
              </w:rPr>
              <w:t>All organizations (EPA and non-EPA)</w:t>
            </w:r>
          </w:p>
        </w:tc>
      </w:tr>
      <w:tr w:rsidR="00CA5686" w:rsidRPr="00CA5686" w14:paraId="423E6A14" w14:textId="77777777" w:rsidTr="00FE46FF">
        <w:trPr>
          <w:trHeight w:val="755"/>
        </w:trPr>
        <w:tc>
          <w:tcPr>
            <w:tcW w:w="9350" w:type="dxa"/>
          </w:tcPr>
          <w:p w14:paraId="566CC60C" w14:textId="77777777" w:rsidR="00CA5686" w:rsidRPr="00CA5686" w:rsidRDefault="00CA5686" w:rsidP="00CA5686">
            <w:pPr>
              <w:widowControl/>
              <w:numPr>
                <w:ilvl w:val="0"/>
                <w:numId w:val="15"/>
              </w:numPr>
              <w:autoSpaceDE/>
              <w:autoSpaceDN/>
              <w:adjustRightInd/>
              <w:ind w:left="360"/>
              <w:contextualSpacing/>
              <w:rPr>
                <w:rFonts w:eastAsiaTheme="minorHAnsi" w:cstheme="minorBidi"/>
              </w:rPr>
            </w:pPr>
            <w:r w:rsidRPr="00CA5686">
              <w:rPr>
                <w:rFonts w:eastAsiaTheme="minorHAnsi" w:cstheme="minorBidi"/>
              </w:rPr>
              <w:t>Identifies all instruments/equipment used for EIO, to include, but not limited to:</w:t>
            </w:r>
          </w:p>
          <w:p w14:paraId="25F6A968"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 tools, </w:t>
            </w:r>
          </w:p>
          <w:p w14:paraId="02CDB59B"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gauges, and </w:t>
            </w:r>
          </w:p>
          <w:p w14:paraId="28BC9EFA"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pumps.</w:t>
            </w:r>
          </w:p>
          <w:p w14:paraId="672BA1FB" w14:textId="77777777" w:rsidR="00CA5686" w:rsidRPr="00CA5686" w:rsidRDefault="00CA5686" w:rsidP="00CA5686">
            <w:pPr>
              <w:widowControl/>
              <w:numPr>
                <w:ilvl w:val="0"/>
                <w:numId w:val="15"/>
              </w:numPr>
              <w:autoSpaceDE/>
              <w:autoSpaceDN/>
              <w:adjustRightInd/>
              <w:ind w:left="360"/>
              <w:contextualSpacing/>
              <w:rPr>
                <w:rFonts w:eastAsiaTheme="minorHAnsi" w:cstheme="minorBidi"/>
              </w:rPr>
            </w:pPr>
            <w:r w:rsidRPr="00CA5686">
              <w:rPr>
                <w:rFonts w:eastAsiaTheme="minorHAnsi" w:cstheme="minorBidi"/>
              </w:rPr>
              <w:lastRenderedPageBreak/>
              <w:t>Describes all procedures and documentation activities that will be performed to ensure that the instruments/equipment are available and in working order when needed.</w:t>
            </w:r>
          </w:p>
          <w:p w14:paraId="0FF1FDC4" w14:textId="77777777" w:rsidR="00CA5686" w:rsidRPr="00CA5686" w:rsidRDefault="00CA5686" w:rsidP="00CA5686">
            <w:pPr>
              <w:widowControl/>
              <w:numPr>
                <w:ilvl w:val="0"/>
                <w:numId w:val="15"/>
              </w:numPr>
              <w:autoSpaceDE/>
              <w:autoSpaceDN/>
              <w:adjustRightInd/>
              <w:ind w:left="360"/>
              <w:contextualSpacing/>
              <w:rPr>
                <w:rFonts w:eastAsiaTheme="minorHAnsi" w:cstheme="minorBidi"/>
              </w:rPr>
            </w:pPr>
            <w:r w:rsidRPr="00CA5686">
              <w:rPr>
                <w:rFonts w:eastAsiaTheme="minorHAnsi" w:cstheme="minorBidi"/>
              </w:rPr>
              <w:t>Describe or reference how calibration will be conducted, documented, and be traceable to the instrument.</w:t>
            </w:r>
          </w:p>
          <w:p w14:paraId="51A10B0A" w14:textId="77777777" w:rsidR="00CA5686" w:rsidRPr="00CA5686" w:rsidRDefault="00CA5686" w:rsidP="00CA5686">
            <w:pPr>
              <w:widowControl/>
              <w:numPr>
                <w:ilvl w:val="0"/>
                <w:numId w:val="15"/>
              </w:numPr>
              <w:autoSpaceDE/>
              <w:autoSpaceDN/>
              <w:adjustRightInd/>
              <w:ind w:left="360"/>
              <w:contextualSpacing/>
              <w:rPr>
                <w:rFonts w:eastAsiaTheme="minorHAnsi" w:cstheme="minorBidi"/>
              </w:rPr>
            </w:pPr>
            <w:r w:rsidRPr="00CA5686">
              <w:rPr>
                <w:rFonts w:eastAsiaTheme="minorHAnsi" w:cstheme="minorBidi"/>
              </w:rPr>
              <w:t>Describes or references procedures and documentation activities on how instruments and equipment will be tested, inspected, and maintained.</w:t>
            </w:r>
          </w:p>
          <w:p w14:paraId="2A31595F" w14:textId="77777777" w:rsidR="00CA5686" w:rsidRPr="00CA5686" w:rsidRDefault="00CA5686" w:rsidP="00CA5686">
            <w:pPr>
              <w:widowControl/>
              <w:numPr>
                <w:ilvl w:val="0"/>
                <w:numId w:val="15"/>
              </w:numPr>
              <w:autoSpaceDE/>
              <w:autoSpaceDN/>
              <w:adjustRightInd/>
              <w:ind w:left="360"/>
              <w:contextualSpacing/>
              <w:rPr>
                <w:rFonts w:eastAsiaTheme="minorHAnsi" w:cstheme="minorBidi"/>
              </w:rPr>
            </w:pPr>
            <w:r w:rsidRPr="00CA5686">
              <w:rPr>
                <w:rFonts w:eastAsiaTheme="minorHAnsi" w:cstheme="minorBidi"/>
              </w:rPr>
              <w:t>Describes the availability of critical spare parts, identified in the operating guidance and/or design specifications of the instruments/equipment.</w:t>
            </w:r>
          </w:p>
        </w:tc>
      </w:tr>
    </w:tbl>
    <w:p w14:paraId="3397BBB5" w14:textId="23F4313C" w:rsidR="008A4858" w:rsidRPr="009F12EC" w:rsidRDefault="00360161" w:rsidP="00B021BD">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lastRenderedPageBreak/>
        <w:t>Guidance for Completing Section B5:</w:t>
      </w:r>
    </w:p>
    <w:p w14:paraId="7303CA12"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Identify all tools, gauges, test equipment, instruments, etc. (for both field and laboratory) that need periodic maintenance, testing, or inspection. </w:t>
      </w:r>
    </w:p>
    <w:p w14:paraId="736C05FA"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122E4853" w14:textId="54033869"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how inspections and acceptance testing of environmental sampling and measurement systems and their components will be performed and documented. </w:t>
      </w:r>
    </w:p>
    <w:p w14:paraId="14995F6A"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5AEE0F04" w14:textId="2FC4978E"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or reference how periodic preventive and corrective maintenance of measurement or test equipment will be performed. Identify the equipment and/or systems requiring periodic maintenance. </w:t>
      </w:r>
    </w:p>
    <w:p w14:paraId="5166ED8E" w14:textId="77777777" w:rsidR="008A4858" w:rsidRPr="009F12EC" w:rsidRDefault="008A4858" w:rsidP="00CA5686">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p>
    <w:p w14:paraId="74B4345A" w14:textId="7B47B718" w:rsidR="008A4858" w:rsidRPr="009F12EC" w:rsidRDefault="00AF3D1E" w:rsidP="008A4858">
      <w:pPr>
        <w:keepNext/>
        <w:keepLines/>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NOTE</w:t>
      </w:r>
      <w:r w:rsidR="008A4858" w:rsidRPr="009F12EC">
        <w:rPr>
          <w:rFonts w:cstheme="minorHAnsi"/>
        </w:rPr>
        <w:t>: If information is available in standard operati</w:t>
      </w:r>
      <w:r w:rsidR="00771C05" w:rsidRPr="009F12EC">
        <w:rPr>
          <w:rFonts w:cstheme="minorHAnsi"/>
        </w:rPr>
        <w:t>ng</w:t>
      </w:r>
      <w:r w:rsidR="008A4858" w:rsidRPr="009F12EC">
        <w:rPr>
          <w:rFonts w:cstheme="minorHAnsi"/>
        </w:rPr>
        <w:t xml:space="preserve"> procedures (SOPs), field equipment/instrument manuals, and/or laboratory QA Manuals, include these in the appendices. If these documents provide options, ensure that the option(s) selected for the current project is identified in the QAPP text and is clearly understood by all necessary project and laboratory personnel</w:t>
      </w:r>
      <w:r w:rsidRPr="009F12EC">
        <w:rPr>
          <w:rFonts w:cstheme="minorHAnsi"/>
        </w:rPr>
        <w:t>.</w:t>
      </w:r>
      <w:r w:rsidR="008A4858" w:rsidRPr="009F12EC">
        <w:rPr>
          <w:rFonts w:cstheme="minorHAnsi"/>
        </w:rPr>
        <w:t xml:space="preserve"> </w:t>
      </w:r>
    </w:p>
    <w:p w14:paraId="0BA36374" w14:textId="77777777" w:rsidR="008A4858" w:rsidRPr="009F12EC" w:rsidRDefault="008A4858" w:rsidP="00CA5686">
      <w:pPr>
        <w:widowControl/>
        <w:tabs>
          <w:tab w:val="left" w:pos="-1440"/>
        </w:tabs>
        <w:rPr>
          <w:rFonts w:cstheme="minorHAnsi"/>
          <w:b/>
          <w:bCs/>
          <w:sz w:val="28"/>
          <w:szCs w:val="28"/>
        </w:rPr>
      </w:pPr>
    </w:p>
    <w:p w14:paraId="162B2100" w14:textId="77777777" w:rsidR="008A4858" w:rsidRPr="009F12EC" w:rsidRDefault="008A4858" w:rsidP="008A4858">
      <w:pPr>
        <w:widowControl/>
        <w:tabs>
          <w:tab w:val="left" w:pos="-1440"/>
        </w:tabs>
        <w:rPr>
          <w:rFonts w:cstheme="minorHAnsi"/>
        </w:rPr>
      </w:pPr>
      <w:r w:rsidRPr="009F12EC">
        <w:rPr>
          <w:rFonts w:cstheme="minorHAnsi"/>
        </w:rPr>
        <w:t>For Calibration:</w:t>
      </w:r>
    </w:p>
    <w:p w14:paraId="4932020E" w14:textId="431C9C70" w:rsidR="008A4858" w:rsidRPr="009F12EC" w:rsidRDefault="008A4858" w:rsidP="005062B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how calibration of these items will be performed and documented. If information is included elsewhere in an attachment, you may choose to reference it. </w:t>
      </w:r>
    </w:p>
    <w:p w14:paraId="1E85C1D5" w14:textId="77777777" w:rsidR="008A4858" w:rsidRPr="009F12EC" w:rsidRDefault="008A4858" w:rsidP="008A4858">
      <w:pPr>
        <w:widowControl/>
        <w:tabs>
          <w:tab w:val="left" w:pos="-1440"/>
        </w:tabs>
        <w:rPr>
          <w:rFonts w:cstheme="minorHAnsi"/>
        </w:rPr>
      </w:pPr>
    </w:p>
    <w:p w14:paraId="0C69CDB1" w14:textId="78344D0B"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N</w:t>
      </w:r>
      <w:r w:rsidR="00440B1F" w:rsidRPr="009F12EC">
        <w:rPr>
          <w:rFonts w:cstheme="minorHAnsi"/>
        </w:rPr>
        <w:t>OTE</w:t>
      </w:r>
      <w:r w:rsidRPr="009F12EC">
        <w:rPr>
          <w:rFonts w:cstheme="minorHAnsi"/>
        </w:rPr>
        <w:t>: If information is available in standard operation procedures (SOPs), field equipment/instrument manuals, and/or laboratory QA Manuals, include these in the appendices. If these documents provide options, ensure that the option(s) selected for the current project is identified in the QAPP text and is clearly understood by all necessary project and laboratory personnel.</w:t>
      </w:r>
    </w:p>
    <w:p w14:paraId="1BDAB7FA" w14:textId="6F8B8F45" w:rsidR="008A4858" w:rsidRPr="009F12EC" w:rsidRDefault="008A4858" w:rsidP="00AC2CD6">
      <w:pPr>
        <w:widowControl/>
        <w:tabs>
          <w:tab w:val="left" w:pos="-1440"/>
        </w:tabs>
        <w:rPr>
          <w:rFonts w:cstheme="minorHAnsi"/>
          <w:b/>
          <w:bCs/>
          <w:sz w:val="28"/>
          <w:szCs w:val="28"/>
        </w:rPr>
      </w:pPr>
    </w:p>
    <w:p w14:paraId="58044E63" w14:textId="4B0FC173" w:rsidR="00DB2663" w:rsidRPr="00772473" w:rsidRDefault="00DB2663" w:rsidP="0043672B">
      <w:pPr>
        <w:widowControl/>
        <w:tabs>
          <w:tab w:val="left" w:pos="-1440"/>
        </w:tabs>
        <w:ind w:left="240"/>
        <w:rPr>
          <w:rFonts w:cstheme="minorHAnsi"/>
          <w:sz w:val="22"/>
          <w:szCs w:val="22"/>
        </w:rPr>
      </w:pPr>
      <w:r w:rsidRPr="009F12EC">
        <w:rPr>
          <w:rFonts w:cstheme="minorHAnsi"/>
        </w:rPr>
        <w:t xml:space="preserve">Tables </w:t>
      </w:r>
      <w:r w:rsidR="003E644D">
        <w:rPr>
          <w:rFonts w:cstheme="minorHAnsi"/>
        </w:rPr>
        <w:t>21</w:t>
      </w:r>
      <w:r w:rsidRPr="009F12EC">
        <w:rPr>
          <w:rFonts w:cstheme="minorHAnsi"/>
        </w:rPr>
        <w:t xml:space="preserve"> </w:t>
      </w:r>
      <w:r w:rsidR="00772473" w:rsidRPr="009F12EC">
        <w:rPr>
          <w:rFonts w:cstheme="minorHAnsi"/>
        </w:rPr>
        <w:t xml:space="preserve">and </w:t>
      </w:r>
      <w:r w:rsidR="003E644D">
        <w:rPr>
          <w:rFonts w:cstheme="minorHAnsi"/>
        </w:rPr>
        <w:t>22</w:t>
      </w:r>
      <w:r w:rsidRPr="009F12EC">
        <w:rPr>
          <w:rFonts w:cstheme="minorHAnsi"/>
        </w:rPr>
        <w:t xml:space="preserve"> are examples of tables that may be used to meet the minimal requirements for this section</w:t>
      </w:r>
      <w:r w:rsidRPr="00772473">
        <w:rPr>
          <w:rFonts w:cstheme="minorHAnsi"/>
          <w:sz w:val="22"/>
          <w:szCs w:val="22"/>
        </w:rPr>
        <w:t>.</w:t>
      </w:r>
    </w:p>
    <w:p w14:paraId="12B0009C" w14:textId="05141833" w:rsidR="00DB2663" w:rsidRDefault="00DB2663" w:rsidP="0043672B">
      <w:pPr>
        <w:widowControl/>
        <w:tabs>
          <w:tab w:val="left" w:pos="-1440"/>
        </w:tabs>
        <w:ind w:left="240"/>
        <w:rPr>
          <w:rFonts w:cstheme="minorHAnsi"/>
        </w:rPr>
      </w:pPr>
    </w:p>
    <w:p w14:paraId="60C6E014" w14:textId="2154A775" w:rsidR="00DB2663" w:rsidRDefault="00DB2663" w:rsidP="00CA5686">
      <w:pPr>
        <w:pStyle w:val="Caption"/>
        <w:keepNext/>
        <w:spacing w:after="0"/>
      </w:pPr>
      <w:bookmarkStart w:id="81" w:name="_Toc176342003"/>
      <w:r>
        <w:lastRenderedPageBreak/>
        <w:t xml:space="preserve">Table </w:t>
      </w:r>
      <w:fldSimple w:instr=" SEQ Table \* ARABIC ">
        <w:r w:rsidR="00972CDF">
          <w:rPr>
            <w:noProof/>
          </w:rPr>
          <w:t>21</w:t>
        </w:r>
      </w:fldSimple>
      <w:r>
        <w:t>. Example Equipment and Instrument Maintenance, Testing, Inspection and Calibration</w:t>
      </w:r>
      <w:bookmarkEnd w:id="8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000" w:firstRow="0" w:lastRow="0" w:firstColumn="0" w:lastColumn="0" w:noHBand="0" w:noVBand="0"/>
      </w:tblPr>
      <w:tblGrid>
        <w:gridCol w:w="1543"/>
        <w:gridCol w:w="1845"/>
        <w:gridCol w:w="1357"/>
        <w:gridCol w:w="1454"/>
        <w:gridCol w:w="1261"/>
        <w:gridCol w:w="1259"/>
        <w:gridCol w:w="1351"/>
      </w:tblGrid>
      <w:tr w:rsidR="00DB2663" w:rsidRPr="00AE3671" w14:paraId="04F0DAC2" w14:textId="77777777" w:rsidTr="00FE46FF">
        <w:trPr>
          <w:trHeight w:val="983"/>
          <w:tblHeader/>
        </w:trPr>
        <w:tc>
          <w:tcPr>
            <w:tcW w:w="766" w:type="pct"/>
            <w:tcBorders>
              <w:bottom w:val="single" w:sz="18" w:space="0" w:color="auto"/>
            </w:tcBorders>
            <w:shd w:val="clear" w:color="auto" w:fill="F2F2F2" w:themeFill="background1" w:themeFillShade="F2"/>
          </w:tcPr>
          <w:p w14:paraId="544EF59F" w14:textId="77777777" w:rsidR="00DB2663" w:rsidRPr="00D76B54" w:rsidRDefault="00DB2663" w:rsidP="00FE46FF">
            <w:pPr>
              <w:pStyle w:val="Default"/>
              <w:ind w:left="-18"/>
              <w:rPr>
                <w:rFonts w:ascii="Function" w:hAnsi="Function" w:cs="Times New Roman"/>
                <w:b/>
                <w:color w:val="auto"/>
                <w:sz w:val="22"/>
                <w:szCs w:val="22"/>
              </w:rPr>
            </w:pPr>
            <w:r w:rsidRPr="00D76B54">
              <w:rPr>
                <w:rFonts w:ascii="Function" w:hAnsi="Function" w:cs="Times New Roman"/>
                <w:b/>
                <w:color w:val="auto"/>
                <w:sz w:val="22"/>
                <w:szCs w:val="22"/>
              </w:rPr>
              <w:t>SOP</w:t>
            </w:r>
            <w:r w:rsidRPr="00D76B54">
              <w:rPr>
                <w:rFonts w:ascii="Function" w:hAnsi="Function" w:cs="Times New Roman"/>
                <w:b/>
                <w:color w:val="auto"/>
                <w:sz w:val="22"/>
                <w:szCs w:val="22"/>
              </w:rPr>
              <w:br/>
              <w:t>Reference</w:t>
            </w:r>
          </w:p>
        </w:tc>
        <w:tc>
          <w:tcPr>
            <w:tcW w:w="916" w:type="pct"/>
            <w:tcBorders>
              <w:bottom w:val="single" w:sz="18" w:space="0" w:color="auto"/>
            </w:tcBorders>
            <w:shd w:val="clear" w:color="auto" w:fill="F2F2F2" w:themeFill="background1" w:themeFillShade="F2"/>
          </w:tcPr>
          <w:p w14:paraId="7431AA1A" w14:textId="77777777" w:rsidR="00DB2663" w:rsidRPr="00D76B54" w:rsidRDefault="00DB2663" w:rsidP="00FE46FF">
            <w:pPr>
              <w:pStyle w:val="Default"/>
              <w:ind w:left="-18"/>
              <w:rPr>
                <w:rFonts w:ascii="Function" w:hAnsi="Function" w:cs="Times New Roman"/>
                <w:b/>
                <w:color w:val="auto"/>
                <w:sz w:val="22"/>
                <w:szCs w:val="22"/>
              </w:rPr>
            </w:pPr>
            <w:r w:rsidRPr="00D76B54">
              <w:rPr>
                <w:rFonts w:ascii="Function" w:hAnsi="Function" w:cs="Times New Roman"/>
                <w:b/>
                <w:color w:val="auto"/>
                <w:sz w:val="22"/>
                <w:szCs w:val="22"/>
              </w:rPr>
              <w:t>Field &amp; Analytical Equipment and/or Instrument</w:t>
            </w:r>
          </w:p>
        </w:tc>
        <w:tc>
          <w:tcPr>
            <w:tcW w:w="674" w:type="pct"/>
            <w:tcBorders>
              <w:bottom w:val="single" w:sz="18" w:space="0" w:color="auto"/>
            </w:tcBorders>
            <w:shd w:val="clear" w:color="auto" w:fill="F2F2F2" w:themeFill="background1" w:themeFillShade="F2"/>
          </w:tcPr>
          <w:p w14:paraId="3057A361" w14:textId="77777777" w:rsidR="00DB2663" w:rsidRPr="00D76B54" w:rsidRDefault="00DB2663"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Responsible Person</w:t>
            </w:r>
          </w:p>
        </w:tc>
        <w:tc>
          <w:tcPr>
            <w:tcW w:w="722" w:type="pct"/>
            <w:tcBorders>
              <w:bottom w:val="single" w:sz="18" w:space="0" w:color="auto"/>
            </w:tcBorders>
            <w:shd w:val="clear" w:color="auto" w:fill="F2F2F2" w:themeFill="background1" w:themeFillShade="F2"/>
          </w:tcPr>
          <w:p w14:paraId="2D238480" w14:textId="77777777" w:rsidR="00DB2663" w:rsidRPr="00D76B54" w:rsidRDefault="00DB2663"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Maintenance/ Testing/ Inspection/ Calibration Activity</w:t>
            </w:r>
          </w:p>
        </w:tc>
        <w:tc>
          <w:tcPr>
            <w:tcW w:w="626" w:type="pct"/>
            <w:tcBorders>
              <w:bottom w:val="single" w:sz="18" w:space="0" w:color="auto"/>
            </w:tcBorders>
            <w:shd w:val="clear" w:color="auto" w:fill="F2F2F2" w:themeFill="background1" w:themeFillShade="F2"/>
          </w:tcPr>
          <w:p w14:paraId="469EE82F" w14:textId="77777777" w:rsidR="00DB2663" w:rsidRPr="00D76B54" w:rsidRDefault="00DB2663"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Frequency of Activity</w:t>
            </w:r>
          </w:p>
        </w:tc>
        <w:tc>
          <w:tcPr>
            <w:tcW w:w="625" w:type="pct"/>
            <w:tcBorders>
              <w:bottom w:val="single" w:sz="18" w:space="0" w:color="auto"/>
            </w:tcBorders>
            <w:shd w:val="clear" w:color="auto" w:fill="F2F2F2" w:themeFill="background1" w:themeFillShade="F2"/>
          </w:tcPr>
          <w:p w14:paraId="593E2A11" w14:textId="77777777" w:rsidR="00DB2663" w:rsidRPr="00D76B54" w:rsidRDefault="00DB2663"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Acceptance Criteria</w:t>
            </w:r>
          </w:p>
        </w:tc>
        <w:tc>
          <w:tcPr>
            <w:tcW w:w="671" w:type="pct"/>
            <w:tcBorders>
              <w:bottom w:val="single" w:sz="18" w:space="0" w:color="auto"/>
            </w:tcBorders>
            <w:shd w:val="clear" w:color="auto" w:fill="F2F2F2" w:themeFill="background1" w:themeFillShade="F2"/>
          </w:tcPr>
          <w:p w14:paraId="40E0A398" w14:textId="77777777" w:rsidR="00DB2663" w:rsidRPr="00D76B54" w:rsidRDefault="00DB2663"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Corrective Action</w:t>
            </w:r>
          </w:p>
        </w:tc>
      </w:tr>
      <w:tr w:rsidR="00DB2663" w:rsidRPr="00AE3671" w14:paraId="12E458F3" w14:textId="77777777" w:rsidTr="00FE46FF">
        <w:trPr>
          <w:trHeight w:val="539"/>
        </w:trPr>
        <w:tc>
          <w:tcPr>
            <w:tcW w:w="766" w:type="pct"/>
          </w:tcPr>
          <w:p w14:paraId="27050478" w14:textId="486D7E73" w:rsidR="00DB2663" w:rsidRPr="00D76B54" w:rsidRDefault="00184F27" w:rsidP="00FE46FF">
            <w:pPr>
              <w:pStyle w:val="Default"/>
              <w:rPr>
                <w:rFonts w:asciiTheme="minorHAnsi" w:hAnsiTheme="minorHAnsi" w:cstheme="minorHAnsi"/>
                <w:color w:val="auto"/>
                <w:sz w:val="18"/>
                <w:szCs w:val="18"/>
              </w:rPr>
            </w:pPr>
            <w:r>
              <w:rPr>
                <w:rFonts w:asciiTheme="minorHAnsi" w:hAnsiTheme="minorHAnsi" w:cstheme="minorHAnsi"/>
                <w:sz w:val="18"/>
                <w:szCs w:val="18"/>
              </w:rPr>
              <w:t>OAQPS</w:t>
            </w:r>
            <w:r w:rsidR="00DB2663" w:rsidRPr="00D76B54">
              <w:rPr>
                <w:rFonts w:asciiTheme="minorHAnsi" w:hAnsiTheme="minorHAnsi" w:cstheme="minorHAnsi"/>
                <w:sz w:val="18"/>
                <w:szCs w:val="18"/>
              </w:rPr>
              <w:t>-SOP-</w:t>
            </w:r>
            <w:r>
              <w:rPr>
                <w:rFonts w:asciiTheme="minorHAnsi" w:hAnsiTheme="minorHAnsi" w:cstheme="minorHAnsi"/>
                <w:sz w:val="18"/>
                <w:szCs w:val="18"/>
              </w:rPr>
              <w:t>003</w:t>
            </w:r>
          </w:p>
        </w:tc>
        <w:tc>
          <w:tcPr>
            <w:tcW w:w="916" w:type="pct"/>
          </w:tcPr>
          <w:p w14:paraId="068927B8" w14:textId="08DDB1B5" w:rsidR="00DB2663" w:rsidRPr="00D76B54" w:rsidRDefault="00FE5675" w:rsidP="00FE46FF">
            <w:pPr>
              <w:pStyle w:val="Default"/>
              <w:rPr>
                <w:rFonts w:asciiTheme="minorHAnsi" w:hAnsiTheme="minorHAnsi" w:cstheme="minorHAnsi"/>
                <w:color w:val="auto"/>
                <w:sz w:val="18"/>
                <w:szCs w:val="18"/>
              </w:rPr>
            </w:pPr>
            <w:r>
              <w:rPr>
                <w:rFonts w:asciiTheme="minorHAnsi" w:hAnsiTheme="minorHAnsi" w:cstheme="minorHAnsi"/>
                <w:sz w:val="18"/>
                <w:szCs w:val="18"/>
              </w:rPr>
              <w:t>Balances</w:t>
            </w:r>
          </w:p>
        </w:tc>
        <w:tc>
          <w:tcPr>
            <w:tcW w:w="674" w:type="pct"/>
          </w:tcPr>
          <w:p w14:paraId="56C57331" w14:textId="77777777" w:rsidR="00DB2663" w:rsidRPr="00D76B54" w:rsidRDefault="00DB2663" w:rsidP="00FE46FF">
            <w:pPr>
              <w:pStyle w:val="Default"/>
              <w:rPr>
                <w:rFonts w:asciiTheme="minorHAnsi" w:hAnsiTheme="minorHAnsi" w:cstheme="minorHAnsi"/>
                <w:color w:val="auto"/>
                <w:sz w:val="18"/>
                <w:szCs w:val="18"/>
              </w:rPr>
            </w:pPr>
            <w:r w:rsidRPr="00D76B54">
              <w:rPr>
                <w:rFonts w:asciiTheme="minorHAnsi" w:hAnsiTheme="minorHAnsi" w:cstheme="minorHAnsi"/>
                <w:color w:val="auto"/>
                <w:sz w:val="18"/>
                <w:szCs w:val="18"/>
              </w:rPr>
              <w:t>Chris P. Bacon</w:t>
            </w:r>
          </w:p>
        </w:tc>
        <w:tc>
          <w:tcPr>
            <w:tcW w:w="722" w:type="pct"/>
          </w:tcPr>
          <w:p w14:paraId="6FE1053A" w14:textId="776298DF" w:rsidR="00DB2663" w:rsidRPr="00D76B54" w:rsidRDefault="00FE5675" w:rsidP="00FE46FF">
            <w:pPr>
              <w:pStyle w:val="Default"/>
              <w:rPr>
                <w:rFonts w:asciiTheme="minorHAnsi" w:hAnsiTheme="minorHAnsi" w:cstheme="minorHAnsi"/>
                <w:color w:val="auto"/>
                <w:sz w:val="18"/>
                <w:szCs w:val="18"/>
              </w:rPr>
            </w:pPr>
            <w:r>
              <w:rPr>
                <w:rFonts w:asciiTheme="minorHAnsi" w:hAnsiTheme="minorHAnsi" w:cstheme="minorHAnsi"/>
                <w:color w:val="auto"/>
                <w:sz w:val="18"/>
                <w:szCs w:val="18"/>
              </w:rPr>
              <w:t>Tested with certified check weight</w:t>
            </w:r>
          </w:p>
        </w:tc>
        <w:tc>
          <w:tcPr>
            <w:tcW w:w="626" w:type="pct"/>
          </w:tcPr>
          <w:p w14:paraId="26926786" w14:textId="5A04A240" w:rsidR="00DB2663" w:rsidRPr="00D76B54" w:rsidRDefault="00FE5675" w:rsidP="00FE46FF">
            <w:pPr>
              <w:pStyle w:val="Default"/>
              <w:rPr>
                <w:rFonts w:asciiTheme="minorHAnsi" w:hAnsiTheme="minorHAnsi" w:cstheme="minorHAnsi"/>
                <w:color w:val="auto"/>
                <w:sz w:val="18"/>
                <w:szCs w:val="18"/>
              </w:rPr>
            </w:pPr>
            <w:r>
              <w:rPr>
                <w:rFonts w:asciiTheme="minorHAnsi" w:hAnsiTheme="minorHAnsi" w:cstheme="minorHAnsi"/>
                <w:color w:val="auto"/>
                <w:sz w:val="18"/>
                <w:szCs w:val="18"/>
              </w:rPr>
              <w:t>Each day of use</w:t>
            </w:r>
          </w:p>
        </w:tc>
        <w:tc>
          <w:tcPr>
            <w:tcW w:w="625" w:type="pct"/>
          </w:tcPr>
          <w:p w14:paraId="599A576B" w14:textId="700CE739" w:rsidR="00DB2663" w:rsidRPr="00D76B54" w:rsidRDefault="00FE5675" w:rsidP="00FE46FF">
            <w:pPr>
              <w:pStyle w:val="Default"/>
              <w:rPr>
                <w:rFonts w:asciiTheme="minorHAnsi" w:hAnsiTheme="minorHAnsi" w:cstheme="minorHAnsi"/>
                <w:color w:val="auto"/>
                <w:sz w:val="18"/>
                <w:szCs w:val="18"/>
              </w:rPr>
            </w:pPr>
            <w:r>
              <w:rPr>
                <w:rFonts w:asciiTheme="minorHAnsi" w:hAnsiTheme="minorHAnsi" w:cstheme="minorHAnsi"/>
                <w:color w:val="auto"/>
                <w:sz w:val="18"/>
                <w:szCs w:val="18"/>
              </w:rPr>
              <w:t>Within ±0.1</w:t>
            </w:r>
            <w:r w:rsidR="007F4777">
              <w:rPr>
                <w:rFonts w:asciiTheme="minorHAnsi" w:hAnsiTheme="minorHAnsi" w:cstheme="minorHAnsi"/>
                <w:color w:val="auto"/>
                <w:sz w:val="18"/>
                <w:szCs w:val="18"/>
              </w:rPr>
              <w:t>ug of certified check weight</w:t>
            </w:r>
          </w:p>
        </w:tc>
        <w:tc>
          <w:tcPr>
            <w:tcW w:w="671" w:type="pct"/>
          </w:tcPr>
          <w:p w14:paraId="1118989D" w14:textId="77777777" w:rsidR="00DB2663" w:rsidRDefault="00DB2663" w:rsidP="00FE46FF">
            <w:pPr>
              <w:pStyle w:val="Default"/>
              <w:rPr>
                <w:rFonts w:asciiTheme="minorHAnsi" w:hAnsiTheme="minorHAnsi" w:cstheme="minorHAnsi"/>
                <w:color w:val="auto"/>
                <w:sz w:val="18"/>
                <w:szCs w:val="18"/>
              </w:rPr>
            </w:pPr>
            <w:r w:rsidRPr="00D76B54">
              <w:rPr>
                <w:rFonts w:asciiTheme="minorHAnsi" w:hAnsiTheme="minorHAnsi" w:cstheme="minorHAnsi"/>
                <w:color w:val="auto"/>
                <w:sz w:val="18"/>
                <w:szCs w:val="18"/>
              </w:rPr>
              <w:t>Retest x1</w:t>
            </w:r>
          </w:p>
          <w:p w14:paraId="77A3725C" w14:textId="77777777" w:rsidR="00DB2663" w:rsidRPr="00D76B54" w:rsidRDefault="00DB2663" w:rsidP="00FE46FF">
            <w:pPr>
              <w:pStyle w:val="Default"/>
              <w:rPr>
                <w:rFonts w:asciiTheme="minorHAnsi" w:hAnsiTheme="minorHAnsi" w:cstheme="minorHAnsi"/>
                <w:color w:val="auto"/>
                <w:sz w:val="18"/>
                <w:szCs w:val="18"/>
              </w:rPr>
            </w:pPr>
          </w:p>
          <w:p w14:paraId="54671D85" w14:textId="30AE252D" w:rsidR="00DB2663" w:rsidRPr="00D76B54" w:rsidRDefault="00DB2663" w:rsidP="00FE46FF">
            <w:pPr>
              <w:pStyle w:val="Default"/>
              <w:rPr>
                <w:rFonts w:asciiTheme="minorHAnsi" w:hAnsiTheme="minorHAnsi" w:cstheme="minorHAnsi"/>
                <w:color w:val="auto"/>
                <w:sz w:val="18"/>
                <w:szCs w:val="18"/>
              </w:rPr>
            </w:pPr>
            <w:r w:rsidRPr="00D76B54">
              <w:rPr>
                <w:rFonts w:asciiTheme="minorHAnsi" w:hAnsiTheme="minorHAnsi" w:cstheme="minorHAnsi"/>
                <w:color w:val="auto"/>
                <w:sz w:val="18"/>
                <w:szCs w:val="18"/>
              </w:rPr>
              <w:t>Retest failure = Contact Manufacture</w:t>
            </w:r>
            <w:r>
              <w:rPr>
                <w:rFonts w:asciiTheme="minorHAnsi" w:hAnsiTheme="minorHAnsi" w:cstheme="minorHAnsi"/>
                <w:color w:val="auto"/>
                <w:sz w:val="18"/>
                <w:szCs w:val="18"/>
              </w:rPr>
              <w:t xml:space="preserve"> and send for recalibration</w:t>
            </w:r>
          </w:p>
        </w:tc>
      </w:tr>
      <w:tr w:rsidR="00DB2663" w:rsidRPr="00AE3671" w14:paraId="4FF35C94" w14:textId="77777777" w:rsidTr="00FE46FF">
        <w:trPr>
          <w:trHeight w:val="539"/>
        </w:trPr>
        <w:tc>
          <w:tcPr>
            <w:tcW w:w="766" w:type="pct"/>
          </w:tcPr>
          <w:p w14:paraId="5C75D1E8" w14:textId="663FDC87" w:rsidR="00DB2663" w:rsidRPr="00D76B54" w:rsidRDefault="00184F27" w:rsidP="00FE46FF">
            <w:pPr>
              <w:pStyle w:val="Default"/>
              <w:rPr>
                <w:rFonts w:ascii="Calibri" w:hAnsi="Calibri" w:cs="Calibri"/>
                <w:color w:val="auto"/>
                <w:sz w:val="18"/>
                <w:szCs w:val="18"/>
              </w:rPr>
            </w:pPr>
            <w:r>
              <w:rPr>
                <w:rFonts w:asciiTheme="minorHAnsi" w:hAnsiTheme="minorHAnsi" w:cstheme="minorHAnsi"/>
                <w:sz w:val="18"/>
                <w:szCs w:val="18"/>
              </w:rPr>
              <w:t>OAQPS</w:t>
            </w:r>
            <w:r w:rsidRPr="00D76B54">
              <w:rPr>
                <w:rFonts w:asciiTheme="minorHAnsi" w:hAnsiTheme="minorHAnsi" w:cstheme="minorHAnsi"/>
                <w:sz w:val="18"/>
                <w:szCs w:val="18"/>
              </w:rPr>
              <w:t>-SOP-</w:t>
            </w:r>
            <w:r>
              <w:rPr>
                <w:rFonts w:asciiTheme="minorHAnsi" w:hAnsiTheme="minorHAnsi" w:cstheme="minorHAnsi"/>
                <w:sz w:val="18"/>
                <w:szCs w:val="18"/>
              </w:rPr>
              <w:t>004</w:t>
            </w:r>
          </w:p>
        </w:tc>
        <w:tc>
          <w:tcPr>
            <w:tcW w:w="916" w:type="pct"/>
          </w:tcPr>
          <w:p w14:paraId="2F02A678" w14:textId="7AAFDDE6" w:rsidR="00DB2663" w:rsidRPr="00D76B54" w:rsidRDefault="00DB2663" w:rsidP="00FE46FF">
            <w:pPr>
              <w:pStyle w:val="Default"/>
              <w:rPr>
                <w:rFonts w:ascii="Calibri" w:hAnsi="Calibri" w:cs="Calibri"/>
                <w:color w:val="auto"/>
                <w:sz w:val="18"/>
                <w:szCs w:val="18"/>
              </w:rPr>
            </w:pPr>
            <w:r>
              <w:rPr>
                <w:rFonts w:ascii="Calibri" w:hAnsi="Calibri" w:cs="Calibri"/>
                <w:color w:val="auto"/>
                <w:sz w:val="18"/>
                <w:szCs w:val="18"/>
                <w:shd w:val="clear" w:color="auto" w:fill="FFFFFF"/>
              </w:rPr>
              <w:t>Barometer</w:t>
            </w:r>
          </w:p>
        </w:tc>
        <w:tc>
          <w:tcPr>
            <w:tcW w:w="674" w:type="pct"/>
          </w:tcPr>
          <w:p w14:paraId="13B926BC" w14:textId="77777777" w:rsidR="00DB2663" w:rsidRPr="00D76B54" w:rsidRDefault="00DB2663" w:rsidP="00FE46FF">
            <w:pPr>
              <w:pStyle w:val="Default"/>
              <w:rPr>
                <w:rFonts w:ascii="Calibri" w:hAnsi="Calibri" w:cs="Calibri"/>
                <w:color w:val="auto"/>
                <w:sz w:val="18"/>
                <w:szCs w:val="18"/>
              </w:rPr>
            </w:pPr>
            <w:r w:rsidRPr="00D76B54">
              <w:rPr>
                <w:rFonts w:ascii="Calibri" w:hAnsi="Calibri" w:cs="Calibri"/>
                <w:color w:val="auto"/>
                <w:sz w:val="18"/>
                <w:szCs w:val="18"/>
              </w:rPr>
              <w:t>Chris P. Bacon</w:t>
            </w:r>
          </w:p>
          <w:p w14:paraId="410FA54E" w14:textId="77777777" w:rsidR="00DB2663" w:rsidRPr="00D76B54" w:rsidRDefault="00DB2663" w:rsidP="00FE46FF">
            <w:pPr>
              <w:pStyle w:val="Default"/>
              <w:rPr>
                <w:rFonts w:ascii="Calibri" w:hAnsi="Calibri" w:cs="Calibri"/>
                <w:color w:val="auto"/>
                <w:sz w:val="18"/>
                <w:szCs w:val="18"/>
              </w:rPr>
            </w:pPr>
          </w:p>
        </w:tc>
        <w:tc>
          <w:tcPr>
            <w:tcW w:w="722" w:type="pct"/>
          </w:tcPr>
          <w:p w14:paraId="10458538" w14:textId="57A2C7FD" w:rsidR="00DB2663" w:rsidRPr="00D76B54" w:rsidRDefault="00DB2663" w:rsidP="00FE46FF">
            <w:pPr>
              <w:pStyle w:val="Default"/>
              <w:rPr>
                <w:rFonts w:ascii="Calibri" w:hAnsi="Calibri" w:cs="Calibri"/>
                <w:color w:val="auto"/>
                <w:sz w:val="18"/>
                <w:szCs w:val="18"/>
              </w:rPr>
            </w:pPr>
            <w:r w:rsidRPr="00D76B54">
              <w:rPr>
                <w:rFonts w:ascii="Calibri" w:hAnsi="Calibri" w:cs="Calibri"/>
                <w:color w:val="auto"/>
                <w:sz w:val="18"/>
                <w:szCs w:val="18"/>
              </w:rPr>
              <w:t xml:space="preserve">Calibration </w:t>
            </w:r>
          </w:p>
          <w:p w14:paraId="56146DB0" w14:textId="77777777" w:rsidR="00DB2663" w:rsidRPr="00D76B54" w:rsidRDefault="00DB2663" w:rsidP="00FE46FF">
            <w:pPr>
              <w:pStyle w:val="Default"/>
              <w:rPr>
                <w:rFonts w:ascii="Calibri" w:hAnsi="Calibri" w:cs="Calibri"/>
                <w:color w:val="auto"/>
                <w:sz w:val="18"/>
                <w:szCs w:val="18"/>
              </w:rPr>
            </w:pPr>
          </w:p>
        </w:tc>
        <w:tc>
          <w:tcPr>
            <w:tcW w:w="626" w:type="pct"/>
          </w:tcPr>
          <w:p w14:paraId="68C0E98D" w14:textId="19A23559" w:rsidR="00DB2663" w:rsidRPr="00D76B54" w:rsidRDefault="00DB2663" w:rsidP="00FE46FF">
            <w:pPr>
              <w:rPr>
                <w:rFonts w:ascii="Calibri" w:hAnsi="Calibri" w:cs="Calibri"/>
                <w:sz w:val="18"/>
                <w:szCs w:val="18"/>
              </w:rPr>
            </w:pPr>
            <w:r>
              <w:rPr>
                <w:rFonts w:ascii="Calibri" w:hAnsi="Calibri" w:cs="Calibri"/>
                <w:sz w:val="18"/>
                <w:szCs w:val="18"/>
              </w:rPr>
              <w:t>Minimally quarterly, monthly recommended</w:t>
            </w:r>
          </w:p>
          <w:p w14:paraId="4BCCC6A6" w14:textId="77777777" w:rsidR="00DB2663" w:rsidRPr="00D76B54" w:rsidRDefault="00DB2663" w:rsidP="00FE46FF">
            <w:pPr>
              <w:pStyle w:val="Default"/>
              <w:rPr>
                <w:rFonts w:ascii="Calibri" w:hAnsi="Calibri" w:cs="Calibri"/>
                <w:color w:val="auto"/>
                <w:sz w:val="18"/>
                <w:szCs w:val="18"/>
              </w:rPr>
            </w:pPr>
          </w:p>
        </w:tc>
        <w:tc>
          <w:tcPr>
            <w:tcW w:w="625" w:type="pct"/>
          </w:tcPr>
          <w:p w14:paraId="09EDB4E3" w14:textId="1CF8662F" w:rsidR="00DB2663" w:rsidRPr="00D76B54" w:rsidRDefault="00DB2663" w:rsidP="00FE46FF">
            <w:pPr>
              <w:pStyle w:val="Default"/>
              <w:rPr>
                <w:rFonts w:ascii="Calibri" w:hAnsi="Calibri" w:cs="Calibri"/>
                <w:color w:val="auto"/>
                <w:sz w:val="18"/>
                <w:szCs w:val="18"/>
              </w:rPr>
            </w:pPr>
            <w:r>
              <w:rPr>
                <w:rFonts w:ascii="Calibri" w:hAnsi="Calibri" w:cs="Calibri"/>
                <w:color w:val="auto"/>
                <w:sz w:val="18"/>
                <w:szCs w:val="18"/>
              </w:rPr>
              <w:t>Within ± 10mm/Hg of certified standard</w:t>
            </w:r>
          </w:p>
          <w:p w14:paraId="7F410F20" w14:textId="77777777" w:rsidR="00DB2663" w:rsidRPr="00D76B54" w:rsidRDefault="00DB2663" w:rsidP="00FE46FF">
            <w:pPr>
              <w:pStyle w:val="Default"/>
              <w:rPr>
                <w:rFonts w:ascii="Calibri" w:hAnsi="Calibri" w:cs="Calibri"/>
                <w:color w:val="auto"/>
                <w:sz w:val="18"/>
                <w:szCs w:val="18"/>
              </w:rPr>
            </w:pPr>
          </w:p>
        </w:tc>
        <w:tc>
          <w:tcPr>
            <w:tcW w:w="671" w:type="pct"/>
          </w:tcPr>
          <w:p w14:paraId="7DEE3455" w14:textId="48D53AAE" w:rsidR="00DB2663" w:rsidRPr="00D76B54" w:rsidRDefault="00184F27" w:rsidP="00FE46FF">
            <w:pPr>
              <w:pStyle w:val="Default"/>
              <w:rPr>
                <w:rFonts w:ascii="Calibri" w:hAnsi="Calibri" w:cs="Calibri"/>
                <w:color w:val="auto"/>
                <w:sz w:val="18"/>
                <w:szCs w:val="18"/>
              </w:rPr>
            </w:pPr>
            <w:r w:rsidRPr="00D76B54">
              <w:rPr>
                <w:rFonts w:ascii="Calibri" w:hAnsi="Calibri" w:cs="Calibri"/>
                <w:color w:val="auto"/>
                <w:sz w:val="18"/>
                <w:szCs w:val="18"/>
              </w:rPr>
              <w:t>R</w:t>
            </w:r>
            <w:r w:rsidR="00DB2663" w:rsidRPr="00D76B54">
              <w:rPr>
                <w:rFonts w:ascii="Calibri" w:hAnsi="Calibri" w:cs="Calibri"/>
                <w:color w:val="auto"/>
                <w:sz w:val="18"/>
                <w:szCs w:val="18"/>
              </w:rPr>
              <w:t>etest</w:t>
            </w:r>
            <w:r>
              <w:rPr>
                <w:rFonts w:ascii="Calibri" w:hAnsi="Calibri" w:cs="Calibri"/>
                <w:color w:val="auto"/>
                <w:sz w:val="18"/>
                <w:szCs w:val="18"/>
              </w:rPr>
              <w:t xml:space="preserve"> and recalibrate.</w:t>
            </w:r>
          </w:p>
          <w:p w14:paraId="365AAEDE" w14:textId="77777777" w:rsidR="00DB2663" w:rsidRPr="00D76B54" w:rsidRDefault="00DB2663" w:rsidP="00FE46FF">
            <w:pPr>
              <w:pStyle w:val="Default"/>
              <w:rPr>
                <w:rFonts w:ascii="Calibri" w:hAnsi="Calibri" w:cs="Calibri"/>
                <w:color w:val="auto"/>
                <w:sz w:val="18"/>
                <w:szCs w:val="18"/>
              </w:rPr>
            </w:pPr>
          </w:p>
        </w:tc>
      </w:tr>
      <w:tr w:rsidR="00DB2663" w:rsidRPr="00AE3671" w14:paraId="4F025134" w14:textId="77777777" w:rsidTr="00FE46FF">
        <w:trPr>
          <w:trHeight w:val="539"/>
        </w:trPr>
        <w:tc>
          <w:tcPr>
            <w:tcW w:w="766" w:type="pct"/>
          </w:tcPr>
          <w:p w14:paraId="4633831D" w14:textId="77777777" w:rsidR="00DB2663" w:rsidRPr="00D76B54" w:rsidRDefault="00DB2663" w:rsidP="00FE46FF">
            <w:pPr>
              <w:pStyle w:val="Default"/>
              <w:rPr>
                <w:rFonts w:ascii="Calibri" w:hAnsi="Calibri" w:cs="Calibri"/>
                <w:color w:val="auto"/>
                <w:sz w:val="20"/>
                <w:szCs w:val="20"/>
              </w:rPr>
            </w:pPr>
          </w:p>
        </w:tc>
        <w:tc>
          <w:tcPr>
            <w:tcW w:w="916" w:type="pct"/>
          </w:tcPr>
          <w:p w14:paraId="4139D836" w14:textId="77777777" w:rsidR="00DB2663" w:rsidRPr="00D76B54" w:rsidRDefault="00DB2663" w:rsidP="00FE46FF">
            <w:pPr>
              <w:pStyle w:val="Default"/>
              <w:rPr>
                <w:rFonts w:ascii="Calibri" w:hAnsi="Calibri" w:cs="Calibri"/>
                <w:color w:val="auto"/>
                <w:sz w:val="20"/>
                <w:szCs w:val="20"/>
                <w:shd w:val="clear" w:color="auto" w:fill="FFFFFF"/>
              </w:rPr>
            </w:pPr>
          </w:p>
        </w:tc>
        <w:tc>
          <w:tcPr>
            <w:tcW w:w="674" w:type="pct"/>
          </w:tcPr>
          <w:p w14:paraId="63285FF0" w14:textId="77777777" w:rsidR="00DB2663" w:rsidRPr="00D76B54" w:rsidRDefault="00DB2663" w:rsidP="00FE46FF">
            <w:pPr>
              <w:pStyle w:val="Default"/>
              <w:rPr>
                <w:rFonts w:ascii="Calibri" w:hAnsi="Calibri" w:cs="Calibri"/>
                <w:color w:val="auto"/>
                <w:sz w:val="20"/>
                <w:szCs w:val="20"/>
              </w:rPr>
            </w:pPr>
          </w:p>
        </w:tc>
        <w:tc>
          <w:tcPr>
            <w:tcW w:w="722" w:type="pct"/>
          </w:tcPr>
          <w:p w14:paraId="1EF56F9A" w14:textId="77777777" w:rsidR="00DB2663" w:rsidRPr="00D76B54" w:rsidRDefault="00DB2663" w:rsidP="00FE46FF">
            <w:pPr>
              <w:pStyle w:val="Default"/>
              <w:rPr>
                <w:rFonts w:ascii="Calibri" w:hAnsi="Calibri" w:cs="Calibri"/>
                <w:color w:val="auto"/>
                <w:sz w:val="20"/>
                <w:szCs w:val="20"/>
              </w:rPr>
            </w:pPr>
          </w:p>
        </w:tc>
        <w:tc>
          <w:tcPr>
            <w:tcW w:w="626" w:type="pct"/>
          </w:tcPr>
          <w:p w14:paraId="48C7329F" w14:textId="77777777" w:rsidR="00DB2663" w:rsidRPr="00D76B54" w:rsidRDefault="00DB2663" w:rsidP="00FE46FF">
            <w:pPr>
              <w:rPr>
                <w:rFonts w:ascii="Calibri" w:hAnsi="Calibri" w:cs="Calibri"/>
                <w:sz w:val="20"/>
                <w:szCs w:val="20"/>
              </w:rPr>
            </w:pPr>
          </w:p>
        </w:tc>
        <w:tc>
          <w:tcPr>
            <w:tcW w:w="625" w:type="pct"/>
          </w:tcPr>
          <w:p w14:paraId="1CEDE923" w14:textId="77777777" w:rsidR="00DB2663" w:rsidRPr="00D76B54" w:rsidRDefault="00DB2663" w:rsidP="00FE46FF">
            <w:pPr>
              <w:pStyle w:val="Default"/>
              <w:rPr>
                <w:rFonts w:ascii="Calibri" w:hAnsi="Calibri" w:cs="Calibri"/>
                <w:color w:val="auto"/>
                <w:sz w:val="20"/>
                <w:szCs w:val="20"/>
              </w:rPr>
            </w:pPr>
          </w:p>
        </w:tc>
        <w:tc>
          <w:tcPr>
            <w:tcW w:w="671" w:type="pct"/>
          </w:tcPr>
          <w:p w14:paraId="6E15A25A" w14:textId="77777777" w:rsidR="00DB2663" w:rsidRPr="00D76B54" w:rsidRDefault="00DB2663" w:rsidP="00FE46FF">
            <w:pPr>
              <w:pStyle w:val="Default"/>
              <w:rPr>
                <w:rFonts w:ascii="Calibri" w:hAnsi="Calibri" w:cs="Calibri"/>
                <w:color w:val="auto"/>
                <w:sz w:val="20"/>
                <w:szCs w:val="20"/>
              </w:rPr>
            </w:pPr>
          </w:p>
        </w:tc>
      </w:tr>
    </w:tbl>
    <w:p w14:paraId="6EF1007E" w14:textId="76CE66F8" w:rsidR="00DB2663" w:rsidRDefault="00DB2663" w:rsidP="00CA5686">
      <w:pPr>
        <w:widowControl/>
        <w:tabs>
          <w:tab w:val="left" w:pos="-1440"/>
        </w:tabs>
        <w:ind w:left="240"/>
        <w:rPr>
          <w:rFonts w:cstheme="minorHAnsi"/>
        </w:rPr>
      </w:pPr>
    </w:p>
    <w:p w14:paraId="0449F596" w14:textId="5CB13D7D" w:rsidR="00184F27" w:rsidRDefault="00184F27" w:rsidP="00CA5686">
      <w:pPr>
        <w:pStyle w:val="Caption"/>
        <w:keepNext/>
        <w:spacing w:after="0"/>
      </w:pPr>
      <w:bookmarkStart w:id="82" w:name="_Toc176342004"/>
      <w:r>
        <w:t xml:space="preserve">Table </w:t>
      </w:r>
      <w:fldSimple w:instr=" SEQ Table \* ARABIC ">
        <w:r w:rsidR="00972CDF">
          <w:rPr>
            <w:noProof/>
          </w:rPr>
          <w:t>22</w:t>
        </w:r>
      </w:fldSimple>
      <w:r>
        <w:t>. Example Equipment and Instrument Inspection and Calibration Table</w:t>
      </w:r>
      <w:bookmarkEnd w:id="82"/>
    </w:p>
    <w:tbl>
      <w:tblPr>
        <w:tblStyle w:val="TableGrid"/>
        <w:tblW w:w="5000" w:type="pct"/>
        <w:tblLook w:val="04A0" w:firstRow="1" w:lastRow="0" w:firstColumn="1" w:lastColumn="0" w:noHBand="0" w:noVBand="1"/>
      </w:tblPr>
      <w:tblGrid>
        <w:gridCol w:w="2014"/>
        <w:gridCol w:w="1331"/>
        <w:gridCol w:w="1406"/>
        <w:gridCol w:w="1494"/>
        <w:gridCol w:w="1263"/>
        <w:gridCol w:w="1372"/>
        <w:gridCol w:w="1190"/>
      </w:tblGrid>
      <w:tr w:rsidR="00184F27" w:rsidRPr="00AE3671" w14:paraId="3DB2F046" w14:textId="77777777" w:rsidTr="00184F27">
        <w:trPr>
          <w:trHeight w:val="1372"/>
        </w:trPr>
        <w:tc>
          <w:tcPr>
            <w:tcW w:w="1000" w:type="pct"/>
            <w:tcBorders>
              <w:bottom w:val="single" w:sz="18" w:space="0" w:color="auto"/>
            </w:tcBorders>
            <w:shd w:val="clear" w:color="auto" w:fill="F2F2F2" w:themeFill="background1" w:themeFillShade="F2"/>
          </w:tcPr>
          <w:p w14:paraId="1A704DEA" w14:textId="77777777" w:rsidR="00184F27" w:rsidRPr="00D76B54" w:rsidRDefault="00184F27"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Field &amp; Analytical Equipment and/or</w:t>
            </w:r>
          </w:p>
          <w:p w14:paraId="6169C593" w14:textId="77777777" w:rsidR="00184F27" w:rsidRPr="00D76B54" w:rsidRDefault="00184F27"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Instrument</w:t>
            </w:r>
          </w:p>
        </w:tc>
        <w:tc>
          <w:tcPr>
            <w:tcW w:w="661" w:type="pct"/>
            <w:tcBorders>
              <w:bottom w:val="single" w:sz="18" w:space="0" w:color="auto"/>
            </w:tcBorders>
            <w:shd w:val="clear" w:color="auto" w:fill="F2F2F2" w:themeFill="background1" w:themeFillShade="F2"/>
          </w:tcPr>
          <w:p w14:paraId="31CD81C1" w14:textId="77777777" w:rsidR="00184F27" w:rsidRPr="00D76B54" w:rsidRDefault="00184F27"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Calibration Procedure</w:t>
            </w:r>
          </w:p>
        </w:tc>
        <w:tc>
          <w:tcPr>
            <w:tcW w:w="698" w:type="pct"/>
            <w:tcBorders>
              <w:bottom w:val="single" w:sz="18" w:space="0" w:color="auto"/>
            </w:tcBorders>
            <w:shd w:val="clear" w:color="auto" w:fill="F2F2F2" w:themeFill="background1" w:themeFillShade="F2"/>
          </w:tcPr>
          <w:p w14:paraId="33F78B6D" w14:textId="77777777" w:rsidR="00184F27" w:rsidRPr="00D76B54" w:rsidRDefault="00184F27"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Frequency of Calibration</w:t>
            </w:r>
          </w:p>
        </w:tc>
        <w:tc>
          <w:tcPr>
            <w:tcW w:w="742" w:type="pct"/>
            <w:tcBorders>
              <w:bottom w:val="single" w:sz="18" w:space="0" w:color="auto"/>
            </w:tcBorders>
            <w:shd w:val="clear" w:color="auto" w:fill="F2F2F2" w:themeFill="background1" w:themeFillShade="F2"/>
          </w:tcPr>
          <w:p w14:paraId="3AACA4EC" w14:textId="77777777" w:rsidR="00184F27" w:rsidRPr="00D76B54" w:rsidRDefault="00184F27"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Acceptance Criteria</w:t>
            </w:r>
          </w:p>
        </w:tc>
        <w:tc>
          <w:tcPr>
            <w:tcW w:w="627" w:type="pct"/>
            <w:tcBorders>
              <w:bottom w:val="single" w:sz="18" w:space="0" w:color="auto"/>
            </w:tcBorders>
            <w:shd w:val="clear" w:color="auto" w:fill="F2F2F2" w:themeFill="background1" w:themeFillShade="F2"/>
          </w:tcPr>
          <w:p w14:paraId="0C3FC0CA" w14:textId="77777777" w:rsidR="00184F27" w:rsidRPr="00D76B54" w:rsidRDefault="00184F27"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Corrective Action</w:t>
            </w:r>
          </w:p>
        </w:tc>
        <w:tc>
          <w:tcPr>
            <w:tcW w:w="681" w:type="pct"/>
            <w:tcBorders>
              <w:bottom w:val="single" w:sz="18" w:space="0" w:color="auto"/>
            </w:tcBorders>
            <w:shd w:val="clear" w:color="auto" w:fill="F2F2F2" w:themeFill="background1" w:themeFillShade="F2"/>
          </w:tcPr>
          <w:p w14:paraId="04D3AAB3" w14:textId="77777777" w:rsidR="00184F27" w:rsidRPr="00D76B54" w:rsidRDefault="00184F27"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Responsible Person</w:t>
            </w:r>
          </w:p>
        </w:tc>
        <w:tc>
          <w:tcPr>
            <w:tcW w:w="591" w:type="pct"/>
            <w:tcBorders>
              <w:bottom w:val="single" w:sz="18" w:space="0" w:color="auto"/>
            </w:tcBorders>
            <w:shd w:val="clear" w:color="auto" w:fill="F2F2F2" w:themeFill="background1" w:themeFillShade="F2"/>
          </w:tcPr>
          <w:p w14:paraId="47485A09" w14:textId="77777777" w:rsidR="00184F27" w:rsidRPr="00D76B54" w:rsidRDefault="00184F27"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Analytical SOP Reference</w:t>
            </w:r>
          </w:p>
        </w:tc>
      </w:tr>
      <w:tr w:rsidR="00184F27" w:rsidRPr="00AE3671" w14:paraId="4EA2D62F" w14:textId="77777777" w:rsidTr="00184F27">
        <w:trPr>
          <w:trHeight w:val="593"/>
        </w:trPr>
        <w:tc>
          <w:tcPr>
            <w:tcW w:w="1000" w:type="pct"/>
            <w:tcBorders>
              <w:top w:val="single" w:sz="18" w:space="0" w:color="auto"/>
            </w:tcBorders>
          </w:tcPr>
          <w:p w14:paraId="14B88194" w14:textId="4D851CDC" w:rsidR="00184F27" w:rsidRPr="00184F27" w:rsidRDefault="00184F27" w:rsidP="00FE46FF">
            <w:pPr>
              <w:pStyle w:val="Default"/>
              <w:rPr>
                <w:rFonts w:asciiTheme="minorHAnsi" w:hAnsiTheme="minorHAnsi" w:cstheme="minorHAnsi"/>
                <w:color w:val="auto"/>
                <w:sz w:val="18"/>
                <w:szCs w:val="18"/>
              </w:rPr>
            </w:pPr>
            <w:r>
              <w:rPr>
                <w:rFonts w:asciiTheme="minorHAnsi" w:hAnsiTheme="minorHAnsi" w:cstheme="minorHAnsi"/>
                <w:iCs/>
                <w:color w:val="auto"/>
                <w:sz w:val="18"/>
                <w:szCs w:val="18"/>
              </w:rPr>
              <w:t>Pressure Gauges or Transducers</w:t>
            </w:r>
          </w:p>
        </w:tc>
        <w:tc>
          <w:tcPr>
            <w:tcW w:w="661" w:type="pct"/>
            <w:tcBorders>
              <w:top w:val="single" w:sz="18" w:space="0" w:color="auto"/>
            </w:tcBorders>
          </w:tcPr>
          <w:p w14:paraId="054FBD92" w14:textId="097E6647" w:rsidR="00184F27" w:rsidRPr="00184F27" w:rsidRDefault="00184F27" w:rsidP="00FE46FF">
            <w:pPr>
              <w:pStyle w:val="Default"/>
              <w:rPr>
                <w:rFonts w:asciiTheme="minorHAnsi" w:hAnsiTheme="minorHAnsi" w:cstheme="minorHAnsi"/>
                <w:color w:val="auto"/>
                <w:sz w:val="18"/>
                <w:szCs w:val="18"/>
              </w:rPr>
            </w:pPr>
            <w:r w:rsidRPr="00184F27">
              <w:rPr>
                <w:rFonts w:asciiTheme="minorHAnsi" w:hAnsiTheme="minorHAnsi" w:cstheme="minorHAnsi"/>
                <w:iCs/>
                <w:color w:val="auto"/>
                <w:sz w:val="18"/>
                <w:szCs w:val="18"/>
              </w:rPr>
              <w:t xml:space="preserve">Factory calibrated </w:t>
            </w:r>
            <w:r>
              <w:rPr>
                <w:rFonts w:asciiTheme="minorHAnsi" w:hAnsiTheme="minorHAnsi" w:cstheme="minorHAnsi"/>
                <w:iCs/>
                <w:color w:val="auto"/>
                <w:sz w:val="18"/>
                <w:szCs w:val="18"/>
              </w:rPr>
              <w:t>and must be within 0.5 PSI or other manufacturer-specified tolerance.</w:t>
            </w:r>
          </w:p>
        </w:tc>
        <w:tc>
          <w:tcPr>
            <w:tcW w:w="698" w:type="pct"/>
            <w:tcBorders>
              <w:top w:val="single" w:sz="18" w:space="0" w:color="auto"/>
            </w:tcBorders>
          </w:tcPr>
          <w:p w14:paraId="5F28435C" w14:textId="243CA83B" w:rsidR="00184F27" w:rsidRPr="00184F27" w:rsidRDefault="00184F27" w:rsidP="00FE46FF">
            <w:pPr>
              <w:rPr>
                <w:rFonts w:cstheme="minorHAnsi"/>
                <w:sz w:val="18"/>
                <w:szCs w:val="18"/>
              </w:rPr>
            </w:pPr>
            <w:r>
              <w:rPr>
                <w:rFonts w:cstheme="minorHAnsi"/>
                <w:iCs/>
                <w:sz w:val="18"/>
                <w:szCs w:val="18"/>
              </w:rPr>
              <w:t>Initially and when calibration checks show out of tolerance.</w:t>
            </w:r>
          </w:p>
        </w:tc>
        <w:tc>
          <w:tcPr>
            <w:tcW w:w="742" w:type="pct"/>
            <w:tcBorders>
              <w:top w:val="single" w:sz="18" w:space="0" w:color="auto"/>
            </w:tcBorders>
          </w:tcPr>
          <w:p w14:paraId="26ACF88A" w14:textId="77777777" w:rsidR="00184F27" w:rsidRPr="00184F27" w:rsidRDefault="00184F27" w:rsidP="00FE46FF">
            <w:pPr>
              <w:pStyle w:val="Default"/>
              <w:rPr>
                <w:rFonts w:asciiTheme="minorHAnsi" w:hAnsiTheme="minorHAnsi" w:cstheme="minorHAnsi"/>
                <w:iCs/>
                <w:color w:val="auto"/>
                <w:sz w:val="18"/>
                <w:szCs w:val="18"/>
              </w:rPr>
            </w:pPr>
            <w:r w:rsidRPr="00184F27">
              <w:rPr>
                <w:rFonts w:asciiTheme="minorHAnsi" w:hAnsiTheme="minorHAnsi" w:cstheme="minorHAnsi"/>
                <w:iCs/>
                <w:color w:val="auto"/>
                <w:sz w:val="18"/>
                <w:szCs w:val="18"/>
              </w:rPr>
              <w:t>All parameters checked against factory standards.</w:t>
            </w:r>
          </w:p>
          <w:p w14:paraId="54C790FC" w14:textId="4CA75518" w:rsidR="00184F27" w:rsidRPr="00184F27" w:rsidRDefault="00184F27" w:rsidP="00FE46FF">
            <w:pPr>
              <w:pStyle w:val="Default"/>
              <w:rPr>
                <w:rFonts w:asciiTheme="minorHAnsi" w:hAnsiTheme="minorHAnsi" w:cstheme="minorHAnsi"/>
                <w:color w:val="auto"/>
                <w:sz w:val="18"/>
                <w:szCs w:val="18"/>
              </w:rPr>
            </w:pPr>
          </w:p>
        </w:tc>
        <w:tc>
          <w:tcPr>
            <w:tcW w:w="627" w:type="pct"/>
            <w:tcBorders>
              <w:top w:val="single" w:sz="18" w:space="0" w:color="auto"/>
            </w:tcBorders>
          </w:tcPr>
          <w:p w14:paraId="0711FEFF" w14:textId="77777777" w:rsidR="00184F27" w:rsidRPr="00184F27" w:rsidRDefault="00184F27" w:rsidP="00FE46FF">
            <w:pPr>
              <w:pStyle w:val="Default"/>
              <w:rPr>
                <w:rFonts w:asciiTheme="minorHAnsi" w:hAnsiTheme="minorHAnsi" w:cstheme="minorHAnsi"/>
                <w:color w:val="auto"/>
                <w:sz w:val="18"/>
                <w:szCs w:val="18"/>
              </w:rPr>
            </w:pPr>
            <w:r w:rsidRPr="00184F27">
              <w:rPr>
                <w:rFonts w:asciiTheme="minorHAnsi" w:hAnsiTheme="minorHAnsi" w:cstheme="minorHAnsi"/>
                <w:iCs/>
                <w:color w:val="auto"/>
                <w:sz w:val="18"/>
                <w:szCs w:val="18"/>
              </w:rPr>
              <w:t>Clean and re-calibrated or return to factory</w:t>
            </w:r>
          </w:p>
        </w:tc>
        <w:tc>
          <w:tcPr>
            <w:tcW w:w="681" w:type="pct"/>
            <w:tcBorders>
              <w:top w:val="single" w:sz="18" w:space="0" w:color="auto"/>
            </w:tcBorders>
          </w:tcPr>
          <w:p w14:paraId="5870423E" w14:textId="23164E87" w:rsidR="00184F27" w:rsidRPr="00184F27" w:rsidRDefault="00184F27" w:rsidP="00FE46FF">
            <w:pPr>
              <w:pStyle w:val="Default"/>
              <w:rPr>
                <w:rFonts w:asciiTheme="minorHAnsi" w:hAnsiTheme="minorHAnsi" w:cstheme="minorHAnsi"/>
                <w:color w:val="auto"/>
                <w:sz w:val="18"/>
                <w:szCs w:val="18"/>
              </w:rPr>
            </w:pPr>
            <w:r w:rsidRPr="00184F27">
              <w:rPr>
                <w:rFonts w:asciiTheme="minorHAnsi" w:hAnsiTheme="minorHAnsi" w:cstheme="minorHAnsi"/>
                <w:iCs/>
                <w:color w:val="auto"/>
                <w:sz w:val="18"/>
                <w:szCs w:val="18"/>
              </w:rPr>
              <w:t>Jane Doe</w:t>
            </w:r>
          </w:p>
        </w:tc>
        <w:tc>
          <w:tcPr>
            <w:tcW w:w="591" w:type="pct"/>
            <w:tcBorders>
              <w:top w:val="single" w:sz="18" w:space="0" w:color="auto"/>
            </w:tcBorders>
          </w:tcPr>
          <w:p w14:paraId="65AA3AE8" w14:textId="74C724CC" w:rsidR="00184F27" w:rsidRPr="00184F27" w:rsidRDefault="00AF3D1E" w:rsidP="00FE46FF">
            <w:pPr>
              <w:pStyle w:val="Default"/>
              <w:rPr>
                <w:rFonts w:asciiTheme="minorHAnsi" w:hAnsiTheme="minorHAnsi" w:cstheme="minorHAnsi"/>
                <w:color w:val="auto"/>
                <w:sz w:val="18"/>
                <w:szCs w:val="18"/>
              </w:rPr>
            </w:pPr>
            <w:r>
              <w:rPr>
                <w:rFonts w:asciiTheme="minorHAnsi" w:hAnsiTheme="minorHAnsi" w:cstheme="minorHAnsi"/>
                <w:sz w:val="18"/>
                <w:szCs w:val="18"/>
              </w:rPr>
              <w:t>Lab</w:t>
            </w:r>
            <w:r w:rsidR="00184F27" w:rsidRPr="00D76B54">
              <w:rPr>
                <w:rFonts w:asciiTheme="minorHAnsi" w:hAnsiTheme="minorHAnsi" w:cstheme="minorHAnsi"/>
                <w:sz w:val="18"/>
                <w:szCs w:val="18"/>
              </w:rPr>
              <w:t>-SOP-</w:t>
            </w:r>
            <w:r w:rsidR="00184F27">
              <w:rPr>
                <w:rFonts w:asciiTheme="minorHAnsi" w:hAnsiTheme="minorHAnsi" w:cstheme="minorHAnsi"/>
                <w:sz w:val="18"/>
                <w:szCs w:val="18"/>
              </w:rPr>
              <w:t>005</w:t>
            </w:r>
          </w:p>
        </w:tc>
      </w:tr>
      <w:tr w:rsidR="00184F27" w:rsidRPr="00AE3671" w14:paraId="7B14B137" w14:textId="77777777" w:rsidTr="00184F27">
        <w:trPr>
          <w:trHeight w:val="593"/>
        </w:trPr>
        <w:tc>
          <w:tcPr>
            <w:tcW w:w="1000" w:type="pct"/>
          </w:tcPr>
          <w:p w14:paraId="57FFA53C" w14:textId="77777777" w:rsidR="00184F27" w:rsidRPr="00AE3671" w:rsidRDefault="00184F27" w:rsidP="00FE46FF">
            <w:pPr>
              <w:pStyle w:val="Default"/>
              <w:rPr>
                <w:rFonts w:ascii="Function" w:hAnsi="Function" w:cs="Times New Roman"/>
                <w:i/>
                <w:color w:val="auto"/>
                <w:sz w:val="22"/>
                <w:szCs w:val="22"/>
              </w:rPr>
            </w:pPr>
          </w:p>
        </w:tc>
        <w:tc>
          <w:tcPr>
            <w:tcW w:w="661" w:type="pct"/>
          </w:tcPr>
          <w:p w14:paraId="0572D8AD" w14:textId="77777777" w:rsidR="00184F27" w:rsidRPr="00AE3671" w:rsidRDefault="00184F27" w:rsidP="00FE46FF">
            <w:pPr>
              <w:pStyle w:val="Default"/>
              <w:rPr>
                <w:rFonts w:ascii="Function" w:hAnsi="Function" w:cs="Times New Roman"/>
                <w:i/>
                <w:color w:val="auto"/>
                <w:sz w:val="22"/>
                <w:szCs w:val="22"/>
              </w:rPr>
            </w:pPr>
          </w:p>
        </w:tc>
        <w:tc>
          <w:tcPr>
            <w:tcW w:w="698" w:type="pct"/>
          </w:tcPr>
          <w:p w14:paraId="21EF0B37" w14:textId="77777777" w:rsidR="00184F27" w:rsidRPr="00AE3671" w:rsidRDefault="00184F27" w:rsidP="00FE46FF">
            <w:pPr>
              <w:rPr>
                <w:rFonts w:ascii="Function" w:hAnsi="Function"/>
              </w:rPr>
            </w:pPr>
          </w:p>
        </w:tc>
        <w:tc>
          <w:tcPr>
            <w:tcW w:w="742" w:type="pct"/>
          </w:tcPr>
          <w:p w14:paraId="6A8DF074" w14:textId="77777777" w:rsidR="00184F27" w:rsidRPr="00AE3671" w:rsidRDefault="00184F27" w:rsidP="00FE46FF">
            <w:pPr>
              <w:pStyle w:val="Default"/>
              <w:rPr>
                <w:rFonts w:ascii="Function" w:hAnsi="Function" w:cs="Times New Roman"/>
                <w:i/>
                <w:color w:val="auto"/>
                <w:sz w:val="22"/>
                <w:szCs w:val="22"/>
              </w:rPr>
            </w:pPr>
          </w:p>
        </w:tc>
        <w:tc>
          <w:tcPr>
            <w:tcW w:w="627" w:type="pct"/>
          </w:tcPr>
          <w:p w14:paraId="624E8A2D" w14:textId="77777777" w:rsidR="00184F27" w:rsidRPr="00AE3671" w:rsidRDefault="00184F27" w:rsidP="00FE46FF">
            <w:pPr>
              <w:pStyle w:val="Default"/>
              <w:rPr>
                <w:rFonts w:ascii="Function" w:hAnsi="Function" w:cs="Times New Roman"/>
                <w:i/>
                <w:color w:val="auto"/>
                <w:sz w:val="22"/>
                <w:szCs w:val="22"/>
              </w:rPr>
            </w:pPr>
          </w:p>
        </w:tc>
        <w:tc>
          <w:tcPr>
            <w:tcW w:w="681" w:type="pct"/>
          </w:tcPr>
          <w:p w14:paraId="7A17B9BC" w14:textId="77777777" w:rsidR="00184F27" w:rsidRPr="00AE3671" w:rsidRDefault="00184F27" w:rsidP="00FE46FF">
            <w:pPr>
              <w:pStyle w:val="Default"/>
              <w:rPr>
                <w:rFonts w:ascii="Function" w:hAnsi="Function" w:cs="Times New Roman"/>
                <w:i/>
                <w:color w:val="auto"/>
                <w:sz w:val="22"/>
                <w:szCs w:val="22"/>
              </w:rPr>
            </w:pPr>
          </w:p>
        </w:tc>
        <w:tc>
          <w:tcPr>
            <w:tcW w:w="591" w:type="pct"/>
          </w:tcPr>
          <w:p w14:paraId="7B3D55E2" w14:textId="77777777" w:rsidR="00184F27" w:rsidRPr="00AE3671" w:rsidRDefault="00184F27" w:rsidP="00FE46FF">
            <w:pPr>
              <w:pStyle w:val="Default"/>
              <w:rPr>
                <w:rFonts w:ascii="Function" w:hAnsi="Function" w:cs="Times New Roman"/>
                <w:i/>
                <w:color w:val="auto"/>
                <w:sz w:val="22"/>
                <w:szCs w:val="22"/>
              </w:rPr>
            </w:pPr>
          </w:p>
        </w:tc>
      </w:tr>
    </w:tbl>
    <w:p w14:paraId="67512171" w14:textId="4A785B33" w:rsidR="00DB2663" w:rsidRDefault="00DB2663" w:rsidP="0043672B">
      <w:pPr>
        <w:widowControl/>
        <w:tabs>
          <w:tab w:val="left" w:pos="-1440"/>
        </w:tabs>
        <w:ind w:left="240"/>
        <w:rPr>
          <w:rFonts w:cstheme="minorHAnsi"/>
        </w:rPr>
      </w:pPr>
    </w:p>
    <w:p w14:paraId="064F996F" w14:textId="77777777" w:rsidR="00D54201" w:rsidRPr="00DB2663" w:rsidRDefault="00D54201" w:rsidP="0043672B">
      <w:pPr>
        <w:widowControl/>
        <w:tabs>
          <w:tab w:val="left" w:pos="-1440"/>
        </w:tabs>
        <w:ind w:left="240"/>
        <w:rPr>
          <w:rFonts w:cstheme="minorHAnsi"/>
        </w:rPr>
      </w:pPr>
    </w:p>
    <w:p w14:paraId="30D0B854" w14:textId="77777777" w:rsidR="008A4858" w:rsidRPr="00EB568F" w:rsidRDefault="008A4858" w:rsidP="008A4858">
      <w:pPr>
        <w:widowControl/>
        <w:tabs>
          <w:tab w:val="left" w:pos="-1440"/>
        </w:tabs>
        <w:rPr>
          <w:rFonts w:cstheme="minorHAnsi"/>
          <w:b/>
          <w:bCs/>
        </w:rPr>
      </w:pPr>
    </w:p>
    <w:p w14:paraId="523C456F" w14:textId="1AD76C0D" w:rsidR="008A4858" w:rsidRPr="00EB568F" w:rsidRDefault="00462283" w:rsidP="008A4858">
      <w:pPr>
        <w:widowControl/>
        <w:tabs>
          <w:tab w:val="left" w:pos="-1440"/>
        </w:tabs>
        <w:rPr>
          <w:rFonts w:cstheme="minorHAnsi"/>
        </w:rPr>
      </w:pPr>
      <w:bookmarkStart w:id="83" w:name="_Toc122940367"/>
      <w:bookmarkStart w:id="84" w:name="_Toc176342048"/>
      <w:r w:rsidRPr="00EB568F">
        <w:rPr>
          <w:rStyle w:val="Heading2Char"/>
        </w:rPr>
        <w:t>B</w:t>
      </w:r>
      <w:r w:rsidR="008A4858" w:rsidRPr="00EB568F">
        <w:rPr>
          <w:rStyle w:val="Heading2Char"/>
        </w:rPr>
        <w:t>6</w:t>
      </w:r>
      <w:r w:rsidR="0043672B" w:rsidRPr="00EB568F">
        <w:rPr>
          <w:rStyle w:val="Heading2Char"/>
        </w:rPr>
        <w:t>:</w:t>
      </w:r>
      <w:r w:rsidR="008A4858" w:rsidRPr="00EB568F">
        <w:rPr>
          <w:rStyle w:val="Heading2Char"/>
        </w:rPr>
        <w:t xml:space="preserve"> </w:t>
      </w:r>
      <w:bookmarkEnd w:id="83"/>
      <w:r w:rsidR="008A4858" w:rsidRPr="00EB568F">
        <w:rPr>
          <w:rStyle w:val="Heading2Char"/>
        </w:rPr>
        <w:t>Inspection/Acceptance of Supplies and Services</w:t>
      </w:r>
      <w:bookmarkEnd w:id="84"/>
      <w:r w:rsidR="008A4858" w:rsidRPr="00EB568F">
        <w:rPr>
          <w:rStyle w:val="Heading2Char"/>
        </w:rPr>
        <w:t xml:space="preserve"> </w:t>
      </w:r>
    </w:p>
    <w:tbl>
      <w:tblPr>
        <w:tblStyle w:val="TableGrid"/>
        <w:tblW w:w="0" w:type="auto"/>
        <w:tblLook w:val="04A0" w:firstRow="1" w:lastRow="0" w:firstColumn="1" w:lastColumn="0" w:noHBand="0" w:noVBand="1"/>
      </w:tblPr>
      <w:tblGrid>
        <w:gridCol w:w="9350"/>
      </w:tblGrid>
      <w:tr w:rsidR="00CA5686" w:rsidRPr="00CA5686" w14:paraId="06E69A80" w14:textId="77777777" w:rsidTr="00FE46FF">
        <w:tc>
          <w:tcPr>
            <w:tcW w:w="9350" w:type="dxa"/>
            <w:shd w:val="clear" w:color="auto" w:fill="D9D9D9" w:themeFill="background1" w:themeFillShade="D9"/>
          </w:tcPr>
          <w:p w14:paraId="41B63A47" w14:textId="77777777" w:rsidR="00CA5686" w:rsidRPr="00CA5686" w:rsidRDefault="00CA5686" w:rsidP="00CA5686">
            <w:pPr>
              <w:widowControl/>
              <w:autoSpaceDE/>
              <w:autoSpaceDN/>
              <w:adjustRightInd/>
              <w:jc w:val="center"/>
              <w:rPr>
                <w:rFonts w:eastAsiaTheme="minorHAnsi" w:cstheme="minorBidi"/>
                <w:b/>
                <w:bCs/>
              </w:rPr>
            </w:pPr>
            <w:r w:rsidRPr="00CA5686">
              <w:rPr>
                <w:rFonts w:eastAsiaTheme="minorHAnsi" w:cstheme="minorBidi"/>
                <w:b/>
                <w:bCs/>
              </w:rPr>
              <w:t>Agency QAPP Standard Requirements</w:t>
            </w:r>
          </w:p>
        </w:tc>
      </w:tr>
      <w:tr w:rsidR="00CA5686" w:rsidRPr="00CA5686" w14:paraId="42A5E737" w14:textId="77777777" w:rsidTr="00FE46FF">
        <w:tc>
          <w:tcPr>
            <w:tcW w:w="9350" w:type="dxa"/>
            <w:tcBorders>
              <w:bottom w:val="single" w:sz="4" w:space="0" w:color="auto"/>
            </w:tcBorders>
            <w:shd w:val="clear" w:color="auto" w:fill="F2F2F2" w:themeFill="background1" w:themeFillShade="F2"/>
          </w:tcPr>
          <w:p w14:paraId="57C1D8C5" w14:textId="77777777" w:rsidR="00CA5686" w:rsidRPr="00CA5686" w:rsidRDefault="00CA5686" w:rsidP="00CA5686">
            <w:pPr>
              <w:widowControl/>
              <w:autoSpaceDE/>
              <w:autoSpaceDN/>
              <w:adjustRightInd/>
              <w:rPr>
                <w:rFonts w:eastAsiaTheme="minorHAnsi" w:cstheme="minorBidi"/>
                <w:b/>
                <w:bCs/>
              </w:rPr>
            </w:pPr>
            <w:r w:rsidRPr="00CA5686">
              <w:rPr>
                <w:rFonts w:eastAsiaTheme="minorHAnsi" w:cstheme="minorBidi"/>
                <w:b/>
                <w:bCs/>
              </w:rPr>
              <w:t>All organizations (EPA and non-EPA)</w:t>
            </w:r>
          </w:p>
        </w:tc>
      </w:tr>
      <w:tr w:rsidR="00CA5686" w:rsidRPr="00CA5686" w14:paraId="32C154BA" w14:textId="77777777" w:rsidTr="00FE46FF">
        <w:trPr>
          <w:trHeight w:val="755"/>
        </w:trPr>
        <w:tc>
          <w:tcPr>
            <w:tcW w:w="9350" w:type="dxa"/>
          </w:tcPr>
          <w:p w14:paraId="71A4072A" w14:textId="77777777" w:rsidR="00CA5686" w:rsidRPr="00CA5686" w:rsidRDefault="00CA5686" w:rsidP="00CA5686">
            <w:pPr>
              <w:widowControl/>
              <w:numPr>
                <w:ilvl w:val="0"/>
                <w:numId w:val="15"/>
              </w:numPr>
              <w:autoSpaceDE/>
              <w:autoSpaceDN/>
              <w:adjustRightInd/>
              <w:ind w:left="360"/>
              <w:contextualSpacing/>
              <w:rPr>
                <w:rFonts w:eastAsiaTheme="minorHAnsi" w:cstheme="minorBidi"/>
              </w:rPr>
            </w:pPr>
            <w:r w:rsidRPr="00CA5686">
              <w:rPr>
                <w:rFonts w:eastAsiaTheme="minorHAnsi" w:cstheme="minorBidi"/>
              </w:rPr>
              <w:t>Identify the individual(s) responsible for inspection and acceptance of supplies and services.</w:t>
            </w:r>
          </w:p>
          <w:p w14:paraId="3CB3BC76" w14:textId="77777777" w:rsidR="00CA5686" w:rsidRPr="00CA5686" w:rsidRDefault="00CA5686" w:rsidP="00CA5686">
            <w:pPr>
              <w:widowControl/>
              <w:numPr>
                <w:ilvl w:val="0"/>
                <w:numId w:val="15"/>
              </w:numPr>
              <w:autoSpaceDE/>
              <w:autoSpaceDN/>
              <w:adjustRightInd/>
              <w:ind w:left="360"/>
              <w:contextualSpacing/>
              <w:rPr>
                <w:rFonts w:eastAsiaTheme="minorHAnsi" w:cstheme="minorBidi"/>
              </w:rPr>
            </w:pPr>
            <w:r w:rsidRPr="00CA5686">
              <w:rPr>
                <w:rFonts w:eastAsiaTheme="minorHAnsi" w:cstheme="minorBidi"/>
              </w:rPr>
              <w:lastRenderedPageBreak/>
              <w:t>Identify supplies provided by vendors to be inspected and accepted to include, but limited to:</w:t>
            </w:r>
          </w:p>
          <w:p w14:paraId="5651CB6A"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spare parts for instruments/equipment, </w:t>
            </w:r>
          </w:p>
          <w:p w14:paraId="1AF58577"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standard materials and solutions, </w:t>
            </w:r>
          </w:p>
          <w:p w14:paraId="580DE58B"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sample bottles, </w:t>
            </w:r>
          </w:p>
          <w:p w14:paraId="282BF1FE"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calibration gases, </w:t>
            </w:r>
          </w:p>
          <w:p w14:paraId="38EF77B6"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reagents, hoses, </w:t>
            </w:r>
          </w:p>
          <w:p w14:paraId="55D0642C"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deionized water, </w:t>
            </w:r>
          </w:p>
          <w:p w14:paraId="369FCAC5"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potable water, and </w:t>
            </w:r>
          </w:p>
          <w:p w14:paraId="2B32B8CA"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electronic data storage media.</w:t>
            </w:r>
          </w:p>
          <w:p w14:paraId="53E7F353" w14:textId="77777777" w:rsidR="00CA5686" w:rsidRPr="00CA5686" w:rsidRDefault="00CA5686" w:rsidP="00CA5686">
            <w:pPr>
              <w:widowControl/>
              <w:numPr>
                <w:ilvl w:val="0"/>
                <w:numId w:val="15"/>
              </w:numPr>
              <w:autoSpaceDE/>
              <w:autoSpaceDN/>
              <w:adjustRightInd/>
              <w:ind w:left="360"/>
              <w:contextualSpacing/>
              <w:rPr>
                <w:rFonts w:eastAsiaTheme="minorHAnsi" w:cstheme="minorBidi"/>
              </w:rPr>
            </w:pPr>
            <w:r w:rsidRPr="00CA5686">
              <w:rPr>
                <w:rFonts w:eastAsiaTheme="minorHAnsi" w:cstheme="minorBidi"/>
              </w:rPr>
              <w:t>Identify services provided by vendors to be inspected and accepted to include, but not limited to contractors, sub-contractors, and sub-grantees which may include:</w:t>
            </w:r>
          </w:p>
          <w:p w14:paraId="046E9E1C"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 xml:space="preserve">document development, and </w:t>
            </w:r>
          </w:p>
          <w:p w14:paraId="22B43B51"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performing environmental information operations.</w:t>
            </w:r>
          </w:p>
          <w:p w14:paraId="77544D2B" w14:textId="77777777" w:rsidR="00CA5686" w:rsidRPr="00CA5686" w:rsidRDefault="00CA5686" w:rsidP="00CA5686">
            <w:pPr>
              <w:widowControl/>
              <w:numPr>
                <w:ilvl w:val="0"/>
                <w:numId w:val="15"/>
              </w:numPr>
              <w:autoSpaceDE/>
              <w:autoSpaceDN/>
              <w:adjustRightInd/>
              <w:ind w:left="360"/>
              <w:contextualSpacing/>
              <w:rPr>
                <w:rFonts w:eastAsiaTheme="minorHAnsi" w:cstheme="minorBidi"/>
              </w:rPr>
            </w:pPr>
            <w:r w:rsidRPr="00CA5686">
              <w:rPr>
                <w:rFonts w:eastAsiaTheme="minorHAnsi" w:cstheme="minorBidi"/>
              </w:rPr>
              <w:t>Describe or reference the procedures for how supplies and services are inspected and accepted.</w:t>
            </w:r>
          </w:p>
          <w:p w14:paraId="7821540B"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This description shall specify the elements of this Standard for which the vendor is responsible and their adherence to the QAPP requirements will be verified.</w:t>
            </w:r>
          </w:p>
          <w:p w14:paraId="31A219B7" w14:textId="77777777" w:rsidR="00CA5686" w:rsidRPr="00CA5686" w:rsidRDefault="00CA5686" w:rsidP="00CA5686">
            <w:pPr>
              <w:widowControl/>
              <w:numPr>
                <w:ilvl w:val="1"/>
                <w:numId w:val="15"/>
              </w:numPr>
              <w:autoSpaceDE/>
              <w:autoSpaceDN/>
              <w:adjustRightInd/>
              <w:contextualSpacing/>
              <w:rPr>
                <w:rFonts w:eastAsiaTheme="minorHAnsi" w:cstheme="minorBidi"/>
              </w:rPr>
            </w:pPr>
            <w:r w:rsidRPr="00CA5686">
              <w:rPr>
                <w:rFonts w:eastAsiaTheme="minorHAnsi" w:cstheme="minorBidi"/>
              </w:rPr>
              <w:t>This description shall state how acceptance shall be identified whether on the items themselves or in documented information traceable to the items.</w:t>
            </w:r>
          </w:p>
        </w:tc>
      </w:tr>
    </w:tbl>
    <w:p w14:paraId="162E8BC2" w14:textId="77777777" w:rsidR="001B0358" w:rsidRPr="00EB568F" w:rsidRDefault="001B0358" w:rsidP="00360161">
      <w:pPr>
        <w:widowControl/>
        <w:autoSpaceDE/>
        <w:autoSpaceDN/>
        <w:adjustRightInd/>
        <w:spacing w:before="120" w:after="120"/>
        <w:rPr>
          <w:rFonts w:eastAsiaTheme="minorHAnsi" w:cstheme="minorHAnsi"/>
          <w:b/>
          <w:bCs/>
        </w:rPr>
      </w:pPr>
    </w:p>
    <w:p w14:paraId="430CEE57" w14:textId="155A3216" w:rsidR="008A4858" w:rsidRPr="009F12EC" w:rsidRDefault="00360161" w:rsidP="00EA2CC8">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B6:</w:t>
      </w:r>
    </w:p>
    <w:p w14:paraId="622067D4" w14:textId="7DF86B31" w:rsidR="008A4858" w:rsidRPr="009F12EC" w:rsidRDefault="008A4858" w:rsidP="00A12C1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r w:rsidRPr="009F12EC">
        <w:rPr>
          <w:rFonts w:cstheme="minorHAnsi"/>
        </w:rPr>
        <w:t xml:space="preserve">Describe how and by whom supplies and consumables will be inspected and accepted for use for the </w:t>
      </w:r>
      <w:r w:rsidR="004D4DA8" w:rsidRPr="009F12EC">
        <w:rPr>
          <w:rFonts w:cstheme="minorHAnsi"/>
        </w:rPr>
        <w:t>project and</w:t>
      </w:r>
      <w:r w:rsidRPr="009F12EC">
        <w:rPr>
          <w:rFonts w:cstheme="minorHAnsi"/>
        </w:rPr>
        <w:t xml:space="preserve"> state the associated acceptance criteria for each. </w:t>
      </w:r>
      <w:r w:rsidR="00065C7F" w:rsidRPr="009F12EC">
        <w:rPr>
          <w:rFonts w:cstheme="minorHAnsi"/>
        </w:rPr>
        <w:t xml:space="preserve">Table </w:t>
      </w:r>
      <w:r w:rsidR="003E644D">
        <w:rPr>
          <w:rFonts w:cstheme="minorHAnsi"/>
        </w:rPr>
        <w:t>23</w:t>
      </w:r>
      <w:r w:rsidR="00065C7F" w:rsidRPr="009F12EC">
        <w:rPr>
          <w:rFonts w:cstheme="minorHAnsi"/>
        </w:rPr>
        <w:t xml:space="preserve"> is an example of how to use a table to meet the minimal requirements for this section.</w:t>
      </w:r>
    </w:p>
    <w:p w14:paraId="103C2342"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sz w:val="28"/>
          <w:szCs w:val="28"/>
        </w:rPr>
      </w:pPr>
    </w:p>
    <w:p w14:paraId="03EB3CB3" w14:textId="4B07B23F" w:rsidR="009904C7" w:rsidRPr="009F12EC" w:rsidRDefault="00D54201" w:rsidP="008A4858">
      <w:pPr>
        <w:widowControl/>
        <w:tabs>
          <w:tab w:val="left" w:pos="-1440"/>
        </w:tabs>
        <w:rPr>
          <w:rFonts w:cstheme="minorHAnsi"/>
        </w:rPr>
      </w:pPr>
      <w:r w:rsidRPr="009F12EC">
        <w:rPr>
          <w:rFonts w:cstheme="minorHAnsi"/>
        </w:rPr>
        <w:t>NOTE</w:t>
      </w:r>
      <w:r w:rsidR="009904C7" w:rsidRPr="009F12EC">
        <w:rPr>
          <w:rFonts w:cstheme="minorHAnsi"/>
          <w:b/>
          <w:bCs/>
        </w:rPr>
        <w:t>:</w:t>
      </w:r>
      <w:r w:rsidR="009904C7" w:rsidRPr="009F12EC">
        <w:rPr>
          <w:rFonts w:cstheme="minorHAnsi"/>
        </w:rPr>
        <w:t xml:space="preserve"> This section may not be applicable to all projects, such as intramural projects with environmental information operations involving existing data and/or software tools (model applications, numerical and statistical modeling, and software development). If that is the case, copy the following text into Section B6: “Th</w:t>
      </w:r>
      <w:r w:rsidR="0072057C" w:rsidRPr="009F12EC">
        <w:rPr>
          <w:rFonts w:cstheme="minorHAnsi"/>
        </w:rPr>
        <w:t>e</w:t>
      </w:r>
      <w:r w:rsidR="009904C7" w:rsidRPr="009F12EC">
        <w:rPr>
          <w:rFonts w:cstheme="minorHAnsi"/>
        </w:rPr>
        <w:t xml:space="preserve"> scope of this QAPP covers intramural environmental information operations, all work is performed internally by the EPA and does not involve the use of any supplies or services. Therefore, this section is not applicable to the project.”</w:t>
      </w:r>
    </w:p>
    <w:p w14:paraId="06A7C951" w14:textId="77777777" w:rsidR="009F12EC" w:rsidRPr="00375A7D" w:rsidRDefault="009F12EC" w:rsidP="008A4858">
      <w:pPr>
        <w:widowControl/>
        <w:tabs>
          <w:tab w:val="left" w:pos="-1440"/>
        </w:tabs>
        <w:rPr>
          <w:rFonts w:cstheme="minorHAnsi"/>
          <w:sz w:val="22"/>
          <w:szCs w:val="22"/>
        </w:rPr>
      </w:pPr>
    </w:p>
    <w:p w14:paraId="275E631B" w14:textId="53D75D02" w:rsidR="000D7B50" w:rsidRDefault="000D7B50" w:rsidP="000D7B50">
      <w:pPr>
        <w:pStyle w:val="Caption"/>
        <w:keepNext/>
        <w:spacing w:after="0"/>
      </w:pPr>
      <w:bookmarkStart w:id="85" w:name="_Toc176342005"/>
      <w:r>
        <w:t xml:space="preserve">Table </w:t>
      </w:r>
      <w:fldSimple w:instr=" SEQ Table \* ARABIC ">
        <w:r w:rsidR="00972CDF">
          <w:rPr>
            <w:noProof/>
          </w:rPr>
          <w:t>23</w:t>
        </w:r>
      </w:fldSimple>
      <w:r>
        <w:t>. Example Inspection/Acceptance Testing Requirements for Consumables and Supplies.</w:t>
      </w:r>
      <w:bookmarkEnd w:id="85"/>
    </w:p>
    <w:tbl>
      <w:tblPr>
        <w:tblStyle w:val="TableGrid"/>
        <w:tblW w:w="5000" w:type="pct"/>
        <w:tblLook w:val="04A0" w:firstRow="1" w:lastRow="0" w:firstColumn="1" w:lastColumn="0" w:noHBand="0" w:noVBand="1"/>
      </w:tblPr>
      <w:tblGrid>
        <w:gridCol w:w="1820"/>
        <w:gridCol w:w="1474"/>
        <w:gridCol w:w="1341"/>
        <w:gridCol w:w="1400"/>
        <w:gridCol w:w="1235"/>
        <w:gridCol w:w="1396"/>
        <w:gridCol w:w="1404"/>
      </w:tblGrid>
      <w:tr w:rsidR="000D7B50" w:rsidRPr="00AE3671" w14:paraId="5CACEF17" w14:textId="77777777" w:rsidTr="000D7B50">
        <w:trPr>
          <w:trHeight w:val="935"/>
        </w:trPr>
        <w:tc>
          <w:tcPr>
            <w:tcW w:w="904" w:type="pct"/>
            <w:tcBorders>
              <w:bottom w:val="single" w:sz="18" w:space="0" w:color="auto"/>
            </w:tcBorders>
            <w:shd w:val="clear" w:color="auto" w:fill="F2F2F2" w:themeFill="background1" w:themeFillShade="F2"/>
          </w:tcPr>
          <w:p w14:paraId="2E78F3ED" w14:textId="77777777" w:rsidR="000D7B50" w:rsidRPr="00D76B54" w:rsidRDefault="000D7B50"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Critical Supplies/</w:t>
            </w:r>
          </w:p>
          <w:p w14:paraId="71328996" w14:textId="77777777" w:rsidR="000D7B50" w:rsidRPr="00D76B54" w:rsidRDefault="000D7B50"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Consumables</w:t>
            </w:r>
          </w:p>
        </w:tc>
        <w:tc>
          <w:tcPr>
            <w:tcW w:w="732" w:type="pct"/>
            <w:tcBorders>
              <w:bottom w:val="single" w:sz="18" w:space="0" w:color="auto"/>
            </w:tcBorders>
            <w:shd w:val="clear" w:color="auto" w:fill="F2F2F2" w:themeFill="background1" w:themeFillShade="F2"/>
          </w:tcPr>
          <w:p w14:paraId="3AD52C10" w14:textId="77777777" w:rsidR="000D7B50" w:rsidRPr="00D76B54" w:rsidRDefault="000D7B50"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Inspection/</w:t>
            </w:r>
          </w:p>
          <w:p w14:paraId="1F08434C" w14:textId="77777777" w:rsidR="000D7B50" w:rsidRPr="00D76B54" w:rsidRDefault="000D7B50"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Acceptance Specifications</w:t>
            </w:r>
          </w:p>
        </w:tc>
        <w:tc>
          <w:tcPr>
            <w:tcW w:w="666" w:type="pct"/>
            <w:tcBorders>
              <w:bottom w:val="single" w:sz="18" w:space="0" w:color="auto"/>
            </w:tcBorders>
            <w:shd w:val="clear" w:color="auto" w:fill="F2F2F2" w:themeFill="background1" w:themeFillShade="F2"/>
          </w:tcPr>
          <w:p w14:paraId="1B0A7A27" w14:textId="77777777" w:rsidR="000D7B50" w:rsidRPr="00D76B54" w:rsidRDefault="000D7B50"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Acceptance Criteria</w:t>
            </w:r>
          </w:p>
        </w:tc>
        <w:tc>
          <w:tcPr>
            <w:tcW w:w="695" w:type="pct"/>
            <w:tcBorders>
              <w:bottom w:val="single" w:sz="18" w:space="0" w:color="auto"/>
            </w:tcBorders>
            <w:shd w:val="clear" w:color="auto" w:fill="F2F2F2" w:themeFill="background1" w:themeFillShade="F2"/>
          </w:tcPr>
          <w:p w14:paraId="7BFCDED7" w14:textId="77777777" w:rsidR="000D7B50" w:rsidRPr="00D76B54" w:rsidRDefault="000D7B50"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Testing Method</w:t>
            </w:r>
          </w:p>
        </w:tc>
        <w:tc>
          <w:tcPr>
            <w:tcW w:w="613" w:type="pct"/>
            <w:tcBorders>
              <w:bottom w:val="single" w:sz="18" w:space="0" w:color="auto"/>
            </w:tcBorders>
            <w:shd w:val="clear" w:color="auto" w:fill="F2F2F2" w:themeFill="background1" w:themeFillShade="F2"/>
          </w:tcPr>
          <w:p w14:paraId="2EFDD28C" w14:textId="77777777" w:rsidR="000D7B50" w:rsidRPr="00D76B54" w:rsidRDefault="000D7B50"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Frequency</w:t>
            </w:r>
          </w:p>
        </w:tc>
        <w:tc>
          <w:tcPr>
            <w:tcW w:w="693" w:type="pct"/>
            <w:tcBorders>
              <w:bottom w:val="single" w:sz="18" w:space="0" w:color="auto"/>
            </w:tcBorders>
            <w:shd w:val="clear" w:color="auto" w:fill="F2F2F2" w:themeFill="background1" w:themeFillShade="F2"/>
          </w:tcPr>
          <w:p w14:paraId="5A8302D3" w14:textId="77777777" w:rsidR="000D7B50" w:rsidRPr="00D76B54" w:rsidRDefault="000D7B50"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Responsible Person</w:t>
            </w:r>
          </w:p>
        </w:tc>
        <w:tc>
          <w:tcPr>
            <w:tcW w:w="697" w:type="pct"/>
            <w:tcBorders>
              <w:bottom w:val="single" w:sz="18" w:space="0" w:color="auto"/>
            </w:tcBorders>
            <w:shd w:val="clear" w:color="auto" w:fill="F2F2F2" w:themeFill="background1" w:themeFillShade="F2"/>
          </w:tcPr>
          <w:p w14:paraId="6F103ACE" w14:textId="77777777" w:rsidR="000D7B50" w:rsidRPr="00D76B54" w:rsidRDefault="000D7B50" w:rsidP="00FE46FF">
            <w:pPr>
              <w:pStyle w:val="Default"/>
              <w:rPr>
                <w:rFonts w:ascii="Function" w:hAnsi="Function" w:cs="Times New Roman"/>
                <w:b/>
                <w:color w:val="auto"/>
                <w:sz w:val="22"/>
                <w:szCs w:val="22"/>
              </w:rPr>
            </w:pPr>
            <w:r w:rsidRPr="00D76B54">
              <w:rPr>
                <w:rFonts w:ascii="Function" w:hAnsi="Function" w:cs="Times New Roman"/>
                <w:b/>
                <w:color w:val="auto"/>
                <w:sz w:val="22"/>
                <w:szCs w:val="22"/>
              </w:rPr>
              <w:t>Handling/ Storage Conditions</w:t>
            </w:r>
          </w:p>
        </w:tc>
      </w:tr>
      <w:tr w:rsidR="000D7B50" w:rsidRPr="00AE3671" w14:paraId="2C4DF01B" w14:textId="77777777" w:rsidTr="000D7B50">
        <w:trPr>
          <w:trHeight w:val="593"/>
        </w:trPr>
        <w:tc>
          <w:tcPr>
            <w:tcW w:w="904" w:type="pct"/>
            <w:tcBorders>
              <w:top w:val="single" w:sz="18" w:space="0" w:color="auto"/>
            </w:tcBorders>
          </w:tcPr>
          <w:p w14:paraId="715D21BD" w14:textId="3E149A9A"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Polystyrene latex spheres</w:t>
            </w:r>
          </w:p>
          <w:p w14:paraId="1CE44E71" w14:textId="77777777"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(Single particle)</w:t>
            </w:r>
          </w:p>
        </w:tc>
        <w:tc>
          <w:tcPr>
            <w:tcW w:w="732" w:type="pct"/>
            <w:tcBorders>
              <w:top w:val="single" w:sz="18" w:space="0" w:color="auto"/>
            </w:tcBorders>
          </w:tcPr>
          <w:p w14:paraId="7DA20569" w14:textId="77777777"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Check flow system for leak.</w:t>
            </w:r>
          </w:p>
          <w:p w14:paraId="4BB68E78" w14:textId="6DAD99E7"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Replace HEPA Filter</w:t>
            </w:r>
            <w:r w:rsidR="00D54201">
              <w:rPr>
                <w:rFonts w:asciiTheme="minorHAnsi" w:hAnsiTheme="minorHAnsi" w:cstheme="minorHAnsi"/>
                <w:color w:val="auto"/>
                <w:sz w:val="18"/>
                <w:szCs w:val="18"/>
              </w:rPr>
              <w:t>.</w:t>
            </w:r>
          </w:p>
          <w:p w14:paraId="35847F37" w14:textId="248A6E13"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lastRenderedPageBreak/>
              <w:t>Clean optics</w:t>
            </w:r>
            <w:r w:rsidR="00D54201">
              <w:rPr>
                <w:rFonts w:asciiTheme="minorHAnsi" w:hAnsiTheme="minorHAnsi" w:cstheme="minorHAnsi"/>
                <w:color w:val="auto"/>
                <w:sz w:val="18"/>
                <w:szCs w:val="18"/>
              </w:rPr>
              <w:t>.</w:t>
            </w:r>
          </w:p>
          <w:p w14:paraId="371130DB" w14:textId="77777777"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Consult manufacturer for further troubleshooting.</w:t>
            </w:r>
          </w:p>
          <w:p w14:paraId="298C0D2A" w14:textId="014DE658"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Return to manufacturer for repair</w:t>
            </w:r>
            <w:r w:rsidR="00D54201">
              <w:rPr>
                <w:rFonts w:asciiTheme="minorHAnsi" w:hAnsiTheme="minorHAnsi" w:cstheme="minorHAnsi"/>
                <w:color w:val="auto"/>
                <w:sz w:val="18"/>
                <w:szCs w:val="18"/>
              </w:rPr>
              <w:t>.</w:t>
            </w:r>
          </w:p>
        </w:tc>
        <w:tc>
          <w:tcPr>
            <w:tcW w:w="666" w:type="pct"/>
            <w:tcBorders>
              <w:top w:val="single" w:sz="18" w:space="0" w:color="auto"/>
            </w:tcBorders>
          </w:tcPr>
          <w:p w14:paraId="7CE1C24C" w14:textId="77777777" w:rsidR="000D7B50" w:rsidRPr="000D7B50" w:rsidRDefault="000D7B50" w:rsidP="00FE46FF">
            <w:pPr>
              <w:rPr>
                <w:rFonts w:cstheme="minorHAnsi"/>
                <w:sz w:val="18"/>
                <w:szCs w:val="18"/>
              </w:rPr>
            </w:pPr>
            <w:r w:rsidRPr="000D7B50">
              <w:rPr>
                <w:rFonts w:cstheme="minorHAnsi"/>
                <w:sz w:val="18"/>
                <w:szCs w:val="18"/>
              </w:rPr>
              <w:lastRenderedPageBreak/>
              <w:t xml:space="preserve">Acceptance criteria are based on comparison of </w:t>
            </w:r>
            <w:r w:rsidRPr="000D7B50">
              <w:rPr>
                <w:rFonts w:cstheme="minorHAnsi"/>
                <w:sz w:val="18"/>
                <w:szCs w:val="18"/>
              </w:rPr>
              <w:lastRenderedPageBreak/>
              <w:t>instrument size response to the PSL sizes.</w:t>
            </w:r>
          </w:p>
          <w:p w14:paraId="7BE7C6BB" w14:textId="77777777" w:rsidR="000D7B50" w:rsidRPr="000D7B50" w:rsidRDefault="000D7B50" w:rsidP="00FE46FF">
            <w:pPr>
              <w:rPr>
                <w:rFonts w:cstheme="minorHAnsi"/>
                <w:sz w:val="18"/>
                <w:szCs w:val="18"/>
              </w:rPr>
            </w:pPr>
            <w:r w:rsidRPr="000D7B50">
              <w:rPr>
                <w:rFonts w:cstheme="minorHAnsi"/>
                <w:sz w:val="18"/>
                <w:szCs w:val="18"/>
              </w:rPr>
              <w:t>Particle counts should be &lt; 5 in all bins</w:t>
            </w:r>
          </w:p>
        </w:tc>
        <w:tc>
          <w:tcPr>
            <w:tcW w:w="695" w:type="pct"/>
            <w:tcBorders>
              <w:top w:val="single" w:sz="18" w:space="0" w:color="auto"/>
            </w:tcBorders>
          </w:tcPr>
          <w:p w14:paraId="05BFEE25" w14:textId="77777777"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lastRenderedPageBreak/>
              <w:t>DMS-UHSAS aerosol spectrometer</w:t>
            </w:r>
          </w:p>
        </w:tc>
        <w:tc>
          <w:tcPr>
            <w:tcW w:w="613" w:type="pct"/>
            <w:tcBorders>
              <w:top w:val="single" w:sz="18" w:space="0" w:color="auto"/>
            </w:tcBorders>
          </w:tcPr>
          <w:p w14:paraId="2F1FBECF" w14:textId="77777777"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 xml:space="preserve">Weekly </w:t>
            </w:r>
          </w:p>
        </w:tc>
        <w:tc>
          <w:tcPr>
            <w:tcW w:w="693" w:type="pct"/>
            <w:tcBorders>
              <w:top w:val="single" w:sz="18" w:space="0" w:color="auto"/>
            </w:tcBorders>
          </w:tcPr>
          <w:p w14:paraId="6FE7DBF8" w14:textId="14EA4B48" w:rsidR="000D7B50" w:rsidRPr="000D7B50" w:rsidRDefault="000D7B50" w:rsidP="00FE46FF">
            <w:pPr>
              <w:pStyle w:val="Default"/>
              <w:rPr>
                <w:rFonts w:asciiTheme="minorHAnsi" w:hAnsiTheme="minorHAnsi" w:cstheme="minorHAnsi"/>
                <w:color w:val="auto"/>
                <w:sz w:val="18"/>
                <w:szCs w:val="18"/>
              </w:rPr>
            </w:pPr>
            <w:r>
              <w:rPr>
                <w:rFonts w:asciiTheme="minorHAnsi" w:hAnsiTheme="minorHAnsi" w:cstheme="minorHAnsi"/>
                <w:color w:val="auto"/>
                <w:sz w:val="18"/>
                <w:szCs w:val="18"/>
              </w:rPr>
              <w:t>Jane Doe</w:t>
            </w:r>
          </w:p>
        </w:tc>
        <w:tc>
          <w:tcPr>
            <w:tcW w:w="697" w:type="pct"/>
            <w:tcBorders>
              <w:top w:val="single" w:sz="18" w:space="0" w:color="auto"/>
            </w:tcBorders>
          </w:tcPr>
          <w:p w14:paraId="2CEEB1F4" w14:textId="77777777"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For field</w:t>
            </w:r>
          </w:p>
          <w:p w14:paraId="5C2DB707" w14:textId="77777777"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 xml:space="preserve">deployments, the instrument requires 110V </w:t>
            </w:r>
            <w:r w:rsidRPr="000D7B50">
              <w:rPr>
                <w:rFonts w:asciiTheme="minorHAnsi" w:hAnsiTheme="minorHAnsi" w:cstheme="minorHAnsi"/>
                <w:color w:val="auto"/>
                <w:sz w:val="18"/>
                <w:szCs w:val="18"/>
              </w:rPr>
              <w:lastRenderedPageBreak/>
              <w:t>AC power, climate control, and protection from</w:t>
            </w:r>
          </w:p>
          <w:p w14:paraId="60D37C21" w14:textId="77777777" w:rsidR="000D7B50" w:rsidRPr="000D7B50" w:rsidRDefault="000D7B50" w:rsidP="00FE46FF">
            <w:pPr>
              <w:pStyle w:val="Default"/>
              <w:rPr>
                <w:rFonts w:asciiTheme="minorHAnsi" w:hAnsiTheme="minorHAnsi" w:cstheme="minorHAnsi"/>
                <w:color w:val="auto"/>
                <w:sz w:val="18"/>
                <w:szCs w:val="18"/>
              </w:rPr>
            </w:pPr>
            <w:r w:rsidRPr="000D7B50">
              <w:rPr>
                <w:rFonts w:asciiTheme="minorHAnsi" w:hAnsiTheme="minorHAnsi" w:cstheme="minorHAnsi"/>
                <w:color w:val="auto"/>
                <w:sz w:val="18"/>
                <w:szCs w:val="18"/>
              </w:rPr>
              <w:t>the elements.</w:t>
            </w:r>
          </w:p>
        </w:tc>
      </w:tr>
    </w:tbl>
    <w:p w14:paraId="78A2015E" w14:textId="77777777" w:rsidR="008A4858" w:rsidRPr="00EB568F" w:rsidRDefault="008A4858" w:rsidP="008A4858">
      <w:pPr>
        <w:widowControl/>
        <w:tabs>
          <w:tab w:val="left" w:pos="-1440"/>
        </w:tabs>
        <w:rPr>
          <w:rFonts w:cstheme="minorHAnsi"/>
          <w:b/>
          <w:bCs/>
        </w:rPr>
      </w:pPr>
    </w:p>
    <w:p w14:paraId="2C6B61FC" w14:textId="77777777" w:rsidR="005C4BF7" w:rsidRDefault="005C4BF7" w:rsidP="008A4858">
      <w:pPr>
        <w:widowControl/>
        <w:tabs>
          <w:tab w:val="left" w:pos="-1440"/>
        </w:tabs>
        <w:rPr>
          <w:rStyle w:val="Heading2Char"/>
        </w:rPr>
      </w:pPr>
      <w:bookmarkStart w:id="86" w:name="_Toc122940372"/>
    </w:p>
    <w:p w14:paraId="4C09639C" w14:textId="6668740A" w:rsidR="005C4BF7" w:rsidRDefault="00462283" w:rsidP="008A4858">
      <w:pPr>
        <w:widowControl/>
        <w:tabs>
          <w:tab w:val="left" w:pos="-1440"/>
        </w:tabs>
        <w:rPr>
          <w:rFonts w:cstheme="minorHAnsi"/>
        </w:rPr>
      </w:pPr>
      <w:bookmarkStart w:id="87" w:name="_Toc176342049"/>
      <w:r w:rsidRPr="00EB568F">
        <w:rPr>
          <w:rStyle w:val="Heading2Char"/>
        </w:rPr>
        <w:t>B</w:t>
      </w:r>
      <w:r w:rsidR="008A4858" w:rsidRPr="00EB568F">
        <w:rPr>
          <w:rStyle w:val="Heading2Char"/>
        </w:rPr>
        <w:t>7</w:t>
      </w:r>
      <w:r w:rsidR="0043672B" w:rsidRPr="00EB568F">
        <w:rPr>
          <w:rStyle w:val="Heading2Char"/>
        </w:rPr>
        <w:t>:</w:t>
      </w:r>
      <w:r w:rsidR="008A4858" w:rsidRPr="00EB568F">
        <w:rPr>
          <w:rStyle w:val="Heading2Char"/>
        </w:rPr>
        <w:t xml:space="preserve"> Environmental Information Management</w:t>
      </w:r>
      <w:bookmarkEnd w:id="86"/>
      <w:bookmarkEnd w:id="87"/>
      <w:r w:rsidR="008A4858" w:rsidRPr="00EB568F">
        <w:rPr>
          <w:rFonts w:cstheme="minorHAnsi"/>
        </w:rPr>
        <w:t xml:space="preserve"> </w:t>
      </w:r>
    </w:p>
    <w:p w14:paraId="157B4960" w14:textId="77777777" w:rsidR="00E13A30" w:rsidRPr="00EB568F" w:rsidRDefault="00E13A30" w:rsidP="008A4858">
      <w:pPr>
        <w:widowControl/>
        <w:tabs>
          <w:tab w:val="left" w:pos="-1440"/>
        </w:tabs>
        <w:rPr>
          <w:rFonts w:cstheme="minorHAnsi"/>
        </w:rPr>
      </w:pPr>
    </w:p>
    <w:tbl>
      <w:tblPr>
        <w:tblStyle w:val="TableGrid"/>
        <w:tblW w:w="0" w:type="auto"/>
        <w:tblLook w:val="04A0" w:firstRow="1" w:lastRow="0" w:firstColumn="1" w:lastColumn="0" w:noHBand="0" w:noVBand="1"/>
      </w:tblPr>
      <w:tblGrid>
        <w:gridCol w:w="9350"/>
      </w:tblGrid>
      <w:tr w:rsidR="000D7B50" w:rsidRPr="000D7B50" w14:paraId="30959340" w14:textId="77777777" w:rsidTr="005C4BF7">
        <w:tc>
          <w:tcPr>
            <w:tcW w:w="9350" w:type="dxa"/>
            <w:shd w:val="clear" w:color="auto" w:fill="D9D9D9" w:themeFill="background1" w:themeFillShade="D9"/>
          </w:tcPr>
          <w:p w14:paraId="05307F70" w14:textId="77777777" w:rsidR="000D7B50" w:rsidRPr="000D7B50" w:rsidRDefault="000D7B50" w:rsidP="000D7B50">
            <w:pPr>
              <w:widowControl/>
              <w:autoSpaceDE/>
              <w:autoSpaceDN/>
              <w:adjustRightInd/>
              <w:jc w:val="center"/>
              <w:rPr>
                <w:rFonts w:eastAsiaTheme="minorHAnsi" w:cstheme="minorBidi"/>
                <w:b/>
                <w:bCs/>
              </w:rPr>
            </w:pPr>
            <w:r w:rsidRPr="000D7B50">
              <w:rPr>
                <w:rFonts w:eastAsiaTheme="minorHAnsi" w:cstheme="minorBidi"/>
                <w:b/>
                <w:bCs/>
              </w:rPr>
              <w:t>Agency QAPP Standard Requirements</w:t>
            </w:r>
          </w:p>
        </w:tc>
      </w:tr>
      <w:tr w:rsidR="000D7B50" w:rsidRPr="000D7B50" w14:paraId="066AC23D" w14:textId="77777777" w:rsidTr="005C4BF7">
        <w:tc>
          <w:tcPr>
            <w:tcW w:w="9350" w:type="dxa"/>
            <w:shd w:val="clear" w:color="auto" w:fill="F2F2F2" w:themeFill="background1" w:themeFillShade="F2"/>
          </w:tcPr>
          <w:p w14:paraId="753ED47D" w14:textId="77777777" w:rsidR="000D7B50" w:rsidRPr="000D7B50" w:rsidRDefault="000D7B50" w:rsidP="000D7B50">
            <w:pPr>
              <w:widowControl/>
              <w:autoSpaceDE/>
              <w:autoSpaceDN/>
              <w:adjustRightInd/>
              <w:rPr>
                <w:rFonts w:eastAsiaTheme="minorHAnsi" w:cstheme="minorBidi"/>
                <w:b/>
                <w:bCs/>
              </w:rPr>
            </w:pPr>
            <w:r w:rsidRPr="000D7B50">
              <w:rPr>
                <w:rFonts w:eastAsiaTheme="minorHAnsi" w:cstheme="minorBidi"/>
                <w:b/>
                <w:bCs/>
              </w:rPr>
              <w:t>All organizations (EPA and non-EPA)</w:t>
            </w:r>
          </w:p>
        </w:tc>
      </w:tr>
      <w:tr w:rsidR="000D7B50" w:rsidRPr="000D7B50" w14:paraId="3048DC93" w14:textId="77777777" w:rsidTr="005C4BF7">
        <w:tc>
          <w:tcPr>
            <w:tcW w:w="9350" w:type="dxa"/>
          </w:tcPr>
          <w:p w14:paraId="48AA5755" w14:textId="77777777" w:rsidR="000D7B50" w:rsidRPr="000D7B50" w:rsidRDefault="000D7B50" w:rsidP="000D7B50">
            <w:pPr>
              <w:widowControl/>
              <w:numPr>
                <w:ilvl w:val="0"/>
                <w:numId w:val="8"/>
              </w:numPr>
              <w:autoSpaceDE/>
              <w:autoSpaceDN/>
              <w:adjustRightInd/>
              <w:contextualSpacing/>
              <w:rPr>
                <w:rFonts w:eastAsiaTheme="minorHAnsi" w:cstheme="minorBidi"/>
              </w:rPr>
            </w:pPr>
            <w:r w:rsidRPr="000D7B50">
              <w:rPr>
                <w:rFonts w:eastAsiaTheme="minorHAnsi" w:cstheme="minorBidi"/>
              </w:rPr>
              <w:t>Describe or cite the environmental information management process for the project, tracing the path of the environmental information from its generation to its final use or storage (e.g., the field, the laboratory. the office, the database).</w:t>
            </w:r>
          </w:p>
          <w:p w14:paraId="49E5220F" w14:textId="46C21205" w:rsidR="000D7B50" w:rsidRPr="000D7B50" w:rsidRDefault="000D7B50" w:rsidP="000D7B50">
            <w:pPr>
              <w:widowControl/>
              <w:numPr>
                <w:ilvl w:val="0"/>
                <w:numId w:val="8"/>
              </w:numPr>
              <w:autoSpaceDE/>
              <w:autoSpaceDN/>
              <w:adjustRightInd/>
              <w:contextualSpacing/>
              <w:rPr>
                <w:rFonts w:eastAsiaTheme="minorHAnsi" w:cstheme="minorBidi"/>
              </w:rPr>
            </w:pPr>
            <w:r w:rsidRPr="000D7B50">
              <w:rPr>
                <w:rFonts w:eastAsiaTheme="minorHAnsi" w:cstheme="minorBidi"/>
              </w:rPr>
              <w:t xml:space="preserve">Describe or reference standard record-keeping procedures, the document control system, and the approach used for information storage and retrieval on electronic media. </w:t>
            </w:r>
          </w:p>
          <w:p w14:paraId="76586C8B" w14:textId="77777777" w:rsidR="000D7B50" w:rsidRPr="000D7B50" w:rsidRDefault="000D7B50" w:rsidP="000D7B50">
            <w:pPr>
              <w:widowControl/>
              <w:numPr>
                <w:ilvl w:val="0"/>
                <w:numId w:val="8"/>
              </w:numPr>
              <w:autoSpaceDE/>
              <w:autoSpaceDN/>
              <w:adjustRightInd/>
              <w:contextualSpacing/>
              <w:rPr>
                <w:rFonts w:eastAsiaTheme="minorHAnsi" w:cstheme="minorBidi"/>
              </w:rPr>
            </w:pPr>
            <w:r w:rsidRPr="000D7B50">
              <w:rPr>
                <w:rFonts w:eastAsiaTheme="minorHAnsi" w:cstheme="minorBidi"/>
              </w:rPr>
              <w:t>Describe how working documents and files will be generated, maintained, and stored (including file/folder naming conventions).</w:t>
            </w:r>
          </w:p>
          <w:p w14:paraId="3948FB32" w14:textId="77777777" w:rsidR="000D7B50" w:rsidRPr="000D7B50" w:rsidRDefault="000D7B50" w:rsidP="000D7B50">
            <w:pPr>
              <w:widowControl/>
              <w:numPr>
                <w:ilvl w:val="0"/>
                <w:numId w:val="8"/>
              </w:numPr>
              <w:autoSpaceDE/>
              <w:autoSpaceDN/>
              <w:adjustRightInd/>
              <w:contextualSpacing/>
              <w:rPr>
                <w:rFonts w:eastAsiaTheme="minorHAnsi" w:cstheme="minorBidi"/>
              </w:rPr>
            </w:pPr>
            <w:r w:rsidRPr="000D7B50">
              <w:rPr>
                <w:rFonts w:eastAsiaTheme="minorHAnsi" w:cstheme="minorBidi"/>
              </w:rPr>
              <w:t>Identify and describe environmental information/data handling and procedures to process, compile, and analyze the environmental information/data. (Includes generated data as well as existing data)</w:t>
            </w:r>
          </w:p>
          <w:p w14:paraId="3FD979D1" w14:textId="77777777" w:rsidR="000D7B50" w:rsidRPr="000D7B50" w:rsidRDefault="000D7B50" w:rsidP="000D7B50">
            <w:pPr>
              <w:widowControl/>
              <w:numPr>
                <w:ilvl w:val="0"/>
                <w:numId w:val="8"/>
              </w:numPr>
              <w:autoSpaceDE/>
              <w:autoSpaceDN/>
              <w:adjustRightInd/>
              <w:contextualSpacing/>
              <w:rPr>
                <w:rFonts w:eastAsiaTheme="minorHAnsi" w:cstheme="minorBidi"/>
              </w:rPr>
            </w:pPr>
            <w:r w:rsidRPr="000D7B50">
              <w:rPr>
                <w:rFonts w:eastAsiaTheme="minorHAnsi" w:cstheme="minorBidi"/>
              </w:rPr>
              <w:t>Describe the control mechanism for detecting and correcting errors and for preventing loss of data during data entry (to forms, spreadsheets, reports and/or databases), data reduction, data reporting, and data storage (including back-up frequency).</w:t>
            </w:r>
          </w:p>
          <w:p w14:paraId="152319CD" w14:textId="77777777" w:rsidR="000D7B50" w:rsidRPr="000D7B50" w:rsidRDefault="000D7B50" w:rsidP="000D7B50">
            <w:pPr>
              <w:widowControl/>
              <w:numPr>
                <w:ilvl w:val="0"/>
                <w:numId w:val="8"/>
              </w:numPr>
              <w:autoSpaceDE/>
              <w:autoSpaceDN/>
              <w:adjustRightInd/>
              <w:contextualSpacing/>
              <w:rPr>
                <w:rFonts w:eastAsiaTheme="minorHAnsi" w:cstheme="minorBidi"/>
              </w:rPr>
            </w:pPr>
            <w:r w:rsidRPr="000D7B50">
              <w:rPr>
                <w:rFonts w:eastAsiaTheme="minorHAnsi" w:cstheme="minorBidi"/>
              </w:rPr>
              <w:t>Provide or reference examples of any forms or checklists to be used in these processes.</w:t>
            </w:r>
          </w:p>
          <w:p w14:paraId="7EA17CE6" w14:textId="77777777" w:rsidR="000D7B50" w:rsidRPr="000D7B50" w:rsidRDefault="000D7B50" w:rsidP="000D7B50">
            <w:pPr>
              <w:widowControl/>
              <w:numPr>
                <w:ilvl w:val="0"/>
                <w:numId w:val="8"/>
              </w:numPr>
              <w:autoSpaceDE/>
              <w:autoSpaceDN/>
              <w:adjustRightInd/>
              <w:contextualSpacing/>
              <w:rPr>
                <w:rFonts w:eastAsiaTheme="minorHAnsi" w:cstheme="minorBidi"/>
              </w:rPr>
            </w:pPr>
            <w:r w:rsidRPr="000D7B50">
              <w:rPr>
                <w:rFonts w:eastAsiaTheme="minorHAnsi" w:cstheme="minorBidi"/>
              </w:rPr>
              <w:t>Document the hardware, software (including collaboration tools), and performance requirements for managing data generation and incorporating existing data into the project.</w:t>
            </w:r>
          </w:p>
          <w:p w14:paraId="144182F0" w14:textId="77777777" w:rsidR="000D7B50" w:rsidRPr="000D7B50" w:rsidRDefault="000D7B50" w:rsidP="000D7B50">
            <w:pPr>
              <w:widowControl/>
              <w:numPr>
                <w:ilvl w:val="0"/>
                <w:numId w:val="8"/>
              </w:numPr>
              <w:autoSpaceDE/>
              <w:autoSpaceDN/>
              <w:adjustRightInd/>
              <w:contextualSpacing/>
              <w:rPr>
                <w:rFonts w:eastAsiaTheme="minorHAnsi" w:cstheme="minorBidi"/>
              </w:rPr>
            </w:pPr>
            <w:r w:rsidRPr="000D7B50">
              <w:rPr>
                <w:rFonts w:eastAsiaTheme="minorHAnsi" w:cstheme="minorBidi"/>
              </w:rPr>
              <w:t>Describe or reference the procedures to demonstrate acceptability of the hardware/software configuration required for assuring that applicable information resource management requirements are satisfied.</w:t>
            </w:r>
          </w:p>
        </w:tc>
      </w:tr>
    </w:tbl>
    <w:p w14:paraId="084DAAA8" w14:textId="517BC6BF" w:rsidR="008A4858" w:rsidRPr="009F12EC" w:rsidRDefault="00B019CF" w:rsidP="00681DDF">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B7:</w:t>
      </w:r>
    </w:p>
    <w:p w14:paraId="4768B4DE" w14:textId="746737FA"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how the data will be managed, tracing the path of the environmental information from its generation to its final use or </w:t>
      </w:r>
      <w:r w:rsidR="00344E05" w:rsidRPr="009F12EC">
        <w:rPr>
          <w:rFonts w:cstheme="minorHAnsi"/>
        </w:rPr>
        <w:t>storage (</w:t>
      </w:r>
      <w:r w:rsidRPr="009F12EC">
        <w:rPr>
          <w:rFonts w:cstheme="minorHAnsi"/>
        </w:rPr>
        <w:t xml:space="preserve">e.g., in the field or laboratory, the office, the database). </w:t>
      </w:r>
    </w:p>
    <w:p w14:paraId="16EF72C1"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7B12223D" w14:textId="595F2D5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Describe or reference the standard record-keeping </w:t>
      </w:r>
      <w:r w:rsidR="00344E05" w:rsidRPr="009F12EC">
        <w:rPr>
          <w:rFonts w:cstheme="minorHAnsi"/>
        </w:rPr>
        <w:t>procedures and</w:t>
      </w:r>
      <w:r w:rsidRPr="009F12EC">
        <w:rPr>
          <w:rFonts w:cstheme="minorHAnsi"/>
        </w:rPr>
        <w:t xml:space="preserve"> discuss the approach to be used for data storage and retrieval of electronic media.</w:t>
      </w:r>
    </w:p>
    <w:p w14:paraId="01B86CFC"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1B39A58A"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lastRenderedPageBreak/>
        <w:t>Discuss the plan for detecting and correcting errors, as well as for preventing loss of data during reduction, reporting, and entry to forms, reports, and databases.</w:t>
      </w:r>
    </w:p>
    <w:p w14:paraId="0D905623"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sz w:val="28"/>
          <w:szCs w:val="28"/>
        </w:rPr>
      </w:pPr>
    </w:p>
    <w:p w14:paraId="75452D44" w14:textId="258F6388"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Identify and describe all data handling equipment and procedures to process, compile, and analyze the data, including any required computer hardware and software. Address any specific performance requirements and describe the procedures that will be followed to demonstrate acceptability of the hardware/software configuration required.</w:t>
      </w:r>
    </w:p>
    <w:p w14:paraId="79E67E83"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1A906EB0" w14:textId="2AD8943D"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Identify who is responsible for each </w:t>
      </w:r>
      <w:r w:rsidR="00344E05" w:rsidRPr="009F12EC">
        <w:rPr>
          <w:rFonts w:cstheme="minorHAnsi"/>
        </w:rPr>
        <w:t>environmental information management</w:t>
      </w:r>
      <w:r w:rsidRPr="009F12EC">
        <w:rPr>
          <w:rFonts w:cstheme="minorHAnsi"/>
        </w:rPr>
        <w:t xml:space="preserve"> task.</w:t>
      </w:r>
    </w:p>
    <w:p w14:paraId="31F31C99" w14:textId="77777777" w:rsidR="008A4858" w:rsidRPr="009F12EC" w:rsidRDefault="008A4858" w:rsidP="008A4858">
      <w:pPr>
        <w:widowControl/>
        <w:tabs>
          <w:tab w:val="left" w:pos="-1440"/>
        </w:tabs>
        <w:rPr>
          <w:rFonts w:cstheme="minorHAnsi"/>
          <w:sz w:val="28"/>
          <w:szCs w:val="28"/>
        </w:rPr>
      </w:pPr>
    </w:p>
    <w:p w14:paraId="569CD812" w14:textId="4E634AC4" w:rsidR="008A4858" w:rsidRPr="00EB568F" w:rsidRDefault="00462283" w:rsidP="00EB390B">
      <w:pPr>
        <w:pStyle w:val="Heading1"/>
      </w:pPr>
      <w:bookmarkStart w:id="88" w:name="_Toc122940373"/>
      <w:bookmarkStart w:id="89" w:name="_Toc176342050"/>
      <w:r w:rsidRPr="00EB568F">
        <w:t>C</w:t>
      </w:r>
      <w:r w:rsidR="0043672B" w:rsidRPr="00EB568F">
        <w:t>:</w:t>
      </w:r>
      <w:r w:rsidR="008A4858" w:rsidRPr="00EB568F">
        <w:t xml:space="preserve"> </w:t>
      </w:r>
      <w:bookmarkEnd w:id="88"/>
      <w:r w:rsidR="008A4858" w:rsidRPr="00EB568F">
        <w:t>ASSESSMENT, RESPONSE ACTIONS, AND OVERSIGHT</w:t>
      </w:r>
      <w:bookmarkEnd w:id="89"/>
    </w:p>
    <w:p w14:paraId="789C304F" w14:textId="6A41882A" w:rsidR="006827F4" w:rsidRPr="0049650C" w:rsidRDefault="00462283" w:rsidP="0049650C">
      <w:pPr>
        <w:widowControl/>
        <w:tabs>
          <w:tab w:val="left" w:pos="-1440"/>
        </w:tabs>
        <w:rPr>
          <w:rFonts w:cstheme="minorHAnsi"/>
          <w:sz w:val="28"/>
          <w:szCs w:val="28"/>
        </w:rPr>
      </w:pPr>
      <w:bookmarkStart w:id="90" w:name="_Toc122940374"/>
      <w:bookmarkStart w:id="91" w:name="_Toc176342051"/>
      <w:r w:rsidRPr="00EB568F">
        <w:rPr>
          <w:rStyle w:val="Heading2Char"/>
        </w:rPr>
        <w:t>C</w:t>
      </w:r>
      <w:r w:rsidR="008A4858" w:rsidRPr="00EB568F">
        <w:rPr>
          <w:rStyle w:val="Heading2Char"/>
        </w:rPr>
        <w:t>1 Assessments and Response Actions</w:t>
      </w:r>
      <w:bookmarkEnd w:id="90"/>
      <w:bookmarkEnd w:id="91"/>
      <w:r w:rsidR="008A4858" w:rsidRPr="00EB568F">
        <w:rPr>
          <w:rFonts w:cstheme="minorHAnsi"/>
          <w:sz w:val="28"/>
          <w:szCs w:val="28"/>
        </w:rPr>
        <w:t xml:space="preserve"> </w:t>
      </w:r>
    </w:p>
    <w:p w14:paraId="48A5DB43" w14:textId="65A5BB59" w:rsidR="00F973FE" w:rsidRPr="00EB568F" w:rsidRDefault="00F973FE" w:rsidP="008E20C7">
      <w:pPr>
        <w:pStyle w:val="Heading3"/>
      </w:pPr>
      <w:r w:rsidRPr="00EB568F">
        <w:t xml:space="preserve"> </w:t>
      </w:r>
      <w:bookmarkStart w:id="92" w:name="_Toc176342052"/>
      <w:r w:rsidRPr="00EB568F">
        <w:t>Assessments</w:t>
      </w:r>
      <w:bookmarkEnd w:id="92"/>
    </w:p>
    <w:tbl>
      <w:tblPr>
        <w:tblStyle w:val="TableGrid"/>
        <w:tblW w:w="0" w:type="auto"/>
        <w:tblLook w:val="04A0" w:firstRow="1" w:lastRow="0" w:firstColumn="1" w:lastColumn="0" w:noHBand="0" w:noVBand="1"/>
      </w:tblPr>
      <w:tblGrid>
        <w:gridCol w:w="9350"/>
      </w:tblGrid>
      <w:tr w:rsidR="000D7B50" w:rsidRPr="000D7B50" w14:paraId="1083EF68" w14:textId="77777777" w:rsidTr="00FE46FF">
        <w:trPr>
          <w:cantSplit/>
          <w:tblHeader/>
        </w:trPr>
        <w:tc>
          <w:tcPr>
            <w:tcW w:w="9350" w:type="dxa"/>
            <w:shd w:val="clear" w:color="auto" w:fill="D9D9D9" w:themeFill="background1" w:themeFillShade="D9"/>
          </w:tcPr>
          <w:p w14:paraId="6FAB0FA4" w14:textId="77777777" w:rsidR="000D7B50" w:rsidRPr="000D7B50" w:rsidRDefault="000D7B50" w:rsidP="000D7B50">
            <w:pPr>
              <w:widowControl/>
              <w:autoSpaceDE/>
              <w:autoSpaceDN/>
              <w:adjustRightInd/>
              <w:jc w:val="center"/>
              <w:rPr>
                <w:rFonts w:eastAsiaTheme="minorHAnsi" w:cstheme="minorBidi"/>
                <w:b/>
                <w:bCs/>
              </w:rPr>
            </w:pPr>
            <w:r w:rsidRPr="000D7B50">
              <w:rPr>
                <w:rFonts w:eastAsiaTheme="minorHAnsi" w:cstheme="minorBidi"/>
                <w:b/>
                <w:bCs/>
              </w:rPr>
              <w:t>Agency QAPP Standard Requirements</w:t>
            </w:r>
          </w:p>
        </w:tc>
      </w:tr>
      <w:tr w:rsidR="000D7B50" w:rsidRPr="000D7B50" w14:paraId="57E959E3" w14:textId="77777777" w:rsidTr="00FE46FF">
        <w:tc>
          <w:tcPr>
            <w:tcW w:w="9350" w:type="dxa"/>
            <w:tcBorders>
              <w:bottom w:val="single" w:sz="4" w:space="0" w:color="auto"/>
            </w:tcBorders>
            <w:shd w:val="clear" w:color="auto" w:fill="F2F2F2" w:themeFill="background1" w:themeFillShade="F2"/>
          </w:tcPr>
          <w:p w14:paraId="308420C1" w14:textId="77777777" w:rsidR="000D7B50" w:rsidRPr="000D7B50" w:rsidRDefault="000D7B50" w:rsidP="000D7B50">
            <w:pPr>
              <w:widowControl/>
              <w:autoSpaceDE/>
              <w:autoSpaceDN/>
              <w:adjustRightInd/>
              <w:rPr>
                <w:rFonts w:eastAsiaTheme="minorHAnsi" w:cstheme="minorBidi"/>
                <w:b/>
                <w:bCs/>
              </w:rPr>
            </w:pPr>
            <w:r w:rsidRPr="000D7B50">
              <w:rPr>
                <w:rFonts w:eastAsiaTheme="minorHAnsi" w:cstheme="minorBidi"/>
                <w:b/>
                <w:bCs/>
              </w:rPr>
              <w:t>All organizations (EPA and non-EPA)</w:t>
            </w:r>
          </w:p>
        </w:tc>
      </w:tr>
      <w:tr w:rsidR="000D7B50" w:rsidRPr="000D7B50" w14:paraId="762FF12F" w14:textId="77777777" w:rsidTr="00FE46FF">
        <w:trPr>
          <w:trHeight w:val="755"/>
        </w:trPr>
        <w:tc>
          <w:tcPr>
            <w:tcW w:w="9350" w:type="dxa"/>
          </w:tcPr>
          <w:p w14:paraId="2E2A4823" w14:textId="77777777" w:rsidR="000D7B50" w:rsidRPr="000D7B50" w:rsidRDefault="000D7B50" w:rsidP="000D7B50">
            <w:pPr>
              <w:widowControl/>
              <w:numPr>
                <w:ilvl w:val="0"/>
                <w:numId w:val="15"/>
              </w:numPr>
              <w:autoSpaceDE/>
              <w:autoSpaceDN/>
              <w:adjustRightInd/>
              <w:ind w:left="360"/>
              <w:contextualSpacing/>
              <w:rPr>
                <w:rFonts w:eastAsiaTheme="minorHAnsi" w:cstheme="minorBidi"/>
              </w:rPr>
            </w:pPr>
            <w:r w:rsidRPr="000D7B50">
              <w:rPr>
                <w:rFonts w:eastAsiaTheme="minorHAnsi" w:cstheme="minorBidi"/>
              </w:rPr>
              <w:t>Identify the assessments for the project to include the number, frequency, and types of planned assessments that will be performed. Examples of assessments but not limited to are as follows:</w:t>
            </w:r>
          </w:p>
          <w:p w14:paraId="271E250F" w14:textId="77777777" w:rsidR="000D7B50" w:rsidRPr="000D7B50" w:rsidRDefault="000D7B50" w:rsidP="000D7B50">
            <w:pPr>
              <w:widowControl/>
              <w:numPr>
                <w:ilvl w:val="1"/>
                <w:numId w:val="15"/>
              </w:numPr>
              <w:autoSpaceDE/>
              <w:autoSpaceDN/>
              <w:adjustRightInd/>
              <w:contextualSpacing/>
              <w:rPr>
                <w:rFonts w:eastAsiaTheme="minorHAnsi" w:cstheme="minorBidi"/>
              </w:rPr>
            </w:pPr>
            <w:r w:rsidRPr="000D7B50">
              <w:rPr>
                <w:rFonts w:eastAsiaTheme="minorHAnsi" w:cstheme="minorBidi"/>
              </w:rPr>
              <w:t xml:space="preserve">Audits, </w:t>
            </w:r>
          </w:p>
          <w:p w14:paraId="4A8068B8" w14:textId="77777777" w:rsidR="000D7B50" w:rsidRPr="000D7B50" w:rsidRDefault="000D7B50" w:rsidP="000D7B50">
            <w:pPr>
              <w:widowControl/>
              <w:numPr>
                <w:ilvl w:val="1"/>
                <w:numId w:val="15"/>
              </w:numPr>
              <w:autoSpaceDE/>
              <w:autoSpaceDN/>
              <w:adjustRightInd/>
              <w:contextualSpacing/>
              <w:rPr>
                <w:rFonts w:eastAsiaTheme="minorHAnsi" w:cstheme="minorBidi"/>
              </w:rPr>
            </w:pPr>
            <w:r w:rsidRPr="000D7B50">
              <w:rPr>
                <w:rFonts w:eastAsiaTheme="minorHAnsi" w:cstheme="minorBidi"/>
              </w:rPr>
              <w:t xml:space="preserve">Performance evaluations, </w:t>
            </w:r>
          </w:p>
          <w:p w14:paraId="3B3E447E" w14:textId="77777777" w:rsidR="000D7B50" w:rsidRPr="000D7B50" w:rsidRDefault="000D7B50" w:rsidP="000D7B50">
            <w:pPr>
              <w:widowControl/>
              <w:numPr>
                <w:ilvl w:val="1"/>
                <w:numId w:val="15"/>
              </w:numPr>
              <w:autoSpaceDE/>
              <w:autoSpaceDN/>
              <w:adjustRightInd/>
              <w:contextualSpacing/>
              <w:rPr>
                <w:rFonts w:eastAsiaTheme="minorHAnsi" w:cstheme="minorBidi"/>
              </w:rPr>
            </w:pPr>
            <w:r w:rsidRPr="000D7B50">
              <w:rPr>
                <w:rFonts w:eastAsiaTheme="minorHAnsi" w:cstheme="minorBidi"/>
              </w:rPr>
              <w:t xml:space="preserve">Management reviews, </w:t>
            </w:r>
          </w:p>
          <w:p w14:paraId="5ED673F5" w14:textId="77777777" w:rsidR="000D7B50" w:rsidRPr="000D7B50" w:rsidRDefault="000D7B50" w:rsidP="000D7B50">
            <w:pPr>
              <w:widowControl/>
              <w:numPr>
                <w:ilvl w:val="1"/>
                <w:numId w:val="15"/>
              </w:numPr>
              <w:autoSpaceDE/>
              <w:autoSpaceDN/>
              <w:adjustRightInd/>
              <w:contextualSpacing/>
              <w:rPr>
                <w:rFonts w:eastAsiaTheme="minorHAnsi" w:cstheme="minorBidi"/>
              </w:rPr>
            </w:pPr>
            <w:r w:rsidRPr="000D7B50">
              <w:rPr>
                <w:rFonts w:eastAsiaTheme="minorHAnsi" w:cstheme="minorBidi"/>
              </w:rPr>
              <w:t xml:space="preserve">Peer reviews, </w:t>
            </w:r>
          </w:p>
          <w:p w14:paraId="642B6434" w14:textId="77777777" w:rsidR="000D7B50" w:rsidRPr="000D7B50" w:rsidRDefault="000D7B50" w:rsidP="000D7B50">
            <w:pPr>
              <w:widowControl/>
              <w:numPr>
                <w:ilvl w:val="1"/>
                <w:numId w:val="15"/>
              </w:numPr>
              <w:autoSpaceDE/>
              <w:autoSpaceDN/>
              <w:adjustRightInd/>
              <w:contextualSpacing/>
              <w:rPr>
                <w:rFonts w:eastAsiaTheme="minorHAnsi" w:cstheme="minorBidi"/>
              </w:rPr>
            </w:pPr>
            <w:r w:rsidRPr="000D7B50">
              <w:rPr>
                <w:rFonts w:eastAsiaTheme="minorHAnsi" w:cstheme="minorBidi"/>
              </w:rPr>
              <w:t xml:space="preserve">Inspections, </w:t>
            </w:r>
          </w:p>
          <w:p w14:paraId="6FB015CD" w14:textId="77777777" w:rsidR="000D7B50" w:rsidRPr="000D7B50" w:rsidRDefault="000D7B50" w:rsidP="000D7B50">
            <w:pPr>
              <w:widowControl/>
              <w:numPr>
                <w:ilvl w:val="1"/>
                <w:numId w:val="15"/>
              </w:numPr>
              <w:autoSpaceDE/>
              <w:autoSpaceDN/>
              <w:adjustRightInd/>
              <w:contextualSpacing/>
              <w:rPr>
                <w:rFonts w:eastAsiaTheme="minorHAnsi" w:cstheme="minorBidi"/>
              </w:rPr>
            </w:pPr>
            <w:r w:rsidRPr="000D7B50">
              <w:rPr>
                <w:rFonts w:eastAsiaTheme="minorHAnsi" w:cstheme="minorBidi"/>
              </w:rPr>
              <w:t xml:space="preserve">Surveillances, </w:t>
            </w:r>
          </w:p>
          <w:p w14:paraId="51413D6D" w14:textId="77777777" w:rsidR="000D7B50" w:rsidRPr="000D7B50" w:rsidRDefault="000D7B50" w:rsidP="000D7B50">
            <w:pPr>
              <w:widowControl/>
              <w:numPr>
                <w:ilvl w:val="1"/>
                <w:numId w:val="15"/>
              </w:numPr>
              <w:autoSpaceDE/>
              <w:autoSpaceDN/>
              <w:adjustRightInd/>
              <w:contextualSpacing/>
              <w:rPr>
                <w:rFonts w:eastAsiaTheme="minorHAnsi" w:cstheme="minorBidi"/>
              </w:rPr>
            </w:pPr>
            <w:r w:rsidRPr="000D7B50">
              <w:rPr>
                <w:rFonts w:eastAsiaTheme="minorHAnsi" w:cstheme="minorBidi"/>
              </w:rPr>
              <w:t xml:space="preserve">Readiness reviews </w:t>
            </w:r>
            <w:r w:rsidRPr="000D7B50">
              <w:rPr>
                <w:rFonts w:eastAsiaTheme="minorHAnsi" w:cstheme="minorHAnsi"/>
              </w:rPr>
              <w:t>(competency assessment, pre-award assessment of proposal, or technical assessment</w:t>
            </w:r>
            <w:r w:rsidRPr="000D7B50">
              <w:rPr>
                <w:rFonts w:eastAsiaTheme="minorHAnsi" w:cstheme="minorBidi"/>
              </w:rPr>
              <w:t xml:space="preserve">), </w:t>
            </w:r>
          </w:p>
          <w:p w14:paraId="4EDE646D" w14:textId="77777777" w:rsidR="000D7B50" w:rsidRPr="000D7B50" w:rsidRDefault="000D7B50" w:rsidP="000D7B50">
            <w:pPr>
              <w:widowControl/>
              <w:numPr>
                <w:ilvl w:val="1"/>
                <w:numId w:val="15"/>
              </w:numPr>
              <w:autoSpaceDE/>
              <w:autoSpaceDN/>
              <w:adjustRightInd/>
              <w:contextualSpacing/>
              <w:rPr>
                <w:rFonts w:eastAsiaTheme="minorHAnsi" w:cstheme="minorBidi"/>
              </w:rPr>
            </w:pPr>
            <w:r w:rsidRPr="000D7B50">
              <w:rPr>
                <w:rFonts w:eastAsiaTheme="minorHAnsi" w:cstheme="minorBidi"/>
              </w:rPr>
              <w:t>Peer Consultations, and</w:t>
            </w:r>
          </w:p>
          <w:p w14:paraId="44BF7DAB" w14:textId="77777777" w:rsidR="000D7B50" w:rsidRPr="000D7B50" w:rsidRDefault="000D7B50" w:rsidP="000D7B50">
            <w:pPr>
              <w:widowControl/>
              <w:numPr>
                <w:ilvl w:val="1"/>
                <w:numId w:val="15"/>
              </w:numPr>
              <w:autoSpaceDE/>
              <w:autoSpaceDN/>
              <w:adjustRightInd/>
              <w:contextualSpacing/>
              <w:rPr>
                <w:rFonts w:eastAsiaTheme="minorHAnsi" w:cstheme="minorBidi"/>
              </w:rPr>
            </w:pPr>
            <w:r w:rsidRPr="000D7B50">
              <w:rPr>
                <w:rFonts w:eastAsiaTheme="minorHAnsi" w:cstheme="minorBidi"/>
              </w:rPr>
              <w:t xml:space="preserve">Product Reviews </w:t>
            </w:r>
            <w:r w:rsidRPr="000D7B50">
              <w:rPr>
                <w:rFonts w:eastAsiaTheme="minorHAnsi" w:cstheme="minorHAnsi"/>
              </w:rPr>
              <w:t>(data inspection, software testing, pre-dissemination reviews or reviews of contractor deliverables).</w:t>
            </w:r>
          </w:p>
          <w:p w14:paraId="0144DB52" w14:textId="77777777" w:rsidR="000D7B50" w:rsidRPr="000D7B50" w:rsidRDefault="000D7B50" w:rsidP="000D7B50">
            <w:pPr>
              <w:widowControl/>
              <w:numPr>
                <w:ilvl w:val="1"/>
                <w:numId w:val="23"/>
              </w:numPr>
              <w:autoSpaceDE/>
              <w:autoSpaceDN/>
              <w:adjustRightInd/>
              <w:ind w:left="420" w:hanging="420"/>
              <w:contextualSpacing/>
              <w:rPr>
                <w:rFonts w:ascii="Calibri" w:eastAsiaTheme="minorHAnsi" w:hAnsi="Calibri" w:cs="Calibri"/>
              </w:rPr>
            </w:pPr>
            <w:r w:rsidRPr="000D7B50">
              <w:rPr>
                <w:rFonts w:ascii="Calibri" w:eastAsiaTheme="minorHAnsi" w:hAnsi="Calibri" w:cs="Calibri"/>
              </w:rPr>
              <w:t xml:space="preserve">Identify individuals responsible for conducting assessments. </w:t>
            </w:r>
          </w:p>
          <w:p w14:paraId="499E963B" w14:textId="77777777" w:rsidR="000D7B50" w:rsidRPr="000D7B50" w:rsidRDefault="000D7B50" w:rsidP="000D7B50">
            <w:pPr>
              <w:widowControl/>
              <w:numPr>
                <w:ilvl w:val="1"/>
                <w:numId w:val="23"/>
              </w:numPr>
              <w:tabs>
                <w:tab w:val="left" w:pos="1201"/>
              </w:tabs>
              <w:kinsoku w:val="0"/>
              <w:overflowPunct w:val="0"/>
              <w:autoSpaceDE/>
              <w:autoSpaceDN/>
              <w:adjustRightInd/>
              <w:ind w:left="420" w:right="187" w:hanging="420"/>
              <w:contextualSpacing/>
              <w:rPr>
                <w:rFonts w:ascii="Calibri" w:eastAsiaTheme="minorHAnsi" w:hAnsi="Calibri" w:cs="Calibri"/>
              </w:rPr>
            </w:pPr>
            <w:r w:rsidRPr="000D7B50">
              <w:rPr>
                <w:rFonts w:ascii="Calibri" w:eastAsiaTheme="minorHAnsi" w:hAnsi="Calibri" w:cs="Calibri"/>
              </w:rPr>
              <w:t xml:space="preserve">Individuals identified as Assessors are free of conflicts of interest and are not involved in the environmental operation being assessed. </w:t>
            </w:r>
          </w:p>
          <w:p w14:paraId="63F62D2D" w14:textId="77777777" w:rsidR="000D7B50" w:rsidRPr="000D7B50" w:rsidRDefault="000D7B50" w:rsidP="000D7B50">
            <w:pPr>
              <w:widowControl/>
              <w:numPr>
                <w:ilvl w:val="1"/>
                <w:numId w:val="23"/>
              </w:numPr>
              <w:autoSpaceDE/>
              <w:autoSpaceDN/>
              <w:adjustRightInd/>
              <w:ind w:left="420" w:hanging="420"/>
              <w:contextualSpacing/>
              <w:rPr>
                <w:rFonts w:eastAsiaTheme="minorHAnsi" w:cstheme="minorBidi"/>
              </w:rPr>
            </w:pPr>
            <w:r w:rsidRPr="000D7B50">
              <w:rPr>
                <w:rFonts w:eastAsiaTheme="minorHAnsi" w:cstheme="minorBidi"/>
              </w:rPr>
              <w:t>Describe how assessments findings, non-conformance and corrective actions will be documented for assessments.</w:t>
            </w:r>
          </w:p>
        </w:tc>
      </w:tr>
    </w:tbl>
    <w:p w14:paraId="7F3CE22D" w14:textId="77777777" w:rsidR="00F973FE" w:rsidRPr="009F12EC" w:rsidRDefault="00F973FE" w:rsidP="00B019CF">
      <w:pPr>
        <w:widowControl/>
        <w:autoSpaceDE/>
        <w:autoSpaceDN/>
        <w:adjustRightInd/>
        <w:spacing w:before="120" w:after="120"/>
        <w:rPr>
          <w:rFonts w:eastAsiaTheme="minorHAnsi" w:cstheme="minorHAnsi"/>
          <w:b/>
          <w:bCs/>
          <w:sz w:val="28"/>
          <w:szCs w:val="28"/>
        </w:rPr>
      </w:pPr>
    </w:p>
    <w:p w14:paraId="4329DD76" w14:textId="70507498" w:rsidR="00B019CF" w:rsidRPr="009F12EC" w:rsidRDefault="00B019CF" w:rsidP="00B019CF">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C1</w:t>
      </w:r>
      <w:r w:rsidR="00F973FE" w:rsidRPr="009F12EC">
        <w:rPr>
          <w:rFonts w:eastAsiaTheme="minorHAnsi" w:cstheme="minorHAnsi"/>
          <w:b/>
          <w:bCs/>
          <w:sz w:val="28"/>
          <w:szCs w:val="28"/>
        </w:rPr>
        <w:t>.1</w:t>
      </w:r>
      <w:r w:rsidRPr="009F12EC">
        <w:rPr>
          <w:rFonts w:eastAsiaTheme="minorHAnsi" w:cstheme="minorHAnsi"/>
          <w:b/>
          <w:bCs/>
          <w:sz w:val="28"/>
          <w:szCs w:val="28"/>
        </w:rPr>
        <w:t>:</w:t>
      </w:r>
    </w:p>
    <w:p w14:paraId="75073B23" w14:textId="10DF556C" w:rsidR="008A4858" w:rsidRPr="009F12EC" w:rsidRDefault="008A4858" w:rsidP="00CB23C5">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r w:rsidRPr="009F12EC">
        <w:rPr>
          <w:rFonts w:cstheme="minorHAnsi"/>
        </w:rPr>
        <w:lastRenderedPageBreak/>
        <w:t xml:space="preserve">Describe the assessments to be performed during the project to ensure activities are being conducted as planned. State the frequency and purpose of each assessment, along with the success/acceptance criteria for each assessment proposed. List the approximate schedule of activities and identify potential organizations and participants. </w:t>
      </w:r>
    </w:p>
    <w:p w14:paraId="351C81B0" w14:textId="77777777" w:rsidR="008A4858" w:rsidRPr="00EB568F" w:rsidRDefault="008A4858" w:rsidP="008A4858">
      <w:pPr>
        <w:widowControl/>
        <w:tabs>
          <w:tab w:val="left" w:pos="-1440"/>
        </w:tabs>
        <w:rPr>
          <w:rFonts w:cstheme="minorHAnsi"/>
        </w:rPr>
      </w:pPr>
    </w:p>
    <w:p w14:paraId="79E4515A" w14:textId="7F9E00D8" w:rsidR="00F973FE" w:rsidRPr="00EB568F" w:rsidRDefault="00F973FE" w:rsidP="008E20C7">
      <w:pPr>
        <w:pStyle w:val="Heading3"/>
      </w:pPr>
      <w:r w:rsidRPr="00EB568F">
        <w:t xml:space="preserve"> </w:t>
      </w:r>
      <w:bookmarkStart w:id="93" w:name="_Toc176342053"/>
      <w:r w:rsidRPr="00EB568F">
        <w:t>Response Actions</w:t>
      </w:r>
      <w:bookmarkEnd w:id="93"/>
    </w:p>
    <w:tbl>
      <w:tblPr>
        <w:tblStyle w:val="TableGrid"/>
        <w:tblW w:w="0" w:type="auto"/>
        <w:tblLook w:val="04A0" w:firstRow="1" w:lastRow="0" w:firstColumn="1" w:lastColumn="0" w:noHBand="0" w:noVBand="1"/>
      </w:tblPr>
      <w:tblGrid>
        <w:gridCol w:w="9350"/>
      </w:tblGrid>
      <w:tr w:rsidR="000D7B50" w:rsidRPr="00531FBE" w14:paraId="78A35A1F" w14:textId="77777777" w:rsidTr="00FE46FF">
        <w:trPr>
          <w:tblHeader/>
        </w:trPr>
        <w:tc>
          <w:tcPr>
            <w:tcW w:w="9350" w:type="dxa"/>
            <w:shd w:val="clear" w:color="auto" w:fill="D9D9D9" w:themeFill="background1" w:themeFillShade="D9"/>
          </w:tcPr>
          <w:p w14:paraId="0F16CC2C" w14:textId="77777777" w:rsidR="000D7B50" w:rsidRPr="000D7B50" w:rsidRDefault="000D7B50" w:rsidP="00FE46FF">
            <w:pPr>
              <w:jc w:val="center"/>
              <w:rPr>
                <w:rFonts w:cstheme="minorHAnsi"/>
                <w:b/>
                <w:bCs/>
              </w:rPr>
            </w:pPr>
            <w:r w:rsidRPr="000D7B50">
              <w:rPr>
                <w:rFonts w:cstheme="minorHAnsi"/>
                <w:b/>
                <w:bCs/>
              </w:rPr>
              <w:t>Agency QAPP Standard Requirements</w:t>
            </w:r>
          </w:p>
        </w:tc>
      </w:tr>
      <w:tr w:rsidR="000D7B50" w:rsidRPr="00531FBE" w14:paraId="039745FD" w14:textId="77777777" w:rsidTr="00FE46FF">
        <w:tc>
          <w:tcPr>
            <w:tcW w:w="9350" w:type="dxa"/>
            <w:tcBorders>
              <w:bottom w:val="single" w:sz="4" w:space="0" w:color="auto"/>
            </w:tcBorders>
            <w:shd w:val="clear" w:color="auto" w:fill="F2F2F2" w:themeFill="background1" w:themeFillShade="F2"/>
          </w:tcPr>
          <w:p w14:paraId="2DC5428F" w14:textId="77777777" w:rsidR="000D7B50" w:rsidRPr="000D7B50" w:rsidRDefault="000D7B50" w:rsidP="00FE46FF">
            <w:pPr>
              <w:rPr>
                <w:rFonts w:cstheme="minorHAnsi"/>
                <w:b/>
                <w:bCs/>
              </w:rPr>
            </w:pPr>
            <w:r w:rsidRPr="000D7B50">
              <w:rPr>
                <w:rFonts w:cstheme="minorHAnsi"/>
                <w:b/>
                <w:bCs/>
              </w:rPr>
              <w:t>All organizations (EPA and non-EPA)</w:t>
            </w:r>
          </w:p>
        </w:tc>
      </w:tr>
      <w:tr w:rsidR="000D7B50" w:rsidRPr="007E2232" w14:paraId="7DB6DFE6" w14:textId="77777777" w:rsidTr="00FE46FF">
        <w:trPr>
          <w:trHeight w:val="755"/>
        </w:trPr>
        <w:tc>
          <w:tcPr>
            <w:tcW w:w="9350" w:type="dxa"/>
          </w:tcPr>
          <w:p w14:paraId="5D64ACD0" w14:textId="77777777" w:rsidR="000D7B50" w:rsidRPr="000D7B50" w:rsidRDefault="000D7B50" w:rsidP="000D7B50">
            <w:pPr>
              <w:pStyle w:val="ListParagraph"/>
              <w:widowControl/>
              <w:numPr>
                <w:ilvl w:val="0"/>
                <w:numId w:val="24"/>
              </w:numPr>
              <w:autoSpaceDE/>
              <w:autoSpaceDN/>
              <w:adjustRightInd/>
              <w:rPr>
                <w:rFonts w:cstheme="minorHAnsi"/>
              </w:rPr>
            </w:pPr>
            <w:r w:rsidRPr="000D7B50">
              <w:rPr>
                <w:rFonts w:cstheme="minorHAnsi"/>
              </w:rPr>
              <w:t>Describe how response actions associated with assessment findings, non-conformances, and corrective actions will be developed, documented, and tracked to ensure completion.</w:t>
            </w:r>
          </w:p>
          <w:p w14:paraId="7A468059" w14:textId="77777777" w:rsidR="000D7B50" w:rsidRPr="000D7B50" w:rsidRDefault="000D7B50" w:rsidP="000D7B50">
            <w:pPr>
              <w:pStyle w:val="ListParagraph"/>
              <w:widowControl/>
              <w:numPr>
                <w:ilvl w:val="0"/>
                <w:numId w:val="24"/>
              </w:numPr>
              <w:autoSpaceDE/>
              <w:autoSpaceDN/>
              <w:adjustRightInd/>
              <w:rPr>
                <w:rFonts w:cstheme="minorHAnsi"/>
              </w:rPr>
            </w:pPr>
            <w:r w:rsidRPr="000D7B50">
              <w:rPr>
                <w:rFonts w:cstheme="minorHAnsi"/>
              </w:rPr>
              <w:t>Identify the individuals responsible for response actions and how the response actions will be reported.</w:t>
            </w:r>
          </w:p>
        </w:tc>
      </w:tr>
    </w:tbl>
    <w:p w14:paraId="1B9409DC" w14:textId="77777777" w:rsidR="00F973FE" w:rsidRPr="00EB568F" w:rsidRDefault="00F973FE" w:rsidP="00F973FE">
      <w:pPr>
        <w:rPr>
          <w:rFonts w:cstheme="minorHAnsi"/>
        </w:rPr>
      </w:pPr>
    </w:p>
    <w:p w14:paraId="7EA19C3B" w14:textId="20944174" w:rsidR="00F973FE" w:rsidRPr="009F12EC" w:rsidRDefault="00F973FE" w:rsidP="00F973FE">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C1.2:</w:t>
      </w:r>
    </w:p>
    <w:p w14:paraId="729FD288" w14:textId="5287FCA9" w:rsidR="00F973FE" w:rsidRPr="009F12EC" w:rsidRDefault="00F973FE" w:rsidP="00CC553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r w:rsidRPr="009F12EC">
        <w:rPr>
          <w:rFonts w:cstheme="minorHAnsi"/>
        </w:rPr>
        <w:t xml:space="preserve">Define the scope of authority of the assessors, including stop work orders. Discuss how response actions to non-conforming conditions shall be addressed and by whom. Define the conditions under which the assessors are authorized to act. </w:t>
      </w:r>
    </w:p>
    <w:p w14:paraId="267BAB7F" w14:textId="77777777" w:rsidR="00F973FE" w:rsidRPr="009F12EC" w:rsidRDefault="00F973FE" w:rsidP="00F973F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0A13DA7D" w14:textId="77777777" w:rsidR="00F973FE" w:rsidRPr="009F12EC" w:rsidRDefault="00F973FE" w:rsidP="00CC553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r w:rsidRPr="009F12EC">
        <w:rPr>
          <w:rFonts w:cstheme="minorHAnsi"/>
        </w:rPr>
        <w:t>Describe how and to whom the results of the assessments shall be reported.</w:t>
      </w:r>
    </w:p>
    <w:p w14:paraId="36B1A190" w14:textId="77777777" w:rsidR="00F973FE" w:rsidRPr="009F12EC" w:rsidRDefault="00F973FE" w:rsidP="00F973F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578FD4F9" w14:textId="7D1A5308" w:rsidR="00F973FE" w:rsidRPr="00375A7D" w:rsidRDefault="00F973FE" w:rsidP="00F973F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sz w:val="22"/>
          <w:szCs w:val="22"/>
        </w:rPr>
      </w:pPr>
      <w:r w:rsidRPr="009F12EC">
        <w:rPr>
          <w:rFonts w:cstheme="minorHAnsi"/>
        </w:rPr>
        <w:t>Provide examples of any forms or checklists to be used to document assessment and response/corrective action activities in an appendix/attachment</w:t>
      </w:r>
      <w:r w:rsidRPr="00375A7D">
        <w:rPr>
          <w:rFonts w:cstheme="minorHAnsi"/>
          <w:sz w:val="22"/>
          <w:szCs w:val="22"/>
        </w:rPr>
        <w:t xml:space="preserve">. </w:t>
      </w:r>
    </w:p>
    <w:p w14:paraId="238DEFCE" w14:textId="77777777" w:rsidR="008A4858" w:rsidRPr="00EB568F" w:rsidRDefault="008A4858" w:rsidP="008A4858">
      <w:pPr>
        <w:widowControl/>
        <w:tabs>
          <w:tab w:val="left" w:pos="-1440"/>
        </w:tabs>
        <w:rPr>
          <w:rFonts w:cstheme="minorHAnsi"/>
        </w:rPr>
      </w:pPr>
    </w:p>
    <w:p w14:paraId="21A814D5" w14:textId="1735817D" w:rsidR="00F973FE" w:rsidRPr="00EB568F" w:rsidRDefault="00F973FE" w:rsidP="008A4858">
      <w:pPr>
        <w:widowControl/>
        <w:tabs>
          <w:tab w:val="left" w:pos="-1440"/>
        </w:tabs>
        <w:rPr>
          <w:rFonts w:cstheme="minorHAnsi"/>
        </w:rPr>
        <w:sectPr w:rsidR="00F973FE" w:rsidRPr="00EB568F" w:rsidSect="00DC7E51">
          <w:pgSz w:w="12240" w:h="15840"/>
          <w:pgMar w:top="1080" w:right="1080" w:bottom="1080" w:left="1080" w:header="1080" w:footer="1080" w:gutter="0"/>
          <w:cols w:space="720"/>
          <w:noEndnote/>
        </w:sectPr>
      </w:pPr>
    </w:p>
    <w:p w14:paraId="4833E554" w14:textId="52382D53" w:rsidR="008A4858" w:rsidRPr="00EB568F" w:rsidRDefault="00462283" w:rsidP="008A4858">
      <w:pPr>
        <w:widowControl/>
        <w:tabs>
          <w:tab w:val="left" w:pos="-1440"/>
        </w:tabs>
        <w:rPr>
          <w:rFonts w:cstheme="minorHAnsi"/>
          <w:b/>
          <w:iCs/>
          <w:u w:val="single"/>
        </w:rPr>
      </w:pPr>
      <w:bookmarkStart w:id="94" w:name="_Toc122940375"/>
      <w:bookmarkStart w:id="95" w:name="_Toc176342054"/>
      <w:r w:rsidRPr="00EB568F">
        <w:rPr>
          <w:rStyle w:val="Heading2Char"/>
        </w:rPr>
        <w:t>C</w:t>
      </w:r>
      <w:r w:rsidR="008A4858" w:rsidRPr="00EB568F">
        <w:rPr>
          <w:rStyle w:val="Heading2Char"/>
        </w:rPr>
        <w:t>2</w:t>
      </w:r>
      <w:r w:rsidR="0043672B" w:rsidRPr="00EB568F">
        <w:rPr>
          <w:rStyle w:val="Heading2Char"/>
        </w:rPr>
        <w:t>:</w:t>
      </w:r>
      <w:r w:rsidR="008A4858" w:rsidRPr="00EB568F">
        <w:rPr>
          <w:rStyle w:val="Heading2Char"/>
        </w:rPr>
        <w:t xml:space="preserve"> </w:t>
      </w:r>
      <w:bookmarkEnd w:id="94"/>
      <w:r w:rsidR="008A4858" w:rsidRPr="00EB568F">
        <w:rPr>
          <w:rStyle w:val="Heading2Char"/>
        </w:rPr>
        <w:t>Oversight and Reports to Management</w:t>
      </w:r>
      <w:bookmarkEnd w:id="95"/>
      <w:r w:rsidR="008A4858" w:rsidRPr="00EB568F">
        <w:rPr>
          <w:rStyle w:val="Heading2Char"/>
        </w:rPr>
        <w:t xml:space="preserve"> </w:t>
      </w:r>
    </w:p>
    <w:tbl>
      <w:tblPr>
        <w:tblStyle w:val="TableGrid"/>
        <w:tblW w:w="0" w:type="auto"/>
        <w:tblLook w:val="04A0" w:firstRow="1" w:lastRow="0" w:firstColumn="1" w:lastColumn="0" w:noHBand="0" w:noVBand="1"/>
      </w:tblPr>
      <w:tblGrid>
        <w:gridCol w:w="9350"/>
      </w:tblGrid>
      <w:tr w:rsidR="005C4BF7" w:rsidRPr="005C4BF7" w14:paraId="76D86FCB" w14:textId="77777777" w:rsidTr="00FE46FF">
        <w:tc>
          <w:tcPr>
            <w:tcW w:w="9350" w:type="dxa"/>
            <w:shd w:val="clear" w:color="auto" w:fill="D9D9D9" w:themeFill="background1" w:themeFillShade="D9"/>
          </w:tcPr>
          <w:p w14:paraId="08852490" w14:textId="77777777" w:rsidR="005C4BF7" w:rsidRPr="005C4BF7" w:rsidRDefault="005C4BF7" w:rsidP="005C4BF7">
            <w:pPr>
              <w:widowControl/>
              <w:autoSpaceDE/>
              <w:autoSpaceDN/>
              <w:adjustRightInd/>
              <w:jc w:val="center"/>
              <w:rPr>
                <w:rFonts w:eastAsiaTheme="minorHAnsi" w:cstheme="minorBidi"/>
                <w:b/>
                <w:bCs/>
              </w:rPr>
            </w:pPr>
            <w:r w:rsidRPr="005C4BF7">
              <w:rPr>
                <w:rFonts w:eastAsiaTheme="minorHAnsi" w:cstheme="minorBidi"/>
                <w:b/>
                <w:bCs/>
              </w:rPr>
              <w:t>Agency QAPP Standard Requirements</w:t>
            </w:r>
          </w:p>
        </w:tc>
      </w:tr>
      <w:tr w:rsidR="005C4BF7" w:rsidRPr="005C4BF7" w14:paraId="529F315B" w14:textId="77777777" w:rsidTr="00FE46FF">
        <w:tc>
          <w:tcPr>
            <w:tcW w:w="9350" w:type="dxa"/>
            <w:tcBorders>
              <w:bottom w:val="single" w:sz="4" w:space="0" w:color="auto"/>
            </w:tcBorders>
            <w:shd w:val="clear" w:color="auto" w:fill="F2F2F2" w:themeFill="background1" w:themeFillShade="F2"/>
          </w:tcPr>
          <w:p w14:paraId="6845A386" w14:textId="77777777" w:rsidR="005C4BF7" w:rsidRPr="005C4BF7" w:rsidRDefault="005C4BF7" w:rsidP="005C4BF7">
            <w:pPr>
              <w:widowControl/>
              <w:autoSpaceDE/>
              <w:autoSpaceDN/>
              <w:adjustRightInd/>
              <w:rPr>
                <w:rFonts w:eastAsiaTheme="minorHAnsi" w:cstheme="minorBidi"/>
                <w:b/>
                <w:bCs/>
              </w:rPr>
            </w:pPr>
            <w:r w:rsidRPr="005C4BF7">
              <w:rPr>
                <w:rFonts w:eastAsiaTheme="minorHAnsi" w:cstheme="minorBidi"/>
                <w:b/>
                <w:bCs/>
              </w:rPr>
              <w:t>All organizations (EPA and non-EPA)</w:t>
            </w:r>
          </w:p>
        </w:tc>
      </w:tr>
      <w:tr w:rsidR="005C4BF7" w:rsidRPr="005C4BF7" w14:paraId="09DD88FA" w14:textId="77777777" w:rsidTr="00FE46FF">
        <w:trPr>
          <w:trHeight w:val="755"/>
        </w:trPr>
        <w:tc>
          <w:tcPr>
            <w:tcW w:w="9350" w:type="dxa"/>
          </w:tcPr>
          <w:p w14:paraId="40355C8E" w14:textId="77777777"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Describe oversight activities that ensure that response actions and reporting mechanisms are in place to capture the project status and any QA Issues that arise during implementation and through assessments.</w:t>
            </w:r>
          </w:p>
          <w:p w14:paraId="5A2C8E06" w14:textId="77777777"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Identify individual(s) responsible for oversight activities.</w:t>
            </w:r>
          </w:p>
          <w:p w14:paraId="7A515F3B" w14:textId="2C3C7ABD"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 xml:space="preserve">Identify all reports to management (Audit Report is an example of a report to </w:t>
            </w:r>
            <w:r w:rsidR="001672FB" w:rsidRPr="005C4BF7">
              <w:rPr>
                <w:rFonts w:eastAsiaTheme="minorHAnsi" w:cstheme="minorBidi"/>
              </w:rPr>
              <w:t>management</w:t>
            </w:r>
            <w:r w:rsidRPr="005C4BF7">
              <w:rPr>
                <w:rFonts w:eastAsiaTheme="minorHAnsi" w:cstheme="minorBidi"/>
              </w:rPr>
              <w:t>) including the following information:</w:t>
            </w:r>
          </w:p>
          <w:p w14:paraId="1EBF5F95" w14:textId="77777777" w:rsidR="005C4BF7" w:rsidRPr="005C4BF7" w:rsidRDefault="005C4BF7" w:rsidP="005C4BF7">
            <w:pPr>
              <w:widowControl/>
              <w:numPr>
                <w:ilvl w:val="1"/>
                <w:numId w:val="15"/>
              </w:numPr>
              <w:autoSpaceDE/>
              <w:autoSpaceDN/>
              <w:adjustRightInd/>
              <w:contextualSpacing/>
              <w:rPr>
                <w:rFonts w:eastAsiaTheme="minorHAnsi" w:cstheme="minorBidi"/>
              </w:rPr>
            </w:pPr>
            <w:r w:rsidRPr="005C4BF7">
              <w:rPr>
                <w:rFonts w:eastAsiaTheme="minorHAnsi" w:cstheme="minorBidi"/>
              </w:rPr>
              <w:t>description of content of the management reports;</w:t>
            </w:r>
          </w:p>
          <w:p w14:paraId="2EC2A86D" w14:textId="77777777" w:rsidR="005C4BF7" w:rsidRPr="005C4BF7" w:rsidRDefault="005C4BF7" w:rsidP="005C4BF7">
            <w:pPr>
              <w:widowControl/>
              <w:numPr>
                <w:ilvl w:val="1"/>
                <w:numId w:val="15"/>
              </w:numPr>
              <w:autoSpaceDE/>
              <w:autoSpaceDN/>
              <w:adjustRightInd/>
              <w:contextualSpacing/>
              <w:rPr>
                <w:rFonts w:eastAsiaTheme="minorHAnsi" w:cstheme="minorBidi"/>
              </w:rPr>
            </w:pPr>
            <w:r w:rsidRPr="005C4BF7">
              <w:rPr>
                <w:rFonts w:eastAsiaTheme="minorHAnsi" w:cstheme="minorBidi"/>
              </w:rPr>
              <w:t xml:space="preserve">who is responsible for transmitting the report; </w:t>
            </w:r>
          </w:p>
          <w:p w14:paraId="7CC43A81" w14:textId="77777777" w:rsidR="005C4BF7" w:rsidRPr="005C4BF7" w:rsidRDefault="005C4BF7" w:rsidP="005C4BF7">
            <w:pPr>
              <w:widowControl/>
              <w:numPr>
                <w:ilvl w:val="1"/>
                <w:numId w:val="15"/>
              </w:numPr>
              <w:autoSpaceDE/>
              <w:autoSpaceDN/>
              <w:adjustRightInd/>
              <w:contextualSpacing/>
              <w:rPr>
                <w:rFonts w:eastAsiaTheme="minorHAnsi" w:cstheme="minorBidi"/>
              </w:rPr>
            </w:pPr>
            <w:r w:rsidRPr="005C4BF7">
              <w:rPr>
                <w:rFonts w:eastAsiaTheme="minorHAnsi" w:cstheme="minorBidi"/>
              </w:rPr>
              <w:t>how the report will be transmitted; and</w:t>
            </w:r>
          </w:p>
          <w:p w14:paraId="0F05700F" w14:textId="77777777" w:rsidR="005C4BF7" w:rsidRPr="005C4BF7" w:rsidRDefault="005C4BF7" w:rsidP="005C4BF7">
            <w:pPr>
              <w:widowControl/>
              <w:numPr>
                <w:ilvl w:val="1"/>
                <w:numId w:val="15"/>
              </w:numPr>
              <w:autoSpaceDE/>
              <w:autoSpaceDN/>
              <w:adjustRightInd/>
              <w:contextualSpacing/>
              <w:rPr>
                <w:rFonts w:eastAsiaTheme="minorHAnsi" w:cstheme="minorBidi"/>
              </w:rPr>
            </w:pPr>
            <w:r w:rsidRPr="005C4BF7">
              <w:rPr>
                <w:rFonts w:eastAsiaTheme="minorHAnsi" w:cstheme="minorBidi"/>
              </w:rPr>
              <w:t>who is the recipient for the report.</w:t>
            </w:r>
          </w:p>
          <w:p w14:paraId="5EA8B967" w14:textId="77777777" w:rsidR="005C4BF7" w:rsidRPr="005C4BF7" w:rsidRDefault="005C4BF7" w:rsidP="005C4BF7">
            <w:pPr>
              <w:widowControl/>
              <w:autoSpaceDE/>
              <w:autoSpaceDN/>
              <w:adjustRightInd/>
              <w:ind w:left="1080"/>
              <w:contextualSpacing/>
              <w:rPr>
                <w:rFonts w:eastAsiaTheme="minorHAnsi" w:cstheme="minorBidi"/>
              </w:rPr>
            </w:pPr>
            <w:r w:rsidRPr="005C4BF7">
              <w:rPr>
                <w:rFonts w:eastAsiaTheme="minorHAnsi" w:cstheme="minorBidi"/>
              </w:rPr>
              <w:t>(Distribution shall include the Project Operations Manager, the Project QAM of the organization conducting the work, and the EPA organization sponsoring the work)</w:t>
            </w:r>
          </w:p>
        </w:tc>
      </w:tr>
    </w:tbl>
    <w:p w14:paraId="4C86EA3F" w14:textId="2043D5D7" w:rsidR="007C12A6" w:rsidRPr="009F12EC" w:rsidRDefault="00B019CF" w:rsidP="005C4BF7">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lastRenderedPageBreak/>
        <w:t>Guidance for Completing Section C2:</w:t>
      </w:r>
    </w:p>
    <w:p w14:paraId="5FC00D33" w14:textId="1848B2D0" w:rsidR="007C12A6" w:rsidRPr="009F12EC" w:rsidRDefault="007C12A6" w:rsidP="007C12A6">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Identify the person/s responsible for the day-to-day oversight of the QA program as well as who ensures that corrective actions have been taken and documented.</w:t>
      </w:r>
    </w:p>
    <w:p w14:paraId="05F08423" w14:textId="65C746CD" w:rsidR="007C12A6" w:rsidRPr="009F12EC" w:rsidRDefault="007C12A6" w:rsidP="007C12A6">
      <w:pPr>
        <w:widowControl/>
        <w:tabs>
          <w:tab w:val="left" w:pos="-1440"/>
        </w:tabs>
        <w:rPr>
          <w:rFonts w:cstheme="minorHAnsi"/>
          <w:sz w:val="28"/>
          <w:szCs w:val="28"/>
        </w:rPr>
      </w:pPr>
    </w:p>
    <w:p w14:paraId="1E9263AC" w14:textId="59ACB782" w:rsidR="008A4858" w:rsidRPr="009F12EC" w:rsidRDefault="008A4858" w:rsidP="007C12A6">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Identify the frequency and distribution of reports issued to inform management of the status of the project, results of performance evaluations and systems assessments, results of data quality evaluations, and any significant quality assurance problems and recommended solutions.</w:t>
      </w:r>
    </w:p>
    <w:p w14:paraId="5208D9A8" w14:textId="77777777" w:rsidR="007C12A6" w:rsidRPr="009F12EC" w:rsidRDefault="007C12A6" w:rsidP="007C12A6">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71066DA9" w14:textId="19C20486"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Identify the preparer and the recipients of the reports, and any specific actions management is expected to take </w:t>
      </w:r>
      <w:r w:rsidR="00431778" w:rsidRPr="009F12EC">
        <w:rPr>
          <w:rFonts w:cstheme="minorHAnsi"/>
        </w:rPr>
        <w:t>depending on the results of the report</w:t>
      </w:r>
      <w:r w:rsidRPr="009F12EC">
        <w:rPr>
          <w:rFonts w:cstheme="minorHAnsi"/>
        </w:rPr>
        <w:t>.</w:t>
      </w:r>
    </w:p>
    <w:p w14:paraId="58D28CC2" w14:textId="77777777" w:rsidR="00CB23C5" w:rsidRPr="009F12EC" w:rsidRDefault="00CB23C5" w:rsidP="008A4858">
      <w:pPr>
        <w:widowControl/>
        <w:tabs>
          <w:tab w:val="left" w:pos="-1440"/>
        </w:tabs>
        <w:rPr>
          <w:rFonts w:cstheme="minorHAnsi"/>
          <w:sz w:val="28"/>
          <w:szCs w:val="28"/>
        </w:rPr>
      </w:pPr>
    </w:p>
    <w:p w14:paraId="76B8A8FB" w14:textId="3EF887B5" w:rsidR="008A4858" w:rsidRPr="006827F4" w:rsidRDefault="008A4858" w:rsidP="00EB390B">
      <w:pPr>
        <w:pStyle w:val="Heading1"/>
      </w:pPr>
      <w:bookmarkStart w:id="96" w:name="_Toc176342055"/>
      <w:r w:rsidRPr="006827F4">
        <w:t>ENVIRONMENTAL INFORMATION REVIEW AND USABILITY DETERMINATION</w:t>
      </w:r>
      <w:bookmarkEnd w:id="96"/>
    </w:p>
    <w:p w14:paraId="14AB3152" w14:textId="77777777" w:rsidR="00F973FE" w:rsidRPr="00EB568F" w:rsidRDefault="00F973FE" w:rsidP="008A4858">
      <w:pPr>
        <w:widowControl/>
        <w:tabs>
          <w:tab w:val="left" w:pos="-1440"/>
        </w:tabs>
        <w:rPr>
          <w:rFonts w:cstheme="minorHAnsi"/>
        </w:rPr>
      </w:pPr>
    </w:p>
    <w:p w14:paraId="34F308A2" w14:textId="656F5FE9" w:rsidR="00F973FE" w:rsidRDefault="00462283" w:rsidP="008A4858">
      <w:pPr>
        <w:widowControl/>
        <w:tabs>
          <w:tab w:val="left" w:pos="-1440"/>
        </w:tabs>
        <w:rPr>
          <w:rStyle w:val="Heading2Char"/>
        </w:rPr>
      </w:pPr>
      <w:bookmarkStart w:id="97" w:name="_Toc122940377"/>
      <w:bookmarkStart w:id="98" w:name="_Toc176342056"/>
      <w:r w:rsidRPr="00EB568F">
        <w:rPr>
          <w:rStyle w:val="Heading2Char"/>
        </w:rPr>
        <w:t>D</w:t>
      </w:r>
      <w:r w:rsidR="008A4858" w:rsidRPr="00EB568F">
        <w:rPr>
          <w:rStyle w:val="Heading2Char"/>
        </w:rPr>
        <w:t>1</w:t>
      </w:r>
      <w:r w:rsidR="008235C9" w:rsidRPr="00EB568F">
        <w:rPr>
          <w:rStyle w:val="Heading2Char"/>
        </w:rPr>
        <w:t>:</w:t>
      </w:r>
      <w:r w:rsidR="008A4858" w:rsidRPr="00EB568F">
        <w:rPr>
          <w:rStyle w:val="Heading2Char"/>
        </w:rPr>
        <w:t xml:space="preserve"> </w:t>
      </w:r>
      <w:bookmarkEnd w:id="97"/>
      <w:r w:rsidR="008A4858" w:rsidRPr="00EB568F">
        <w:rPr>
          <w:rStyle w:val="Heading2Char"/>
        </w:rPr>
        <w:t>Environmental Information Review</w:t>
      </w:r>
      <w:bookmarkEnd w:id="98"/>
    </w:p>
    <w:p w14:paraId="284FC864" w14:textId="77777777" w:rsidR="00F973FE" w:rsidRPr="00EB568F" w:rsidRDefault="00F973FE" w:rsidP="008A4858">
      <w:pPr>
        <w:widowControl/>
        <w:tabs>
          <w:tab w:val="left" w:pos="-1440"/>
        </w:tabs>
        <w:rPr>
          <w:rStyle w:val="Heading2Char"/>
        </w:rPr>
      </w:pPr>
    </w:p>
    <w:tbl>
      <w:tblPr>
        <w:tblStyle w:val="TableGrid"/>
        <w:tblW w:w="0" w:type="auto"/>
        <w:tblLook w:val="04A0" w:firstRow="1" w:lastRow="0" w:firstColumn="1" w:lastColumn="0" w:noHBand="0" w:noVBand="1"/>
      </w:tblPr>
      <w:tblGrid>
        <w:gridCol w:w="9350"/>
      </w:tblGrid>
      <w:tr w:rsidR="005C4BF7" w:rsidRPr="005C4BF7" w14:paraId="3249A934" w14:textId="77777777" w:rsidTr="00FE46FF">
        <w:tc>
          <w:tcPr>
            <w:tcW w:w="9350" w:type="dxa"/>
            <w:shd w:val="clear" w:color="auto" w:fill="D9D9D9" w:themeFill="background1" w:themeFillShade="D9"/>
          </w:tcPr>
          <w:p w14:paraId="4181F967" w14:textId="77777777" w:rsidR="005C4BF7" w:rsidRPr="005C4BF7" w:rsidRDefault="005C4BF7" w:rsidP="005C4BF7">
            <w:pPr>
              <w:widowControl/>
              <w:autoSpaceDE/>
              <w:autoSpaceDN/>
              <w:adjustRightInd/>
              <w:jc w:val="center"/>
              <w:rPr>
                <w:rFonts w:eastAsiaTheme="minorHAnsi" w:cstheme="minorBidi"/>
                <w:b/>
                <w:bCs/>
              </w:rPr>
            </w:pPr>
            <w:r w:rsidRPr="005C4BF7">
              <w:rPr>
                <w:rFonts w:eastAsiaTheme="minorHAnsi" w:cstheme="minorBidi"/>
                <w:b/>
                <w:bCs/>
              </w:rPr>
              <w:t>Agency QAPP Standard Requirements</w:t>
            </w:r>
          </w:p>
        </w:tc>
      </w:tr>
      <w:tr w:rsidR="005C4BF7" w:rsidRPr="005C4BF7" w14:paraId="75256D6A" w14:textId="77777777" w:rsidTr="00FE46FF">
        <w:tc>
          <w:tcPr>
            <w:tcW w:w="9350" w:type="dxa"/>
            <w:tcBorders>
              <w:bottom w:val="single" w:sz="4" w:space="0" w:color="auto"/>
            </w:tcBorders>
            <w:shd w:val="clear" w:color="auto" w:fill="F2F2F2" w:themeFill="background1" w:themeFillShade="F2"/>
          </w:tcPr>
          <w:p w14:paraId="4EECFFFD" w14:textId="77777777" w:rsidR="005C4BF7" w:rsidRPr="005C4BF7" w:rsidRDefault="005C4BF7" w:rsidP="005C4BF7">
            <w:pPr>
              <w:widowControl/>
              <w:autoSpaceDE/>
              <w:autoSpaceDN/>
              <w:adjustRightInd/>
              <w:rPr>
                <w:rFonts w:eastAsiaTheme="minorHAnsi" w:cstheme="minorBidi"/>
                <w:b/>
                <w:bCs/>
              </w:rPr>
            </w:pPr>
            <w:r w:rsidRPr="005C4BF7">
              <w:rPr>
                <w:rFonts w:eastAsiaTheme="minorHAnsi" w:cstheme="minorBidi"/>
                <w:b/>
                <w:bCs/>
              </w:rPr>
              <w:t>All organizations (EPA and non-EPA)</w:t>
            </w:r>
          </w:p>
        </w:tc>
      </w:tr>
      <w:tr w:rsidR="005C4BF7" w:rsidRPr="005C4BF7" w14:paraId="0DCAA7A2" w14:textId="77777777" w:rsidTr="00FE46FF">
        <w:trPr>
          <w:trHeight w:val="755"/>
        </w:trPr>
        <w:tc>
          <w:tcPr>
            <w:tcW w:w="9350" w:type="dxa"/>
          </w:tcPr>
          <w:p w14:paraId="37E379EA" w14:textId="77777777"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Describe or cites the procedures for the information/data verification and information/data validation activities.</w:t>
            </w:r>
          </w:p>
          <w:p w14:paraId="2CC8C9F8" w14:textId="77777777"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If applicable, describe or cite the data quality assessment activities that will occur after the environmental information operations phase of the project is completed. (Data Quality Assessment is the scientific and statistical evaluation of data to determine if the data obtained from environmental information operations are of the right type, quality, and quantity to support their intended use.)</w:t>
            </w:r>
          </w:p>
          <w:p w14:paraId="2DF8FF45" w14:textId="77777777"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Identify who will conduct information/data verification and information/data validation activities, and how the activities will be documented and communicated.</w:t>
            </w:r>
          </w:p>
          <w:p w14:paraId="4465BB2E" w14:textId="77777777"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Describe or references how performance criteria and/or acceptance criteria, and information/data quality indicators identified in A6 will be incorporated in the environmental information/data review process.</w:t>
            </w:r>
          </w:p>
        </w:tc>
      </w:tr>
    </w:tbl>
    <w:p w14:paraId="60B1513A" w14:textId="3A0D8D50" w:rsidR="008A4858" w:rsidRPr="00EB568F" w:rsidRDefault="008A4858" w:rsidP="008A4858">
      <w:pPr>
        <w:widowControl/>
        <w:tabs>
          <w:tab w:val="left" w:pos="-1440"/>
        </w:tabs>
        <w:rPr>
          <w:rFonts w:cstheme="minorHAnsi"/>
        </w:rPr>
      </w:pPr>
      <w:r w:rsidRPr="00EB568F">
        <w:rPr>
          <w:rStyle w:val="Heading2Char"/>
        </w:rPr>
        <w:t xml:space="preserve"> </w:t>
      </w:r>
    </w:p>
    <w:p w14:paraId="0D861104" w14:textId="34030F6E" w:rsidR="008A4858" w:rsidRPr="009F12EC" w:rsidRDefault="00B019CF" w:rsidP="006827F4">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D1:</w:t>
      </w:r>
    </w:p>
    <w:p w14:paraId="2E06C930" w14:textId="77177E0F"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 xml:space="preserve">State the </w:t>
      </w:r>
      <w:r w:rsidRPr="009F12EC">
        <w:rPr>
          <w:rFonts w:cstheme="minorHAnsi"/>
          <w:u w:val="single"/>
        </w:rPr>
        <w:t>criteria</w:t>
      </w:r>
      <w:r w:rsidRPr="009F12EC">
        <w:rPr>
          <w:rFonts w:cstheme="minorHAnsi"/>
        </w:rPr>
        <w:t xml:space="preserve"> used to review and evaluate/validate data.</w:t>
      </w:r>
    </w:p>
    <w:p w14:paraId="55610F14" w14:textId="08ED9BA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Describe the methods or procedures to be used for verifying and validating data, as well as documenting the process. Describe how accepted, qualified, and rejected data will be identified. Include data qualifiers if appropriate.</w:t>
      </w:r>
    </w:p>
    <w:p w14:paraId="03A4F6F7" w14:textId="77777777" w:rsidR="00AA7C63" w:rsidRPr="009F12EC" w:rsidRDefault="00AA7C63"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3FDCA773" w14:textId="77777777" w:rsidR="00AA7C63" w:rsidRPr="009F12EC" w:rsidRDefault="00AA7C63"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cstheme="minorHAnsi"/>
        </w:rPr>
      </w:pPr>
      <w:r w:rsidRPr="009F12EC">
        <w:rPr>
          <w:rFonts w:cstheme="minorHAnsi"/>
        </w:rPr>
        <w:lastRenderedPageBreak/>
        <w:t>Data verification—the process of evaluating the completeness, correctness, and conformance/compliance of a specific data against the method, procedural, or contractual requirements.</w:t>
      </w:r>
    </w:p>
    <w:p w14:paraId="001A23FB" w14:textId="77777777" w:rsidR="00AA7C63" w:rsidRPr="009F12EC" w:rsidRDefault="00AA7C63"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cstheme="minorHAnsi"/>
        </w:rPr>
      </w:pPr>
    </w:p>
    <w:p w14:paraId="0F10CA10" w14:textId="524A1BD2" w:rsidR="00AA7C63" w:rsidRPr="009F12EC" w:rsidRDefault="00AA7C63"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cstheme="minorHAnsi"/>
        </w:rPr>
      </w:pPr>
      <w:r w:rsidRPr="009F12EC">
        <w:rPr>
          <w:rFonts w:cstheme="minorHAnsi"/>
        </w:rPr>
        <w:t>Data validation—is an analyte and sample-specific process that extends the evaluation of data beyond method, procedural, or contractual compliance (i.e., data verification) to determine the analytical quality of a specific data set.</w:t>
      </w:r>
    </w:p>
    <w:p w14:paraId="6FE0A4A1" w14:textId="77777777" w:rsidR="00AA7C63" w:rsidRPr="009F12EC" w:rsidRDefault="00AA7C63"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cstheme="minorHAnsi"/>
        </w:rPr>
      </w:pPr>
    </w:p>
    <w:p w14:paraId="078C478A" w14:textId="0FA7AA74" w:rsidR="008A4858" w:rsidRPr="009F12EC" w:rsidRDefault="00AA7C63"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cstheme="minorHAnsi"/>
        </w:rPr>
      </w:pPr>
      <w:r w:rsidRPr="009F12EC">
        <w:rPr>
          <w:rFonts w:cstheme="minorHAnsi"/>
        </w:rPr>
        <w:t>Data quality assessment— the scientific and statistical evaluation of data to determine if the data obtained from environmental information operations are of the right type, quality, and quantity to support their intended use.</w:t>
      </w:r>
    </w:p>
    <w:p w14:paraId="2E42D0F3" w14:textId="77777777" w:rsidR="00AA7C63" w:rsidRPr="009F12EC" w:rsidRDefault="00AA7C63"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2BA1215F"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r w:rsidRPr="009F12EC">
        <w:rPr>
          <w:rFonts w:cstheme="minorHAnsi"/>
        </w:rPr>
        <w:t>Discuss how issues shall be resolved and identify the authorities for resolving such issues.</w:t>
      </w:r>
    </w:p>
    <w:p w14:paraId="5F8A01BE" w14:textId="77777777" w:rsidR="008A4858" w:rsidRPr="009F12EC" w:rsidRDefault="008A4858" w:rsidP="008A4858">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cstheme="minorHAnsi"/>
        </w:rPr>
      </w:pPr>
    </w:p>
    <w:p w14:paraId="27DE0B72" w14:textId="476C57C1" w:rsidR="00CC5533" w:rsidRPr="009F12EC" w:rsidRDefault="008A4858"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Style w:val="Heading2Char"/>
          <w:b/>
          <w:iCs w:val="0"/>
          <w:sz w:val="24"/>
          <w:szCs w:val="24"/>
        </w:rPr>
      </w:pPr>
      <w:r w:rsidRPr="009F12EC">
        <w:rPr>
          <w:rFonts w:cstheme="minorHAnsi"/>
        </w:rPr>
        <w:t xml:space="preserve">Provide examples of any forms or checklists to be used in an appendix/attachment. All associated criteria identified in the documentation should be consistent with and/or supportive of the quality control objectives described in Section </w:t>
      </w:r>
      <w:r w:rsidR="00B54715" w:rsidRPr="009F12EC">
        <w:rPr>
          <w:rFonts w:cstheme="minorHAnsi"/>
        </w:rPr>
        <w:t>B</w:t>
      </w:r>
      <w:r w:rsidR="0034087F" w:rsidRPr="009F12EC">
        <w:rPr>
          <w:rFonts w:cstheme="minorHAnsi"/>
        </w:rPr>
        <w:t>4</w:t>
      </w:r>
      <w:r w:rsidRPr="009F12EC">
        <w:rPr>
          <w:rFonts w:cstheme="minorHAnsi"/>
        </w:rPr>
        <w:t>.</w:t>
      </w:r>
      <w:bookmarkStart w:id="99" w:name="_Toc122940378"/>
    </w:p>
    <w:p w14:paraId="7EA3075E" w14:textId="77777777" w:rsidR="00CC5533" w:rsidRDefault="00CC5533" w:rsidP="008A4858">
      <w:pPr>
        <w:widowControl/>
        <w:tabs>
          <w:tab w:val="left" w:pos="-1440"/>
        </w:tabs>
        <w:rPr>
          <w:rStyle w:val="Heading2Char"/>
        </w:rPr>
      </w:pPr>
    </w:p>
    <w:p w14:paraId="18CC6ED5" w14:textId="60D5A18A" w:rsidR="005C4BF7" w:rsidRDefault="00462283" w:rsidP="008A4858">
      <w:pPr>
        <w:widowControl/>
        <w:tabs>
          <w:tab w:val="left" w:pos="-1440"/>
        </w:tabs>
        <w:rPr>
          <w:rStyle w:val="Heading2Char"/>
        </w:rPr>
      </w:pPr>
      <w:bookmarkStart w:id="100" w:name="_Toc176342057"/>
      <w:r w:rsidRPr="00EB568F">
        <w:rPr>
          <w:rStyle w:val="Heading2Char"/>
        </w:rPr>
        <w:t>D</w:t>
      </w:r>
      <w:r w:rsidR="008A4858" w:rsidRPr="00EB568F">
        <w:rPr>
          <w:rStyle w:val="Heading2Char"/>
        </w:rPr>
        <w:t>2</w:t>
      </w:r>
      <w:r w:rsidR="008235C9" w:rsidRPr="00EB568F">
        <w:rPr>
          <w:rStyle w:val="Heading2Char"/>
        </w:rPr>
        <w:t>:</w:t>
      </w:r>
      <w:r w:rsidR="008A4858" w:rsidRPr="00EB568F">
        <w:rPr>
          <w:rStyle w:val="Heading2Char"/>
        </w:rPr>
        <w:t xml:space="preserve"> </w:t>
      </w:r>
      <w:bookmarkEnd w:id="99"/>
      <w:r w:rsidR="008A4858" w:rsidRPr="00EB568F">
        <w:rPr>
          <w:rStyle w:val="Heading2Char"/>
        </w:rPr>
        <w:t>Useability Determination</w:t>
      </w:r>
      <w:bookmarkEnd w:id="100"/>
    </w:p>
    <w:p w14:paraId="3241A68C" w14:textId="77777777" w:rsidR="00C9777D" w:rsidRPr="00C9777D" w:rsidRDefault="00C9777D" w:rsidP="008A4858">
      <w:pPr>
        <w:widowControl/>
        <w:tabs>
          <w:tab w:val="left" w:pos="-1440"/>
        </w:tabs>
        <w:rPr>
          <w:rFonts w:cstheme="minorHAnsi"/>
          <w:b/>
          <w:iCs/>
          <w:sz w:val="28"/>
          <w:szCs w:val="28"/>
        </w:rPr>
      </w:pPr>
    </w:p>
    <w:tbl>
      <w:tblPr>
        <w:tblStyle w:val="TableGrid"/>
        <w:tblW w:w="0" w:type="auto"/>
        <w:tblLook w:val="04A0" w:firstRow="1" w:lastRow="0" w:firstColumn="1" w:lastColumn="0" w:noHBand="0" w:noVBand="1"/>
      </w:tblPr>
      <w:tblGrid>
        <w:gridCol w:w="9350"/>
      </w:tblGrid>
      <w:tr w:rsidR="005C4BF7" w:rsidRPr="005C4BF7" w14:paraId="096A28FF" w14:textId="77777777" w:rsidTr="005C4BF7">
        <w:tc>
          <w:tcPr>
            <w:tcW w:w="9350" w:type="dxa"/>
            <w:shd w:val="clear" w:color="auto" w:fill="D9D9D9" w:themeFill="background1" w:themeFillShade="D9"/>
          </w:tcPr>
          <w:p w14:paraId="51D23C8F" w14:textId="77777777" w:rsidR="005C4BF7" w:rsidRPr="005C4BF7" w:rsidRDefault="005C4BF7" w:rsidP="005C4BF7">
            <w:pPr>
              <w:widowControl/>
              <w:autoSpaceDE/>
              <w:autoSpaceDN/>
              <w:adjustRightInd/>
              <w:jc w:val="center"/>
              <w:rPr>
                <w:rFonts w:eastAsiaTheme="minorHAnsi" w:cstheme="minorBidi"/>
                <w:b/>
                <w:bCs/>
              </w:rPr>
            </w:pPr>
            <w:r w:rsidRPr="005C4BF7">
              <w:rPr>
                <w:rFonts w:eastAsiaTheme="minorHAnsi" w:cstheme="minorBidi"/>
                <w:b/>
                <w:bCs/>
              </w:rPr>
              <w:t>Agency QAPP Standard Requirements</w:t>
            </w:r>
          </w:p>
        </w:tc>
      </w:tr>
      <w:tr w:rsidR="005C4BF7" w:rsidRPr="005C4BF7" w14:paraId="28474789" w14:textId="77777777" w:rsidTr="005C4BF7">
        <w:tc>
          <w:tcPr>
            <w:tcW w:w="9350" w:type="dxa"/>
            <w:tcBorders>
              <w:bottom w:val="single" w:sz="4" w:space="0" w:color="auto"/>
            </w:tcBorders>
            <w:shd w:val="clear" w:color="auto" w:fill="F2F2F2" w:themeFill="background1" w:themeFillShade="F2"/>
          </w:tcPr>
          <w:p w14:paraId="48B37975" w14:textId="77777777" w:rsidR="005C4BF7" w:rsidRPr="005C4BF7" w:rsidRDefault="005C4BF7" w:rsidP="005C4BF7">
            <w:pPr>
              <w:widowControl/>
              <w:autoSpaceDE/>
              <w:autoSpaceDN/>
              <w:adjustRightInd/>
              <w:rPr>
                <w:rFonts w:eastAsiaTheme="minorHAnsi" w:cstheme="minorBidi"/>
                <w:b/>
                <w:bCs/>
              </w:rPr>
            </w:pPr>
            <w:r w:rsidRPr="005C4BF7">
              <w:rPr>
                <w:rFonts w:eastAsiaTheme="minorHAnsi" w:cstheme="minorBidi"/>
                <w:b/>
                <w:bCs/>
              </w:rPr>
              <w:t>All organizations (EPA and non-EPA)</w:t>
            </w:r>
          </w:p>
        </w:tc>
      </w:tr>
      <w:tr w:rsidR="005C4BF7" w:rsidRPr="005C4BF7" w14:paraId="172582B0" w14:textId="77777777" w:rsidTr="005C4BF7">
        <w:trPr>
          <w:trHeight w:val="755"/>
        </w:trPr>
        <w:tc>
          <w:tcPr>
            <w:tcW w:w="9350" w:type="dxa"/>
          </w:tcPr>
          <w:p w14:paraId="519017ED" w14:textId="77777777"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Describes or references the process that will be used to determine whether the environmental information is useable.</w:t>
            </w:r>
          </w:p>
          <w:p w14:paraId="1FF2D20A" w14:textId="77777777"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Describes how the determination for useability will be documented and all individuals responsible for the documentation.</w:t>
            </w:r>
          </w:p>
          <w:p w14:paraId="41709589" w14:textId="77777777" w:rsidR="005C4BF7" w:rsidRPr="005C4BF7" w:rsidRDefault="005C4BF7" w:rsidP="005C4BF7">
            <w:pPr>
              <w:widowControl/>
              <w:numPr>
                <w:ilvl w:val="0"/>
                <w:numId w:val="15"/>
              </w:numPr>
              <w:autoSpaceDE/>
              <w:autoSpaceDN/>
              <w:adjustRightInd/>
              <w:ind w:left="360"/>
              <w:contextualSpacing/>
              <w:rPr>
                <w:rFonts w:eastAsiaTheme="minorHAnsi" w:cstheme="minorBidi"/>
              </w:rPr>
            </w:pPr>
            <w:r w:rsidRPr="005C4BF7">
              <w:rPr>
                <w:rFonts w:eastAsiaTheme="minorHAnsi" w:cstheme="minorBidi"/>
              </w:rPr>
              <w:t>Describes how any known or anticipated limitations on the use of the environmental information will be communicated and to whom.</w:t>
            </w:r>
          </w:p>
        </w:tc>
      </w:tr>
    </w:tbl>
    <w:p w14:paraId="67CF8A54" w14:textId="06601C94" w:rsidR="00B019CF" w:rsidRPr="009F12EC" w:rsidRDefault="00B019CF" w:rsidP="00B019CF">
      <w:pPr>
        <w:widowControl/>
        <w:autoSpaceDE/>
        <w:autoSpaceDN/>
        <w:adjustRightInd/>
        <w:spacing w:before="120" w:after="120"/>
        <w:rPr>
          <w:rFonts w:eastAsiaTheme="minorHAnsi" w:cstheme="minorHAnsi"/>
          <w:b/>
          <w:bCs/>
          <w:sz w:val="28"/>
          <w:szCs w:val="28"/>
        </w:rPr>
      </w:pPr>
      <w:r w:rsidRPr="009F12EC">
        <w:rPr>
          <w:rFonts w:eastAsiaTheme="minorHAnsi" w:cstheme="minorHAnsi"/>
          <w:b/>
          <w:bCs/>
          <w:sz w:val="28"/>
          <w:szCs w:val="28"/>
        </w:rPr>
        <w:t>Guidance for Completing Section D2:</w:t>
      </w:r>
    </w:p>
    <w:p w14:paraId="32A5F4ED" w14:textId="656595C2" w:rsidR="00603727" w:rsidRPr="009F12EC" w:rsidRDefault="00AA7C63"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r w:rsidRPr="009F12EC">
        <w:rPr>
          <w:rFonts w:cstheme="minorHAnsi"/>
        </w:rPr>
        <w:t>Briefly describe the process that will be used to determine if the environmental information is useable and how this determination will be documented and who will be responsible for this process.</w:t>
      </w:r>
    </w:p>
    <w:p w14:paraId="7FB4C824" w14:textId="77777777" w:rsidR="00AA7C63" w:rsidRPr="009F12EC" w:rsidRDefault="00AA7C63"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p>
    <w:p w14:paraId="61F5598A" w14:textId="4A3CF1AC" w:rsidR="00603727" w:rsidRPr="009F12EC" w:rsidRDefault="00603727" w:rsidP="00CC553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r w:rsidRPr="009F12EC">
        <w:rPr>
          <w:rFonts w:cstheme="minorHAnsi"/>
        </w:rPr>
        <w:t xml:space="preserve">Outline the proposed methods to analyze the </w:t>
      </w:r>
      <w:r w:rsidR="0043584E" w:rsidRPr="009F12EC">
        <w:rPr>
          <w:rFonts w:cstheme="minorHAnsi"/>
        </w:rPr>
        <w:t>environmental information</w:t>
      </w:r>
      <w:r w:rsidRPr="009F12EC">
        <w:rPr>
          <w:rFonts w:cstheme="minorHAnsi"/>
        </w:rPr>
        <w:t xml:space="preserve"> and determine possible anomalies or limitations on the use for the intended purpose.</w:t>
      </w:r>
    </w:p>
    <w:p w14:paraId="1C78EEE2" w14:textId="565A6871" w:rsidR="00603727" w:rsidRPr="009F12EC" w:rsidRDefault="00603727" w:rsidP="00AA7C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p>
    <w:p w14:paraId="66710F38" w14:textId="1F102755" w:rsidR="00603727" w:rsidRPr="009F12EC" w:rsidRDefault="00603727" w:rsidP="00CC553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rPr>
      </w:pPr>
      <w:r w:rsidRPr="009F12EC">
        <w:rPr>
          <w:rFonts w:cstheme="minorHAnsi"/>
        </w:rPr>
        <w:t>Describe how anomalies will be resolved and discuss how limitations on the use of the data will be reported to decision makers.</w:t>
      </w:r>
    </w:p>
    <w:p w14:paraId="4737ED9C" w14:textId="77777777" w:rsidR="008A4858" w:rsidRPr="00EB568F" w:rsidRDefault="008A4858" w:rsidP="0060372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theme="minorHAnsi"/>
          <w:i/>
          <w:iCs/>
        </w:rPr>
        <w:sectPr w:rsidR="008A4858" w:rsidRPr="00EB568F">
          <w:type w:val="continuous"/>
          <w:pgSz w:w="12240" w:h="15840"/>
          <w:pgMar w:top="1080" w:right="1080" w:bottom="1080" w:left="1080" w:header="1080" w:footer="1080" w:gutter="0"/>
          <w:cols w:space="720"/>
          <w:noEndnote/>
        </w:sectPr>
      </w:pPr>
    </w:p>
    <w:p w14:paraId="1D91815D" w14:textId="77777777" w:rsidR="008A4858" w:rsidRPr="00EB568F" w:rsidRDefault="008A4858" w:rsidP="008A4858">
      <w:pPr>
        <w:widowControl/>
        <w:tabs>
          <w:tab w:val="left" w:pos="-1440"/>
        </w:tabs>
        <w:rPr>
          <w:rFonts w:cstheme="minorHAnsi"/>
        </w:rPr>
      </w:pPr>
    </w:p>
    <w:p w14:paraId="721C983C" w14:textId="4614E16A" w:rsidR="008A4858" w:rsidRPr="00EB568F" w:rsidRDefault="008A4858" w:rsidP="00EB390B">
      <w:pPr>
        <w:pStyle w:val="Heading1"/>
      </w:pPr>
      <w:bookmarkStart w:id="101" w:name="_Toc122940380"/>
      <w:bookmarkStart w:id="102" w:name="_Toc176342058"/>
      <w:r w:rsidRPr="00EB568F">
        <w:t>REFERENCES</w:t>
      </w:r>
      <w:bookmarkEnd w:id="101"/>
      <w:bookmarkEnd w:id="102"/>
    </w:p>
    <w:p w14:paraId="7E217A56" w14:textId="7DB6728E" w:rsidR="00393F31" w:rsidRPr="009F12EC" w:rsidRDefault="00BF2488" w:rsidP="00BF2488">
      <w:pPr>
        <w:rPr>
          <w:rFonts w:cstheme="minorHAnsi"/>
        </w:rPr>
      </w:pPr>
      <w:r w:rsidRPr="009F12EC">
        <w:rPr>
          <w:rFonts w:cstheme="minorHAnsi"/>
        </w:rPr>
        <w:t xml:space="preserve">Include any guidance, templates, </w:t>
      </w:r>
      <w:r w:rsidR="00797B69" w:rsidRPr="009F12EC">
        <w:rPr>
          <w:rFonts w:cstheme="minorHAnsi"/>
        </w:rPr>
        <w:t>SOPs,</w:t>
      </w:r>
      <w:r w:rsidRPr="009F12EC">
        <w:rPr>
          <w:rFonts w:cstheme="minorHAnsi"/>
        </w:rPr>
        <w:t xml:space="preserve"> and other quality </w:t>
      </w:r>
      <w:r w:rsidR="00393F31" w:rsidRPr="009F12EC">
        <w:rPr>
          <w:rFonts w:cstheme="minorHAnsi"/>
        </w:rPr>
        <w:t>documentation (</w:t>
      </w:r>
      <w:r w:rsidRPr="009F12EC">
        <w:rPr>
          <w:rFonts w:cstheme="minorHAnsi"/>
        </w:rPr>
        <w:t>QMPs) as applicable.</w:t>
      </w:r>
    </w:p>
    <w:p w14:paraId="6B1764A1" w14:textId="7569FD25" w:rsidR="00BF2488" w:rsidRPr="009F12EC" w:rsidRDefault="00BF2488" w:rsidP="00BF2488">
      <w:pPr>
        <w:rPr>
          <w:rFonts w:cstheme="minorHAnsi"/>
          <w:i/>
          <w:iCs/>
        </w:rPr>
      </w:pPr>
      <w:r w:rsidRPr="009F12EC">
        <w:rPr>
          <w:rFonts w:cstheme="minorHAnsi"/>
          <w:i/>
          <w:iCs/>
        </w:rPr>
        <w:t xml:space="preserve"> </w:t>
      </w:r>
    </w:p>
    <w:p w14:paraId="68FB6D10" w14:textId="2A9E0649" w:rsidR="00393F31" w:rsidRPr="009F12EC" w:rsidRDefault="00797B69" w:rsidP="00BF2488">
      <w:pPr>
        <w:rPr>
          <w:rFonts w:cstheme="minorHAnsi"/>
          <w:i/>
          <w:iCs/>
        </w:rPr>
      </w:pPr>
      <w:r w:rsidRPr="009F12EC">
        <w:rPr>
          <w:rFonts w:cstheme="minorHAnsi"/>
          <w:i/>
          <w:iCs/>
        </w:rPr>
        <w:t xml:space="preserve">Examples </w:t>
      </w:r>
      <w:r w:rsidR="00BA55F5" w:rsidRPr="009F12EC">
        <w:rPr>
          <w:rFonts w:cstheme="minorHAnsi"/>
          <w:i/>
          <w:iCs/>
        </w:rPr>
        <w:t>may</w:t>
      </w:r>
      <w:r w:rsidR="00393F31" w:rsidRPr="009F12EC">
        <w:rPr>
          <w:rFonts w:cstheme="minorHAnsi"/>
          <w:i/>
          <w:iCs/>
        </w:rPr>
        <w:t xml:space="preserve"> include:</w:t>
      </w:r>
    </w:p>
    <w:p w14:paraId="6156A2F9" w14:textId="77777777" w:rsidR="00797B69" w:rsidRPr="009F12EC" w:rsidRDefault="00797B69" w:rsidP="00BF2488">
      <w:pPr>
        <w:rPr>
          <w:rFonts w:cstheme="minorHAnsi"/>
        </w:rPr>
      </w:pPr>
    </w:p>
    <w:p w14:paraId="423A75A0" w14:textId="77777777" w:rsidR="00797B69" w:rsidRPr="009F12EC" w:rsidRDefault="00797B69" w:rsidP="00797B69">
      <w:pPr>
        <w:rPr>
          <w:rFonts w:cstheme="minorHAnsi"/>
        </w:rPr>
      </w:pPr>
      <w:r w:rsidRPr="009F12EC">
        <w:rPr>
          <w:rFonts w:cstheme="minorHAnsi"/>
        </w:rPr>
        <w:t>U.S. EPA. (2003, June). A Summary of General Assessment Factors for Evaluating the Quality of Scientific and Technical Information (EPA 100/B-03/001).</w:t>
      </w:r>
    </w:p>
    <w:p w14:paraId="4AB2682F" w14:textId="77777777" w:rsidR="00BF2488" w:rsidRPr="009F12EC" w:rsidRDefault="00BF2488" w:rsidP="00BF2488">
      <w:pPr>
        <w:rPr>
          <w:rFonts w:cstheme="minorHAnsi"/>
        </w:rPr>
      </w:pPr>
    </w:p>
    <w:p w14:paraId="2D1319E6" w14:textId="16828E03" w:rsidR="00BF2488" w:rsidRPr="009F12EC" w:rsidRDefault="00BF2488" w:rsidP="00BF2488">
      <w:pPr>
        <w:rPr>
          <w:rFonts w:cstheme="minorHAnsi"/>
        </w:rPr>
      </w:pPr>
      <w:r w:rsidRPr="009F12EC">
        <w:rPr>
          <w:rFonts w:cstheme="minorHAnsi"/>
        </w:rPr>
        <w:t>U.S. EPA. (2012, December) Guidance for Evaluating and Documenting the Quality of Existing Scientific and Technical Information Addendum to: A Summary of General assessment Factors for Evaluating the Quality of Scientific and Technical Information (Addendum to EPA 100/B-03/001).</w:t>
      </w:r>
    </w:p>
    <w:p w14:paraId="298EC02A" w14:textId="646ED223" w:rsidR="00BD6985" w:rsidRPr="009F12EC" w:rsidRDefault="00BD6985" w:rsidP="00BF2488">
      <w:pPr>
        <w:rPr>
          <w:rFonts w:cstheme="minorHAnsi"/>
        </w:rPr>
      </w:pPr>
    </w:p>
    <w:p w14:paraId="0A80827A" w14:textId="1C64E507" w:rsidR="00BD6985" w:rsidRPr="009F12EC" w:rsidRDefault="00BD6985" w:rsidP="3901678F">
      <w:pPr>
        <w:rPr>
          <w:rFonts w:cstheme="minorBidi"/>
        </w:rPr>
      </w:pPr>
      <w:r w:rsidRPr="3901678F">
        <w:rPr>
          <w:rFonts w:cstheme="minorBidi"/>
        </w:rPr>
        <w:t>U.S. EPA. (202</w:t>
      </w:r>
      <w:r w:rsidR="00224B0C" w:rsidRPr="3901678F">
        <w:rPr>
          <w:rFonts w:cstheme="minorBidi"/>
        </w:rPr>
        <w:t>4</w:t>
      </w:r>
      <w:r w:rsidRPr="3901678F">
        <w:rPr>
          <w:rFonts w:cstheme="minorBidi"/>
        </w:rPr>
        <w:t xml:space="preserve">, </w:t>
      </w:r>
      <w:r w:rsidR="00224B0C" w:rsidRPr="3901678F">
        <w:rPr>
          <w:rFonts w:cstheme="minorBidi"/>
        </w:rPr>
        <w:t>December</w:t>
      </w:r>
      <w:r w:rsidRPr="3901678F">
        <w:rPr>
          <w:rFonts w:cstheme="minorBidi"/>
        </w:rPr>
        <w:t>). OA</w:t>
      </w:r>
      <w:r w:rsidR="00224B0C" w:rsidRPr="3901678F">
        <w:rPr>
          <w:rFonts w:cstheme="minorBidi"/>
        </w:rPr>
        <w:t>R</w:t>
      </w:r>
      <w:r w:rsidRPr="3901678F">
        <w:rPr>
          <w:rFonts w:cstheme="minorBidi"/>
        </w:rPr>
        <w:t xml:space="preserve"> Quality Management Plan.</w:t>
      </w:r>
      <w:r w:rsidR="005443DE" w:rsidRPr="3901678F">
        <w:rPr>
          <w:rFonts w:cstheme="minorBidi"/>
        </w:rPr>
        <w:t xml:space="preserve"> Revision</w:t>
      </w:r>
      <w:r w:rsidR="00AF0D78" w:rsidRPr="3901678F">
        <w:rPr>
          <w:rFonts w:cstheme="minorBidi"/>
        </w:rPr>
        <w:t xml:space="preserve"> </w:t>
      </w:r>
      <w:r w:rsidR="74E9CF7A" w:rsidRPr="3901678F">
        <w:rPr>
          <w:rFonts w:cstheme="minorBidi"/>
        </w:rPr>
        <w:t>0</w:t>
      </w:r>
      <w:r w:rsidR="005443DE" w:rsidRPr="3901678F">
        <w:rPr>
          <w:rFonts w:cstheme="minorBidi"/>
        </w:rPr>
        <w:t>.</w:t>
      </w:r>
    </w:p>
    <w:p w14:paraId="0EBEC1A6" w14:textId="77777777" w:rsidR="00BF2488" w:rsidRPr="009F12EC" w:rsidRDefault="00BF2488" w:rsidP="00BF2488">
      <w:pPr>
        <w:rPr>
          <w:rFonts w:cstheme="minorHAnsi"/>
        </w:rPr>
      </w:pPr>
    </w:p>
    <w:p w14:paraId="22515E2E" w14:textId="7DE6390D" w:rsidR="00797B69" w:rsidRPr="009F12EC" w:rsidRDefault="00797B69" w:rsidP="00797B69">
      <w:pPr>
        <w:rPr>
          <w:rFonts w:cstheme="minorHAnsi"/>
        </w:rPr>
      </w:pPr>
      <w:r w:rsidRPr="009F12EC">
        <w:rPr>
          <w:rFonts w:cstheme="minorHAnsi"/>
        </w:rPr>
        <w:t>U.S. EPA. (</w:t>
      </w:r>
      <w:r w:rsidR="00224B0C">
        <w:rPr>
          <w:rFonts w:cstheme="minorHAnsi"/>
        </w:rPr>
        <w:t>2024, March</w:t>
      </w:r>
      <w:r w:rsidRPr="009F12EC">
        <w:rPr>
          <w:rFonts w:cstheme="minorHAnsi"/>
        </w:rPr>
        <w:t>). Environmental Information Quality Policy. EPA CIO 2105.</w:t>
      </w:r>
    </w:p>
    <w:p w14:paraId="2696BEA3" w14:textId="77777777" w:rsidR="00797B69" w:rsidRPr="009F12EC" w:rsidRDefault="00797B69" w:rsidP="00797B69">
      <w:pPr>
        <w:rPr>
          <w:rFonts w:cstheme="minorHAnsi"/>
        </w:rPr>
      </w:pPr>
    </w:p>
    <w:p w14:paraId="001C4856" w14:textId="77E080DE" w:rsidR="00797B69" w:rsidRPr="009F12EC" w:rsidRDefault="00797B69" w:rsidP="00797B69">
      <w:pPr>
        <w:rPr>
          <w:rFonts w:cstheme="minorHAnsi"/>
        </w:rPr>
      </w:pPr>
      <w:r w:rsidRPr="009F12EC">
        <w:rPr>
          <w:rFonts w:cstheme="minorHAnsi"/>
        </w:rPr>
        <w:t>U.S. EPA. (</w:t>
      </w:r>
      <w:r w:rsidR="00224B0C">
        <w:rPr>
          <w:rFonts w:cstheme="minorHAnsi"/>
        </w:rPr>
        <w:t>2024, March</w:t>
      </w:r>
      <w:r w:rsidRPr="009F12EC">
        <w:rPr>
          <w:rFonts w:cstheme="minorHAnsi"/>
        </w:rPr>
        <w:t>). Environmental Information Quality Procedure. EPA CIO 2105-P-01</w:t>
      </w:r>
      <w:r w:rsidR="00BD6985" w:rsidRPr="009F12EC">
        <w:rPr>
          <w:rFonts w:cstheme="minorHAnsi"/>
        </w:rPr>
        <w:t>.</w:t>
      </w:r>
    </w:p>
    <w:p w14:paraId="580FCBE7" w14:textId="77777777" w:rsidR="00797B69" w:rsidRPr="009F12EC" w:rsidRDefault="00797B69" w:rsidP="00797B69">
      <w:pPr>
        <w:rPr>
          <w:rFonts w:cstheme="minorHAnsi"/>
        </w:rPr>
      </w:pPr>
    </w:p>
    <w:p w14:paraId="710E53C1" w14:textId="61B537A5" w:rsidR="00797B69" w:rsidRPr="009F12EC" w:rsidRDefault="00797B69" w:rsidP="00797B69">
      <w:pPr>
        <w:rPr>
          <w:rFonts w:cstheme="minorHAnsi"/>
        </w:rPr>
      </w:pPr>
      <w:r w:rsidRPr="009F12EC">
        <w:rPr>
          <w:rFonts w:cstheme="minorHAnsi"/>
        </w:rPr>
        <w:t>U.S. EPA. (202</w:t>
      </w:r>
      <w:r w:rsidR="00224B0C">
        <w:rPr>
          <w:rFonts w:cstheme="minorHAnsi"/>
        </w:rPr>
        <w:t>4</w:t>
      </w:r>
      <w:r w:rsidRPr="009F12EC">
        <w:rPr>
          <w:rFonts w:cstheme="minorHAnsi"/>
        </w:rPr>
        <w:t xml:space="preserve">, </w:t>
      </w:r>
      <w:r w:rsidR="00224B0C">
        <w:rPr>
          <w:rFonts w:cstheme="minorHAnsi"/>
        </w:rPr>
        <w:t>April</w:t>
      </w:r>
      <w:r w:rsidRPr="009F12EC">
        <w:rPr>
          <w:rFonts w:cstheme="minorHAnsi"/>
        </w:rPr>
        <w:t>)</w:t>
      </w:r>
      <w:r w:rsidR="00BD6985" w:rsidRPr="009F12EC">
        <w:rPr>
          <w:rFonts w:cstheme="minorHAnsi"/>
        </w:rPr>
        <w:t>.</w:t>
      </w:r>
      <w:r w:rsidRPr="009F12EC">
        <w:rPr>
          <w:rFonts w:cstheme="minorHAnsi"/>
        </w:rPr>
        <w:t xml:space="preserve"> Quality Assurance Project Plan Standard. EPA CIO 2105-S-02.</w:t>
      </w:r>
    </w:p>
    <w:p w14:paraId="44769CF0" w14:textId="77777777" w:rsidR="00603727" w:rsidRPr="00EB568F" w:rsidRDefault="00603727" w:rsidP="00603727">
      <w:pPr>
        <w:widowControl/>
        <w:tabs>
          <w:tab w:val="left" w:pos="-1440"/>
        </w:tabs>
        <w:spacing w:line="180" w:lineRule="auto"/>
        <w:rPr>
          <w:rFonts w:cstheme="minorHAnsi"/>
          <w:sz w:val="16"/>
          <w:szCs w:val="16"/>
        </w:rPr>
        <w:sectPr w:rsidR="00603727" w:rsidRPr="00EB568F">
          <w:pgSz w:w="12240" w:h="15840"/>
          <w:pgMar w:top="1080" w:right="1080" w:bottom="1080" w:left="1080" w:header="1080" w:footer="1080" w:gutter="0"/>
          <w:cols w:space="720"/>
          <w:noEndnote/>
        </w:sectPr>
      </w:pPr>
    </w:p>
    <w:p w14:paraId="57FF746C" w14:textId="2D5F8A06" w:rsidR="00956ED0" w:rsidRPr="00956ED0" w:rsidRDefault="00603727" w:rsidP="00EB390B">
      <w:pPr>
        <w:pStyle w:val="Heading1"/>
      </w:pPr>
      <w:bookmarkStart w:id="103" w:name="_Toc122940393"/>
      <w:bookmarkStart w:id="104" w:name="_Toc176342059"/>
      <w:r w:rsidRPr="00EB568F">
        <w:lastRenderedPageBreak/>
        <w:t>APPENDICES</w:t>
      </w:r>
      <w:bookmarkStart w:id="105" w:name="_Appendix_A:_QAPP"/>
      <w:bookmarkEnd w:id="103"/>
      <w:bookmarkEnd w:id="105"/>
      <w:bookmarkEnd w:id="104"/>
    </w:p>
    <w:p w14:paraId="6E8E934A" w14:textId="7FFCAF64" w:rsidR="00112E15" w:rsidRPr="00EB568F" w:rsidRDefault="00112E15" w:rsidP="0049650C">
      <w:pPr>
        <w:pStyle w:val="Heading2"/>
        <w:numPr>
          <w:ilvl w:val="0"/>
          <w:numId w:val="0"/>
        </w:numPr>
        <w:ind w:left="720" w:hanging="360"/>
      </w:pPr>
      <w:bookmarkStart w:id="106" w:name="_Appendix_A:_Cross"/>
      <w:bookmarkStart w:id="107" w:name="_Appendix_B:_Cross"/>
      <w:bookmarkStart w:id="108" w:name="_Toc176342060"/>
      <w:bookmarkEnd w:id="106"/>
      <w:bookmarkEnd w:id="107"/>
      <w:r w:rsidRPr="00EB568F">
        <w:t xml:space="preserve">Appendix </w:t>
      </w:r>
      <w:r w:rsidR="00512FBF">
        <w:t>A</w:t>
      </w:r>
      <w:r w:rsidRPr="00EB568F">
        <w:t>: Cross</w:t>
      </w:r>
      <w:r w:rsidR="0068220A">
        <w:t>w</w:t>
      </w:r>
      <w:r w:rsidRPr="00EB568F">
        <w:t>alk between QAPP Standard and EPA QA/R-5</w:t>
      </w:r>
      <w:bookmarkEnd w:id="108"/>
    </w:p>
    <w:p w14:paraId="01F6EC4D" w14:textId="77777777" w:rsidR="00B3106F" w:rsidRDefault="00112E15" w:rsidP="00E40C87">
      <w:pPr>
        <w:widowControl/>
        <w:autoSpaceDE/>
        <w:autoSpaceDN/>
        <w:adjustRightInd/>
        <w:spacing w:after="120"/>
        <w:jc w:val="both"/>
        <w:rPr>
          <w:rFonts w:eastAsiaTheme="minorHAnsi" w:cstheme="minorHAnsi"/>
          <w:sz w:val="22"/>
          <w:szCs w:val="22"/>
        </w:rPr>
      </w:pPr>
      <w:bookmarkStart w:id="109" w:name="_Hlk106013985"/>
      <w:bookmarkStart w:id="110" w:name="_Hlk106010139"/>
      <w:r w:rsidRPr="009F12EC">
        <w:rPr>
          <w:rFonts w:eastAsiaTheme="minorHAnsi" w:cstheme="minorHAnsi"/>
        </w:rPr>
        <w:t xml:space="preserve">The following table is a crosswalk between the </w:t>
      </w:r>
      <w:hyperlink r:id="rId39" w:history="1">
        <w:r w:rsidRPr="009F12EC">
          <w:rPr>
            <w:rFonts w:eastAsiaTheme="minorHAnsi" w:cstheme="minorHAnsi"/>
            <w:color w:val="0563C1" w:themeColor="hyperlink"/>
            <w:u w:val="single"/>
          </w:rPr>
          <w:t>CIO 2105-S-02.0, Quality Assurance Project Plans Standard</w:t>
        </w:r>
      </w:hyperlink>
      <w:r w:rsidRPr="009F12EC">
        <w:rPr>
          <w:rFonts w:eastAsiaTheme="minorHAnsi" w:cstheme="minorHAnsi"/>
        </w:rPr>
        <w:t xml:space="preserve"> (July 2023) and </w:t>
      </w:r>
      <w:hyperlink r:id="rId40" w:history="1">
        <w:r w:rsidRPr="009F12EC">
          <w:rPr>
            <w:rFonts w:eastAsiaTheme="minorHAnsi" w:cstheme="minorHAnsi"/>
            <w:color w:val="0563C1" w:themeColor="hyperlink"/>
            <w:u w:val="single"/>
          </w:rPr>
          <w:t>EPA QA/R-5, Requirements for Quality Assurance Project Plans</w:t>
        </w:r>
      </w:hyperlink>
      <w:r w:rsidRPr="009F12EC">
        <w:rPr>
          <w:rFonts w:eastAsiaTheme="minorHAnsi" w:cstheme="minorHAnsi"/>
        </w:rPr>
        <w:t xml:space="preserve"> (March 2001) A-D elements. This crosswalk </w:t>
      </w:r>
      <w:bookmarkEnd w:id="109"/>
      <w:r w:rsidRPr="009F12EC">
        <w:rPr>
          <w:rFonts w:eastAsiaTheme="minorHAnsi" w:cstheme="minorHAnsi"/>
        </w:rPr>
        <w:t>serves as a tool to identify the differences in layout and naming of the sections between</w:t>
      </w:r>
      <w:r w:rsidR="00B3106F" w:rsidRPr="009F12EC">
        <w:rPr>
          <w:rFonts w:eastAsiaTheme="minorHAnsi" w:cstheme="minorHAnsi"/>
        </w:rPr>
        <w:t xml:space="preserve"> </w:t>
      </w:r>
      <w:r w:rsidRPr="009F12EC">
        <w:rPr>
          <w:rFonts w:eastAsiaTheme="minorHAnsi" w:cstheme="minorHAnsi"/>
        </w:rPr>
        <w:t>the two documents</w:t>
      </w:r>
      <w:r w:rsidRPr="00112E15">
        <w:rPr>
          <w:rFonts w:eastAsiaTheme="minorHAnsi" w:cstheme="minorHAnsi"/>
          <w:sz w:val="22"/>
          <w:szCs w:val="22"/>
        </w:rPr>
        <w:t>.</w:t>
      </w:r>
      <w:bookmarkEnd w:id="110"/>
    </w:p>
    <w:p w14:paraId="5D9A7298" w14:textId="45431DC7" w:rsidR="00AE4834" w:rsidRPr="004B78B8" w:rsidRDefault="00112E15" w:rsidP="004B78B8">
      <w:pPr>
        <w:widowControl/>
        <w:autoSpaceDE/>
        <w:autoSpaceDN/>
        <w:adjustRightInd/>
        <w:spacing w:after="120"/>
        <w:jc w:val="both"/>
        <w:rPr>
          <w:rFonts w:eastAsiaTheme="minorHAnsi" w:cstheme="minorHAnsi"/>
          <w:sz w:val="22"/>
          <w:szCs w:val="22"/>
        </w:rPr>
      </w:pPr>
      <w:r w:rsidRPr="00EB568F">
        <w:rPr>
          <w:rFonts w:cstheme="minorHAnsi"/>
          <w:noProof/>
        </w:rPr>
        <w:lastRenderedPageBreak/>
        <w:drawing>
          <wp:inline distT="0" distB="0" distL="0" distR="0" wp14:anchorId="470FEEF2" wp14:editId="65E0989E">
            <wp:extent cx="5343277" cy="641818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343277" cy="6418184"/>
                    </a:xfrm>
                    <a:prstGeom prst="rect">
                      <a:avLst/>
                    </a:prstGeom>
                  </pic:spPr>
                </pic:pic>
              </a:graphicData>
            </a:graphic>
          </wp:inline>
        </w:drawing>
      </w:r>
      <w:bookmarkStart w:id="111" w:name="_Appendix_B:_Guidance"/>
      <w:bookmarkStart w:id="112" w:name="_Appendix_C:_Guidance"/>
      <w:bookmarkEnd w:id="111"/>
      <w:bookmarkEnd w:id="112"/>
    </w:p>
    <w:p w14:paraId="5EA8888A" w14:textId="77777777" w:rsidR="00112E15" w:rsidRPr="00EB568F" w:rsidRDefault="00112E15" w:rsidP="00112E15">
      <w:pPr>
        <w:rPr>
          <w:rFonts w:cstheme="minorHAnsi"/>
        </w:rPr>
      </w:pPr>
    </w:p>
    <w:p w14:paraId="557BE6B2" w14:textId="430737A7" w:rsidR="004B78B8" w:rsidRPr="00EB568F" w:rsidRDefault="004B78B8" w:rsidP="0049650C">
      <w:pPr>
        <w:pStyle w:val="Heading2"/>
        <w:numPr>
          <w:ilvl w:val="0"/>
          <w:numId w:val="0"/>
        </w:numPr>
        <w:ind w:left="720" w:hanging="360"/>
      </w:pPr>
      <w:bookmarkStart w:id="113" w:name="_Appendix_B:_QAPP"/>
      <w:bookmarkStart w:id="114" w:name="_Toc176342061"/>
      <w:bookmarkEnd w:id="113"/>
      <w:r w:rsidRPr="00EB568F">
        <w:lastRenderedPageBreak/>
        <w:t xml:space="preserve">Appendix </w:t>
      </w:r>
      <w:r>
        <w:t>B</w:t>
      </w:r>
      <w:r w:rsidRPr="00EB568F">
        <w:t xml:space="preserve">: </w:t>
      </w:r>
      <w:r>
        <w:t>QAPP Checklist</w:t>
      </w:r>
      <w:bookmarkEnd w:id="114"/>
      <w:r>
        <w:br/>
      </w:r>
    </w:p>
    <w:bookmarkStart w:id="115" w:name="_MON_1799565868"/>
    <w:bookmarkEnd w:id="115"/>
    <w:p w14:paraId="2C50DD21" w14:textId="5B717012" w:rsidR="001A5642" w:rsidRPr="00EB568F" w:rsidRDefault="00BD70E5" w:rsidP="00E306D9">
      <w:pPr>
        <w:rPr>
          <w:rFonts w:cstheme="minorHAnsi"/>
        </w:rPr>
      </w:pPr>
      <w:r>
        <w:rPr>
          <w:rFonts w:cstheme="minorHAnsi"/>
          <w:noProof/>
        </w:rPr>
      </w:r>
      <w:r w:rsidR="00BD70E5">
        <w:rPr>
          <w:rFonts w:cstheme="minorHAnsi"/>
          <w:noProof/>
        </w:rPr>
        <w:object w:dxaOrig="1504" w:dyaOrig="982" w14:anchorId="35742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95pt;height:49pt;mso-width-percent:0;mso-height-percent:0;mso-width-percent:0;mso-height-percent:0" o:ole="">
            <v:imagedata r:id="rId42" o:title=""/>
          </v:shape>
          <o:OLEObject Type="Embed" ProgID="Excel.Sheet.12" ShapeID="_x0000_i1025" DrawAspect="Icon" ObjectID="_1799738218" r:id="rId43"/>
        </w:object>
      </w:r>
    </w:p>
    <w:sectPr w:rsidR="001A5642" w:rsidRPr="00EB568F" w:rsidSect="001A56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D364" w14:textId="77777777" w:rsidR="008953A7" w:rsidRDefault="008953A7" w:rsidP="008A4858">
      <w:r>
        <w:separator/>
      </w:r>
    </w:p>
  </w:endnote>
  <w:endnote w:type="continuationSeparator" w:id="0">
    <w:p w14:paraId="481DCC6C" w14:textId="77777777" w:rsidR="008953A7" w:rsidRDefault="008953A7" w:rsidP="008A4858">
      <w:r>
        <w:continuationSeparator/>
      </w:r>
    </w:p>
  </w:endnote>
  <w:endnote w:type="continuationNotice" w:id="1">
    <w:p w14:paraId="1782D51C" w14:textId="77777777" w:rsidR="008953A7" w:rsidRDefault="00895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nction">
    <w:altName w:val="Calibri"/>
    <w:panose1 w:val="020B0604020202020204"/>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A238" w14:textId="77777777" w:rsidR="008953A7" w:rsidRDefault="008953A7" w:rsidP="008A4858">
      <w:r>
        <w:separator/>
      </w:r>
    </w:p>
  </w:footnote>
  <w:footnote w:type="continuationSeparator" w:id="0">
    <w:p w14:paraId="2831980F" w14:textId="77777777" w:rsidR="008953A7" w:rsidRDefault="008953A7" w:rsidP="008A4858">
      <w:r>
        <w:continuationSeparator/>
      </w:r>
    </w:p>
  </w:footnote>
  <w:footnote w:type="continuationNotice" w:id="1">
    <w:p w14:paraId="3DFA1D84" w14:textId="77777777" w:rsidR="008953A7" w:rsidRDefault="00895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cstheme="minorBidi"/>
        <w:sz w:val="22"/>
        <w:szCs w:val="22"/>
      </w:rPr>
    </w:sdtEndPr>
    <w:sdtContent>
      <w:p w14:paraId="12C46DB6" w14:textId="77777777" w:rsidR="001A2CE8" w:rsidRDefault="001A2CE8" w:rsidP="001A2CE8">
        <w:pPr>
          <w:pStyle w:val="Header"/>
          <w:jc w:val="right"/>
          <w:rPr>
            <w:rFonts w:cstheme="minorHAnsi"/>
            <w:sz w:val="22"/>
            <w:szCs w:val="22"/>
          </w:rPr>
        </w:pPr>
        <w:r>
          <w:rPr>
            <w:rFonts w:cstheme="minorHAnsi"/>
            <w:sz w:val="22"/>
            <w:szCs w:val="22"/>
          </w:rPr>
          <w:t>OAQPS QAPP Guidance</w:t>
        </w:r>
      </w:p>
      <w:p w14:paraId="14B196A4" w14:textId="4440641F" w:rsidR="001A2CE8" w:rsidRDefault="007E18B9" w:rsidP="001A2CE8">
        <w:pPr>
          <w:pStyle w:val="Header"/>
          <w:jc w:val="right"/>
          <w:rPr>
            <w:rFonts w:cstheme="minorHAnsi"/>
            <w:sz w:val="22"/>
            <w:szCs w:val="22"/>
          </w:rPr>
        </w:pPr>
        <w:r>
          <w:rPr>
            <w:rFonts w:cstheme="minorHAnsi"/>
            <w:sz w:val="22"/>
            <w:szCs w:val="22"/>
          </w:rPr>
          <w:t>January 28</w:t>
        </w:r>
        <w:r w:rsidR="001A2CE8">
          <w:rPr>
            <w:rFonts w:cstheme="minorHAnsi"/>
            <w:sz w:val="22"/>
            <w:szCs w:val="22"/>
          </w:rPr>
          <w:t>, 202</w:t>
        </w:r>
        <w:r>
          <w:rPr>
            <w:rFonts w:cstheme="minorHAnsi"/>
            <w:sz w:val="22"/>
            <w:szCs w:val="22"/>
          </w:rPr>
          <w:t>5</w:t>
        </w:r>
      </w:p>
      <w:p w14:paraId="5F005571" w14:textId="5827AC8E" w:rsidR="001A2CE8" w:rsidRPr="003006DE" w:rsidRDefault="001A2CE8" w:rsidP="001A2CE8">
        <w:pPr>
          <w:pStyle w:val="Header"/>
          <w:jc w:val="right"/>
          <w:rPr>
            <w:rFonts w:cstheme="minorHAnsi"/>
            <w:sz w:val="22"/>
            <w:szCs w:val="22"/>
          </w:rPr>
        </w:pPr>
        <w:r>
          <w:rPr>
            <w:rFonts w:cstheme="minorHAnsi"/>
            <w:sz w:val="22"/>
            <w:szCs w:val="22"/>
          </w:rPr>
          <w:t xml:space="preserve">Revision </w:t>
        </w:r>
        <w:r w:rsidR="007E18B9">
          <w:rPr>
            <w:rFonts w:cstheme="minorHAnsi"/>
            <w:sz w:val="22"/>
            <w:szCs w:val="22"/>
          </w:rPr>
          <w:t>2</w:t>
        </w:r>
      </w:p>
      <w:p w14:paraId="2DC27209" w14:textId="72A92BC0" w:rsidR="001A2CE8" w:rsidRPr="003006DE" w:rsidRDefault="001A2CE8">
        <w:pPr>
          <w:pStyle w:val="Header"/>
          <w:jc w:val="right"/>
          <w:rPr>
            <w:rFonts w:cstheme="minorHAnsi"/>
            <w:sz w:val="22"/>
            <w:szCs w:val="22"/>
          </w:rPr>
        </w:pPr>
        <w:r w:rsidRPr="003006DE">
          <w:rPr>
            <w:rFonts w:cstheme="minorHAnsi"/>
            <w:sz w:val="22"/>
            <w:szCs w:val="22"/>
          </w:rPr>
          <w:t xml:space="preserve">Page </w:t>
        </w:r>
        <w:r w:rsidRPr="003006DE">
          <w:rPr>
            <w:rFonts w:cstheme="minorHAnsi"/>
            <w:b/>
            <w:bCs/>
            <w:sz w:val="22"/>
            <w:szCs w:val="22"/>
          </w:rPr>
          <w:fldChar w:fldCharType="begin"/>
        </w:r>
        <w:r w:rsidRPr="003006DE">
          <w:rPr>
            <w:rFonts w:cstheme="minorHAnsi"/>
            <w:b/>
            <w:bCs/>
            <w:sz w:val="22"/>
            <w:szCs w:val="22"/>
          </w:rPr>
          <w:instrText xml:space="preserve"> PAGE </w:instrText>
        </w:r>
        <w:r w:rsidRPr="003006DE">
          <w:rPr>
            <w:rFonts w:cstheme="minorHAnsi"/>
            <w:b/>
            <w:bCs/>
            <w:sz w:val="22"/>
            <w:szCs w:val="22"/>
          </w:rPr>
          <w:fldChar w:fldCharType="separate"/>
        </w:r>
        <w:r w:rsidRPr="003006DE">
          <w:rPr>
            <w:rFonts w:cstheme="minorHAnsi"/>
            <w:b/>
            <w:bCs/>
            <w:noProof/>
            <w:sz w:val="22"/>
            <w:szCs w:val="22"/>
          </w:rPr>
          <w:t>2</w:t>
        </w:r>
        <w:r w:rsidRPr="003006DE">
          <w:rPr>
            <w:rFonts w:cstheme="minorHAnsi"/>
            <w:b/>
            <w:bCs/>
            <w:sz w:val="22"/>
            <w:szCs w:val="22"/>
          </w:rPr>
          <w:fldChar w:fldCharType="end"/>
        </w:r>
        <w:r w:rsidRPr="003006DE">
          <w:rPr>
            <w:rFonts w:cstheme="minorHAnsi"/>
            <w:sz w:val="22"/>
            <w:szCs w:val="22"/>
          </w:rPr>
          <w:t xml:space="preserve"> of </w:t>
        </w:r>
        <w:r w:rsidRPr="003006DE">
          <w:rPr>
            <w:rFonts w:cstheme="minorHAnsi"/>
            <w:b/>
            <w:bCs/>
            <w:sz w:val="22"/>
            <w:szCs w:val="22"/>
          </w:rPr>
          <w:fldChar w:fldCharType="begin"/>
        </w:r>
        <w:r w:rsidRPr="003006DE">
          <w:rPr>
            <w:rFonts w:cstheme="minorHAnsi"/>
            <w:b/>
            <w:bCs/>
            <w:sz w:val="22"/>
            <w:szCs w:val="22"/>
          </w:rPr>
          <w:instrText xml:space="preserve"> NUMPAGES  </w:instrText>
        </w:r>
        <w:r w:rsidRPr="003006DE">
          <w:rPr>
            <w:rFonts w:cstheme="minorHAnsi"/>
            <w:b/>
            <w:bCs/>
            <w:sz w:val="22"/>
            <w:szCs w:val="22"/>
          </w:rPr>
          <w:fldChar w:fldCharType="separate"/>
        </w:r>
        <w:r w:rsidRPr="003006DE">
          <w:rPr>
            <w:rFonts w:cstheme="minorHAnsi"/>
            <w:b/>
            <w:bCs/>
            <w:noProof/>
            <w:sz w:val="22"/>
            <w:szCs w:val="22"/>
          </w:rPr>
          <w:t>2</w:t>
        </w:r>
        <w:r w:rsidRPr="003006DE">
          <w:rPr>
            <w:rFonts w:cstheme="minorHAnsi"/>
            <w:b/>
            <w:bCs/>
            <w:sz w:val="22"/>
            <w:szCs w:val="22"/>
          </w:rPr>
          <w:fldChar w:fldCharType="end"/>
        </w:r>
      </w:p>
    </w:sdtContent>
  </w:sdt>
  <w:p w14:paraId="39F03DE3" w14:textId="4689FC12" w:rsidR="00123176" w:rsidRPr="00E306D9" w:rsidRDefault="00123176" w:rsidP="00E306D9">
    <w:pPr>
      <w:ind w:firstLine="7200"/>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9C2"/>
    <w:multiLevelType w:val="hybridMultilevel"/>
    <w:tmpl w:val="BE94E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F6C0B"/>
    <w:multiLevelType w:val="multilevel"/>
    <w:tmpl w:val="B6CE7D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661051"/>
    <w:multiLevelType w:val="hybridMultilevel"/>
    <w:tmpl w:val="5DDC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40FCB"/>
    <w:multiLevelType w:val="hybridMultilevel"/>
    <w:tmpl w:val="5328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5C1B"/>
    <w:multiLevelType w:val="hybridMultilevel"/>
    <w:tmpl w:val="8646BEB4"/>
    <w:lvl w:ilvl="0" w:tplc="7EAC25E4">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E3EDF"/>
    <w:multiLevelType w:val="hybridMultilevel"/>
    <w:tmpl w:val="DE82B302"/>
    <w:lvl w:ilvl="0" w:tplc="B080B636">
      <w:start w:val="1"/>
      <w:numFmt w:val="decimal"/>
      <w:lvlText w:val="%1."/>
      <w:lvlJc w:val="left"/>
      <w:pPr>
        <w:ind w:left="1080" w:hanging="360"/>
      </w:pPr>
      <w:rPr>
        <w:rFonts w:asciiTheme="minorHAnsi" w:hAnsiTheme="minorHAnsi" w:cstheme="minorBidi"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8029EF"/>
    <w:multiLevelType w:val="hybridMultilevel"/>
    <w:tmpl w:val="00E83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F459CE"/>
    <w:multiLevelType w:val="multilevel"/>
    <w:tmpl w:val="B6CE7D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7110B67"/>
    <w:multiLevelType w:val="hybridMultilevel"/>
    <w:tmpl w:val="6F5A48BC"/>
    <w:lvl w:ilvl="0" w:tplc="B5D2B6F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A509C5"/>
    <w:multiLevelType w:val="hybridMultilevel"/>
    <w:tmpl w:val="08D4F6B4"/>
    <w:lvl w:ilvl="0" w:tplc="7EAC25E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3124C"/>
    <w:multiLevelType w:val="hybridMultilevel"/>
    <w:tmpl w:val="4B86EA5C"/>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E17810"/>
    <w:multiLevelType w:val="hybridMultilevel"/>
    <w:tmpl w:val="9CEA3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1113A1"/>
    <w:multiLevelType w:val="hybridMultilevel"/>
    <w:tmpl w:val="BAB8C51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0667E8"/>
    <w:multiLevelType w:val="hybridMultilevel"/>
    <w:tmpl w:val="67A0FF5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A5373"/>
    <w:multiLevelType w:val="hybridMultilevel"/>
    <w:tmpl w:val="3208A7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9A62CD"/>
    <w:multiLevelType w:val="hybridMultilevel"/>
    <w:tmpl w:val="3CFCFD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337D0C"/>
    <w:multiLevelType w:val="hybridMultilevel"/>
    <w:tmpl w:val="0B48482C"/>
    <w:lvl w:ilvl="0" w:tplc="B7C454CA">
      <w:start w:val="1"/>
      <w:numFmt w:val="decimal"/>
      <w:suff w:val="nothing"/>
      <w:lvlText w:val="%1."/>
      <w:lvlJc w:val="left"/>
      <w:pPr>
        <w:ind w:left="360" w:hanging="216"/>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834807"/>
    <w:multiLevelType w:val="hybridMultilevel"/>
    <w:tmpl w:val="610ECFCE"/>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5601"/>
    <w:multiLevelType w:val="hybridMultilevel"/>
    <w:tmpl w:val="F298530E"/>
    <w:lvl w:ilvl="0" w:tplc="5CE640CA">
      <w:start w:val="1"/>
      <w:numFmt w:val="lowerLetter"/>
      <w:suff w:val="nothing"/>
      <w:lvlText w:val="%1."/>
      <w:lvlJc w:val="left"/>
      <w:pPr>
        <w:ind w:left="720" w:hanging="360"/>
      </w:pPr>
      <w:rPr>
        <w:rFonts w:hint="default"/>
      </w:rPr>
    </w:lvl>
    <w:lvl w:ilvl="1" w:tplc="0409000F">
      <w:start w:val="1"/>
      <w:numFmt w:val="decimal"/>
      <w:lvlText w:val="%2."/>
      <w:lvlJc w:val="left"/>
      <w:pPr>
        <w:ind w:left="1800" w:hanging="360"/>
      </w:pPr>
    </w:lvl>
    <w:lvl w:ilvl="2" w:tplc="621AE214">
      <w:start w:val="1"/>
      <w:numFmt w:val="decimal"/>
      <w:suff w:val="nothing"/>
      <w:lvlText w:val="%3."/>
      <w:lvlJc w:val="left"/>
      <w:pPr>
        <w:ind w:left="144" w:hanging="144"/>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24A7565"/>
    <w:multiLevelType w:val="hybridMultilevel"/>
    <w:tmpl w:val="F8B499B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845210"/>
    <w:multiLevelType w:val="hybridMultilevel"/>
    <w:tmpl w:val="A21E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54674"/>
    <w:multiLevelType w:val="hybridMultilevel"/>
    <w:tmpl w:val="BE6010F8"/>
    <w:lvl w:ilvl="0" w:tplc="884C6AE2">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8F29FB"/>
    <w:multiLevelType w:val="hybridMultilevel"/>
    <w:tmpl w:val="D46A80B8"/>
    <w:lvl w:ilvl="0" w:tplc="DA3CC822">
      <w:numFmt w:val="bullet"/>
      <w:lvlText w:val="•"/>
      <w:lvlJc w:val="left"/>
      <w:pPr>
        <w:ind w:left="1080" w:hanging="360"/>
      </w:pPr>
      <w:rPr>
        <w:rFonts w:ascii="Times New Roman" w:eastAsia="Times New Roman" w:hAnsi="Times New Roman" w:cs="Times New Roman" w:hint="default"/>
      </w:rPr>
    </w:lvl>
    <w:lvl w:ilvl="1" w:tplc="FFFFFFFF">
      <w:numFmt w:val="bullet"/>
      <w:lvlText w:val="•"/>
      <w:lvlJc w:val="left"/>
      <w:pPr>
        <w:ind w:left="1800" w:hanging="360"/>
      </w:pPr>
      <w:rPr>
        <w:rFonts w:ascii="Times New Roman" w:eastAsia="Times New Roman"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0472B84"/>
    <w:multiLevelType w:val="hybridMultilevel"/>
    <w:tmpl w:val="D8943DFA"/>
    <w:lvl w:ilvl="0" w:tplc="04090003">
      <w:start w:val="1"/>
      <w:numFmt w:val="bullet"/>
      <w:lvlText w:val="o"/>
      <w:lvlJc w:val="left"/>
      <w:pPr>
        <w:ind w:left="1080" w:hanging="360"/>
      </w:pPr>
      <w:rPr>
        <w:rFonts w:ascii="Courier New" w:hAnsi="Courier New" w:cs="Courier New" w:hint="default"/>
      </w:rPr>
    </w:lvl>
    <w:lvl w:ilvl="1" w:tplc="037E6B62">
      <w:numFmt w:val="bullet"/>
      <w:lvlText w:val=""/>
      <w:lvlJc w:val="left"/>
      <w:pPr>
        <w:ind w:left="1440" w:hanging="360"/>
      </w:pPr>
      <w:rPr>
        <w:rFonts w:ascii="Symbol" w:eastAsia="Times New Roman" w:hAnsi="Symbol"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F4B08"/>
    <w:multiLevelType w:val="hybridMultilevel"/>
    <w:tmpl w:val="4D9A7C2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74C680E"/>
    <w:multiLevelType w:val="hybridMultilevel"/>
    <w:tmpl w:val="04C6876E"/>
    <w:lvl w:ilvl="0" w:tplc="C4046652">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A3E63"/>
    <w:multiLevelType w:val="hybridMultilevel"/>
    <w:tmpl w:val="980470AC"/>
    <w:lvl w:ilvl="0" w:tplc="3462E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A61F4F"/>
    <w:multiLevelType w:val="hybridMultilevel"/>
    <w:tmpl w:val="4A6A5C84"/>
    <w:lvl w:ilvl="0" w:tplc="B2E0B3E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03920"/>
    <w:multiLevelType w:val="hybridMultilevel"/>
    <w:tmpl w:val="94AAC68A"/>
    <w:lvl w:ilvl="0" w:tplc="7EAC25E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8647A"/>
    <w:multiLevelType w:val="hybridMultilevel"/>
    <w:tmpl w:val="E16EBB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3F190D"/>
    <w:multiLevelType w:val="hybridMultilevel"/>
    <w:tmpl w:val="A09ABC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2230C4"/>
    <w:multiLevelType w:val="hybridMultilevel"/>
    <w:tmpl w:val="833C08C6"/>
    <w:lvl w:ilvl="0" w:tplc="45C87006">
      <w:start w:val="1"/>
      <w:numFmt w:val="decimal"/>
      <w:suff w:val="noth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A7092E"/>
    <w:multiLevelType w:val="multilevel"/>
    <w:tmpl w:val="999C7E60"/>
    <w:styleLink w:val="Headings"/>
    <w:lvl w:ilvl="0">
      <w:start w:val="1"/>
      <w:numFmt w:val="upperLetter"/>
      <w:pStyle w:val="Heading1"/>
      <w:lvlText w:val="%1."/>
      <w:lvlJc w:val="left"/>
      <w:pPr>
        <w:ind w:left="0" w:firstLine="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720" w:firstLine="0"/>
      </w:pPr>
      <w:rPr>
        <w:rFonts w:hint="default"/>
      </w:rPr>
    </w:lvl>
    <w:lvl w:ilvl="3">
      <w:start w:val="1"/>
      <w:numFmt w:val="lowerLetter"/>
      <w:pStyle w:val="Heading4"/>
      <w:lvlText w:val="%1%2.%3.%4."/>
      <w:lvlJc w:val="left"/>
      <w:pPr>
        <w:ind w:left="108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4812B7C"/>
    <w:multiLevelType w:val="hybridMultilevel"/>
    <w:tmpl w:val="CCB84934"/>
    <w:lvl w:ilvl="0" w:tplc="7EAC25E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760235"/>
    <w:multiLevelType w:val="hybridMultilevel"/>
    <w:tmpl w:val="C1940016"/>
    <w:lvl w:ilvl="0" w:tplc="B5D2B6F8">
      <w:start w:val="1"/>
      <w:numFmt w:val="bullet"/>
      <w:lvlText w:val=""/>
      <w:lvlJc w:val="left"/>
      <w:pPr>
        <w:ind w:left="423" w:hanging="360"/>
      </w:pPr>
      <w:rPr>
        <w:rFonts w:ascii="Symbol" w:hAnsi="Symbol" w:hint="default"/>
        <w:sz w:val="18"/>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5" w15:restartNumberingAfterBreak="0">
    <w:nsid w:val="57E82B25"/>
    <w:multiLevelType w:val="hybridMultilevel"/>
    <w:tmpl w:val="7E3651E4"/>
    <w:lvl w:ilvl="0" w:tplc="7EAC25E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13179"/>
    <w:multiLevelType w:val="hybridMultilevel"/>
    <w:tmpl w:val="358A4960"/>
    <w:lvl w:ilvl="0" w:tplc="0409000F">
      <w:start w:val="1"/>
      <w:numFmt w:val="decimal"/>
      <w:lvlText w:val="%1."/>
      <w:lvlJc w:val="lef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37" w15:restartNumberingAfterBreak="0">
    <w:nsid w:val="5A3154AD"/>
    <w:multiLevelType w:val="hybridMultilevel"/>
    <w:tmpl w:val="347A9E8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247F5B"/>
    <w:multiLevelType w:val="hybridMultilevel"/>
    <w:tmpl w:val="2B2A74C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500F77"/>
    <w:multiLevelType w:val="hybridMultilevel"/>
    <w:tmpl w:val="32BCCA8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04201A"/>
    <w:multiLevelType w:val="hybridMultilevel"/>
    <w:tmpl w:val="4C0261D4"/>
    <w:lvl w:ilvl="0" w:tplc="B5D2B6F8">
      <w:start w:val="1"/>
      <w:numFmt w:val="bullet"/>
      <w:lvlText w:val=""/>
      <w:lvlJc w:val="left"/>
      <w:pPr>
        <w:ind w:left="773" w:hanging="360"/>
      </w:pPr>
      <w:rPr>
        <w:rFonts w:ascii="Symbol" w:hAnsi="Symbol" w:hint="default"/>
        <w:sz w:val="18"/>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5A2485"/>
    <w:multiLevelType w:val="hybridMultilevel"/>
    <w:tmpl w:val="6EE0DF54"/>
    <w:lvl w:ilvl="0" w:tplc="884C6AE2">
      <w:start w:val="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BB54A5"/>
    <w:multiLevelType w:val="hybridMultilevel"/>
    <w:tmpl w:val="D1C6492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7342D4"/>
    <w:multiLevelType w:val="hybridMultilevel"/>
    <w:tmpl w:val="0504ED3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904F3D"/>
    <w:multiLevelType w:val="hybridMultilevel"/>
    <w:tmpl w:val="FC54D304"/>
    <w:lvl w:ilvl="0" w:tplc="7EAC25E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DA2A7C"/>
    <w:multiLevelType w:val="hybridMultilevel"/>
    <w:tmpl w:val="698A4D5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64349A"/>
    <w:multiLevelType w:val="multilevel"/>
    <w:tmpl w:val="B6C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EE0548"/>
    <w:multiLevelType w:val="multilevel"/>
    <w:tmpl w:val="B6C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4472F2"/>
    <w:multiLevelType w:val="hybridMultilevel"/>
    <w:tmpl w:val="748447F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DF03C64"/>
    <w:multiLevelType w:val="hybridMultilevel"/>
    <w:tmpl w:val="2F3C6E32"/>
    <w:lvl w:ilvl="0" w:tplc="884C6AE2">
      <w:start w:val="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915068">
    <w:abstractNumId w:val="22"/>
  </w:num>
  <w:num w:numId="2" w16cid:durableId="2103136864">
    <w:abstractNumId w:val="18"/>
  </w:num>
  <w:num w:numId="3" w16cid:durableId="1929533204">
    <w:abstractNumId w:val="25"/>
  </w:num>
  <w:num w:numId="4" w16cid:durableId="1407604504">
    <w:abstractNumId w:val="31"/>
  </w:num>
  <w:num w:numId="5" w16cid:durableId="1944920253">
    <w:abstractNumId w:val="16"/>
  </w:num>
  <w:num w:numId="6" w16cid:durableId="590041061">
    <w:abstractNumId w:val="27"/>
  </w:num>
  <w:num w:numId="7" w16cid:durableId="1823616462">
    <w:abstractNumId w:val="36"/>
  </w:num>
  <w:num w:numId="8" w16cid:durableId="2036035022">
    <w:abstractNumId w:val="30"/>
  </w:num>
  <w:num w:numId="9" w16cid:durableId="1453212471">
    <w:abstractNumId w:val="26"/>
  </w:num>
  <w:num w:numId="10" w16cid:durableId="226503857">
    <w:abstractNumId w:val="5"/>
  </w:num>
  <w:num w:numId="11" w16cid:durableId="758793766">
    <w:abstractNumId w:val="17"/>
  </w:num>
  <w:num w:numId="12" w16cid:durableId="1828403696">
    <w:abstractNumId w:val="15"/>
  </w:num>
  <w:num w:numId="13" w16cid:durableId="1761439947">
    <w:abstractNumId w:val="14"/>
  </w:num>
  <w:num w:numId="14" w16cid:durableId="1820997043">
    <w:abstractNumId w:val="38"/>
  </w:num>
  <w:num w:numId="15" w16cid:durableId="1712421311">
    <w:abstractNumId w:val="0"/>
  </w:num>
  <w:num w:numId="16" w16cid:durableId="1749814276">
    <w:abstractNumId w:val="45"/>
  </w:num>
  <w:num w:numId="17" w16cid:durableId="778573223">
    <w:abstractNumId w:val="48"/>
  </w:num>
  <w:num w:numId="18" w16cid:durableId="1685666749">
    <w:abstractNumId w:val="12"/>
  </w:num>
  <w:num w:numId="19" w16cid:durableId="913932256">
    <w:abstractNumId w:val="2"/>
  </w:num>
  <w:num w:numId="20" w16cid:durableId="91320611">
    <w:abstractNumId w:val="43"/>
  </w:num>
  <w:num w:numId="21" w16cid:durableId="1369988119">
    <w:abstractNumId w:val="8"/>
  </w:num>
  <w:num w:numId="22" w16cid:durableId="1313094121">
    <w:abstractNumId w:val="34"/>
  </w:num>
  <w:num w:numId="23" w16cid:durableId="602224557">
    <w:abstractNumId w:val="39"/>
  </w:num>
  <w:num w:numId="24" w16cid:durableId="2109613107">
    <w:abstractNumId w:val="11"/>
  </w:num>
  <w:num w:numId="25" w16cid:durableId="1209562629">
    <w:abstractNumId w:val="40"/>
  </w:num>
  <w:num w:numId="26" w16cid:durableId="777336085">
    <w:abstractNumId w:val="6"/>
  </w:num>
  <w:num w:numId="27" w16cid:durableId="416706704">
    <w:abstractNumId w:val="1"/>
  </w:num>
  <w:num w:numId="28" w16cid:durableId="674722270">
    <w:abstractNumId w:val="7"/>
  </w:num>
  <w:num w:numId="29" w16cid:durableId="287132055">
    <w:abstractNumId w:val="46"/>
  </w:num>
  <w:num w:numId="30" w16cid:durableId="707952040">
    <w:abstractNumId w:val="47"/>
  </w:num>
  <w:num w:numId="31" w16cid:durableId="1161962808">
    <w:abstractNumId w:val="21"/>
  </w:num>
  <w:num w:numId="32" w16cid:durableId="4868565">
    <w:abstractNumId w:val="41"/>
  </w:num>
  <w:num w:numId="33" w16cid:durableId="1052577081">
    <w:abstractNumId w:val="49"/>
  </w:num>
  <w:num w:numId="34" w16cid:durableId="1103064019">
    <w:abstractNumId w:val="3"/>
  </w:num>
  <w:num w:numId="35" w16cid:durableId="1450969710">
    <w:abstractNumId w:val="44"/>
  </w:num>
  <w:num w:numId="36" w16cid:durableId="1597782165">
    <w:abstractNumId w:val="33"/>
  </w:num>
  <w:num w:numId="37" w16cid:durableId="1567957952">
    <w:abstractNumId w:val="13"/>
  </w:num>
  <w:num w:numId="38" w16cid:durableId="819661198">
    <w:abstractNumId w:val="42"/>
  </w:num>
  <w:num w:numId="39" w16cid:durableId="1103722748">
    <w:abstractNumId w:val="28"/>
  </w:num>
  <w:num w:numId="40" w16cid:durableId="903610638">
    <w:abstractNumId w:val="9"/>
  </w:num>
  <w:num w:numId="41" w16cid:durableId="426537866">
    <w:abstractNumId w:val="35"/>
  </w:num>
  <w:num w:numId="42" w16cid:durableId="1233155682">
    <w:abstractNumId w:val="4"/>
  </w:num>
  <w:num w:numId="43" w16cid:durableId="1395738835">
    <w:abstractNumId w:val="24"/>
  </w:num>
  <w:num w:numId="44" w16cid:durableId="480197663">
    <w:abstractNumId w:val="29"/>
  </w:num>
  <w:num w:numId="45" w16cid:durableId="561719111">
    <w:abstractNumId w:val="19"/>
  </w:num>
  <w:num w:numId="46" w16cid:durableId="1233388303">
    <w:abstractNumId w:val="20"/>
  </w:num>
  <w:num w:numId="47" w16cid:durableId="644629526">
    <w:abstractNumId w:val="23"/>
  </w:num>
  <w:num w:numId="48" w16cid:durableId="38210840">
    <w:abstractNumId w:val="37"/>
  </w:num>
  <w:num w:numId="49" w16cid:durableId="343170723">
    <w:abstractNumId w:val="10"/>
  </w:num>
  <w:num w:numId="50" w16cid:durableId="1081679244">
    <w:abstractNumId w:val="32"/>
    <w:lvlOverride w:ilvl="2">
      <w:lvl w:ilvl="2">
        <w:start w:val="1"/>
        <w:numFmt w:val="decimal"/>
        <w:pStyle w:val="Heading3"/>
        <w:lvlText w:val="%1%2.%3"/>
        <w:lvlJc w:val="left"/>
        <w:pPr>
          <w:ind w:left="720" w:firstLine="0"/>
        </w:pPr>
      </w:lvl>
    </w:lvlOverride>
  </w:num>
  <w:num w:numId="51" w16cid:durableId="674599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0800694">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58"/>
    <w:rsid w:val="00000642"/>
    <w:rsid w:val="000163AD"/>
    <w:rsid w:val="00025D41"/>
    <w:rsid w:val="00050E0C"/>
    <w:rsid w:val="000659D5"/>
    <w:rsid w:val="00065C7F"/>
    <w:rsid w:val="00076DB8"/>
    <w:rsid w:val="0007797C"/>
    <w:rsid w:val="0008483A"/>
    <w:rsid w:val="000A4E81"/>
    <w:rsid w:val="000B5785"/>
    <w:rsid w:val="000B773B"/>
    <w:rsid w:val="000C22B2"/>
    <w:rsid w:val="000C71FF"/>
    <w:rsid w:val="000D228D"/>
    <w:rsid w:val="000D2A5B"/>
    <w:rsid w:val="000D375F"/>
    <w:rsid w:val="000D7B50"/>
    <w:rsid w:val="000E336A"/>
    <w:rsid w:val="000F2FAD"/>
    <w:rsid w:val="000F3B98"/>
    <w:rsid w:val="000F6394"/>
    <w:rsid w:val="00112E15"/>
    <w:rsid w:val="00123176"/>
    <w:rsid w:val="001277A3"/>
    <w:rsid w:val="0013226C"/>
    <w:rsid w:val="00135C69"/>
    <w:rsid w:val="00137D53"/>
    <w:rsid w:val="00160D09"/>
    <w:rsid w:val="0016577B"/>
    <w:rsid w:val="001672FB"/>
    <w:rsid w:val="00181A00"/>
    <w:rsid w:val="00184F27"/>
    <w:rsid w:val="00190856"/>
    <w:rsid w:val="001A113E"/>
    <w:rsid w:val="001A2CE8"/>
    <w:rsid w:val="001A5642"/>
    <w:rsid w:val="001B0358"/>
    <w:rsid w:val="001B1F77"/>
    <w:rsid w:val="001C33B7"/>
    <w:rsid w:val="001E1A45"/>
    <w:rsid w:val="001E2577"/>
    <w:rsid w:val="001E7691"/>
    <w:rsid w:val="002045DE"/>
    <w:rsid w:val="00210C68"/>
    <w:rsid w:val="00224B0C"/>
    <w:rsid w:val="00236322"/>
    <w:rsid w:val="00240B86"/>
    <w:rsid w:val="00241B7E"/>
    <w:rsid w:val="00244E8B"/>
    <w:rsid w:val="00252D0B"/>
    <w:rsid w:val="00253135"/>
    <w:rsid w:val="00253D0E"/>
    <w:rsid w:val="00254A2A"/>
    <w:rsid w:val="00254AB7"/>
    <w:rsid w:val="00255360"/>
    <w:rsid w:val="00256FD3"/>
    <w:rsid w:val="00260918"/>
    <w:rsid w:val="00261E53"/>
    <w:rsid w:val="0026420B"/>
    <w:rsid w:val="00272879"/>
    <w:rsid w:val="00273F5B"/>
    <w:rsid w:val="002752C9"/>
    <w:rsid w:val="00291261"/>
    <w:rsid w:val="00293345"/>
    <w:rsid w:val="002A201D"/>
    <w:rsid w:val="002D3847"/>
    <w:rsid w:val="002E04C2"/>
    <w:rsid w:val="002E351A"/>
    <w:rsid w:val="003006DE"/>
    <w:rsid w:val="0030300E"/>
    <w:rsid w:val="003172F3"/>
    <w:rsid w:val="00323109"/>
    <w:rsid w:val="0032779A"/>
    <w:rsid w:val="0034087F"/>
    <w:rsid w:val="00340E99"/>
    <w:rsid w:val="0034246D"/>
    <w:rsid w:val="00344E05"/>
    <w:rsid w:val="003550D6"/>
    <w:rsid w:val="003554DE"/>
    <w:rsid w:val="0035751D"/>
    <w:rsid w:val="00360161"/>
    <w:rsid w:val="0036063B"/>
    <w:rsid w:val="00363EB7"/>
    <w:rsid w:val="00373730"/>
    <w:rsid w:val="00375A7D"/>
    <w:rsid w:val="00376864"/>
    <w:rsid w:val="003822B0"/>
    <w:rsid w:val="00386DA4"/>
    <w:rsid w:val="00393F31"/>
    <w:rsid w:val="00394B4D"/>
    <w:rsid w:val="003A60FA"/>
    <w:rsid w:val="003A6804"/>
    <w:rsid w:val="003C1350"/>
    <w:rsid w:val="003C4213"/>
    <w:rsid w:val="003C798B"/>
    <w:rsid w:val="003D194D"/>
    <w:rsid w:val="003D7262"/>
    <w:rsid w:val="003D7F65"/>
    <w:rsid w:val="003E28F5"/>
    <w:rsid w:val="003E2C2C"/>
    <w:rsid w:val="003E5F00"/>
    <w:rsid w:val="003E644D"/>
    <w:rsid w:val="003F04DD"/>
    <w:rsid w:val="00411D1F"/>
    <w:rsid w:val="00412CA7"/>
    <w:rsid w:val="00416523"/>
    <w:rsid w:val="00431778"/>
    <w:rsid w:val="0043584E"/>
    <w:rsid w:val="0043672B"/>
    <w:rsid w:val="00437859"/>
    <w:rsid w:val="00440B1F"/>
    <w:rsid w:val="004506EB"/>
    <w:rsid w:val="00462283"/>
    <w:rsid w:val="00474133"/>
    <w:rsid w:val="00482C25"/>
    <w:rsid w:val="0049650C"/>
    <w:rsid w:val="004969A1"/>
    <w:rsid w:val="004B78B8"/>
    <w:rsid w:val="004D4DA8"/>
    <w:rsid w:val="004D73D3"/>
    <w:rsid w:val="004F2F4E"/>
    <w:rsid w:val="005062B7"/>
    <w:rsid w:val="00506456"/>
    <w:rsid w:val="00512FBF"/>
    <w:rsid w:val="00513CC7"/>
    <w:rsid w:val="00532441"/>
    <w:rsid w:val="005407B5"/>
    <w:rsid w:val="00541239"/>
    <w:rsid w:val="005428D4"/>
    <w:rsid w:val="005443DE"/>
    <w:rsid w:val="0054472C"/>
    <w:rsid w:val="00553C38"/>
    <w:rsid w:val="0055685A"/>
    <w:rsid w:val="00580DA3"/>
    <w:rsid w:val="00594E5F"/>
    <w:rsid w:val="005962EF"/>
    <w:rsid w:val="005965C5"/>
    <w:rsid w:val="005A3A84"/>
    <w:rsid w:val="005B156A"/>
    <w:rsid w:val="005C4BF7"/>
    <w:rsid w:val="005C525D"/>
    <w:rsid w:val="005C61A2"/>
    <w:rsid w:val="005E27E8"/>
    <w:rsid w:val="005E58A0"/>
    <w:rsid w:val="005E7017"/>
    <w:rsid w:val="00603727"/>
    <w:rsid w:val="00604201"/>
    <w:rsid w:val="00606F50"/>
    <w:rsid w:val="006124AD"/>
    <w:rsid w:val="00624A72"/>
    <w:rsid w:val="00627BC7"/>
    <w:rsid w:val="0064054C"/>
    <w:rsid w:val="0064383D"/>
    <w:rsid w:val="00645B33"/>
    <w:rsid w:val="0064708D"/>
    <w:rsid w:val="0065064F"/>
    <w:rsid w:val="00654D22"/>
    <w:rsid w:val="0065629D"/>
    <w:rsid w:val="00656F58"/>
    <w:rsid w:val="00657EE9"/>
    <w:rsid w:val="006611F3"/>
    <w:rsid w:val="006615D9"/>
    <w:rsid w:val="0066764D"/>
    <w:rsid w:val="00671195"/>
    <w:rsid w:val="006755C0"/>
    <w:rsid w:val="00681DDF"/>
    <w:rsid w:val="0068220A"/>
    <w:rsid w:val="006827F4"/>
    <w:rsid w:val="00697D2C"/>
    <w:rsid w:val="006A23E9"/>
    <w:rsid w:val="006A47C1"/>
    <w:rsid w:val="006A7B3C"/>
    <w:rsid w:val="006B3B4B"/>
    <w:rsid w:val="006C0345"/>
    <w:rsid w:val="006D4173"/>
    <w:rsid w:val="006D67CF"/>
    <w:rsid w:val="006E0FE6"/>
    <w:rsid w:val="006E2648"/>
    <w:rsid w:val="006E4DDD"/>
    <w:rsid w:val="006F43C8"/>
    <w:rsid w:val="0070086D"/>
    <w:rsid w:val="0072057C"/>
    <w:rsid w:val="00727D53"/>
    <w:rsid w:val="00730C4C"/>
    <w:rsid w:val="007401A5"/>
    <w:rsid w:val="00745738"/>
    <w:rsid w:val="00750F0C"/>
    <w:rsid w:val="00756D9D"/>
    <w:rsid w:val="007652F1"/>
    <w:rsid w:val="00765F5D"/>
    <w:rsid w:val="00771A0E"/>
    <w:rsid w:val="00771C05"/>
    <w:rsid w:val="00772473"/>
    <w:rsid w:val="0077462A"/>
    <w:rsid w:val="007811A7"/>
    <w:rsid w:val="00797B69"/>
    <w:rsid w:val="007A5F57"/>
    <w:rsid w:val="007A726C"/>
    <w:rsid w:val="007C0832"/>
    <w:rsid w:val="007C12A6"/>
    <w:rsid w:val="007D54F9"/>
    <w:rsid w:val="007E18B9"/>
    <w:rsid w:val="007E2450"/>
    <w:rsid w:val="007F4777"/>
    <w:rsid w:val="007F6914"/>
    <w:rsid w:val="00804D71"/>
    <w:rsid w:val="00807DF6"/>
    <w:rsid w:val="008140F0"/>
    <w:rsid w:val="00817BF0"/>
    <w:rsid w:val="00821A14"/>
    <w:rsid w:val="00821B3D"/>
    <w:rsid w:val="008235C9"/>
    <w:rsid w:val="008242AB"/>
    <w:rsid w:val="00841A5A"/>
    <w:rsid w:val="00883BE7"/>
    <w:rsid w:val="00885C86"/>
    <w:rsid w:val="008865B5"/>
    <w:rsid w:val="008953A7"/>
    <w:rsid w:val="008A4858"/>
    <w:rsid w:val="008B2618"/>
    <w:rsid w:val="008B414E"/>
    <w:rsid w:val="008B4DDD"/>
    <w:rsid w:val="008C04E6"/>
    <w:rsid w:val="008C335B"/>
    <w:rsid w:val="008C4187"/>
    <w:rsid w:val="008D1E8A"/>
    <w:rsid w:val="008E20C7"/>
    <w:rsid w:val="008E5E16"/>
    <w:rsid w:val="008E5F50"/>
    <w:rsid w:val="008F0A69"/>
    <w:rsid w:val="008F2856"/>
    <w:rsid w:val="00907835"/>
    <w:rsid w:val="00910F6D"/>
    <w:rsid w:val="00911346"/>
    <w:rsid w:val="00914F93"/>
    <w:rsid w:val="0092471E"/>
    <w:rsid w:val="00947BED"/>
    <w:rsid w:val="009564D8"/>
    <w:rsid w:val="00956ED0"/>
    <w:rsid w:val="00960CD9"/>
    <w:rsid w:val="00970350"/>
    <w:rsid w:val="00971E27"/>
    <w:rsid w:val="00972CDF"/>
    <w:rsid w:val="009904C7"/>
    <w:rsid w:val="009914AC"/>
    <w:rsid w:val="0099702A"/>
    <w:rsid w:val="009A1B8D"/>
    <w:rsid w:val="009A51D4"/>
    <w:rsid w:val="009A5B54"/>
    <w:rsid w:val="009B477E"/>
    <w:rsid w:val="009C164C"/>
    <w:rsid w:val="009C30E1"/>
    <w:rsid w:val="009D4767"/>
    <w:rsid w:val="009E3A8B"/>
    <w:rsid w:val="009E516D"/>
    <w:rsid w:val="009F12EC"/>
    <w:rsid w:val="009F621C"/>
    <w:rsid w:val="009F660C"/>
    <w:rsid w:val="009F6AC5"/>
    <w:rsid w:val="009F7103"/>
    <w:rsid w:val="009F7D7D"/>
    <w:rsid w:val="00A03FEB"/>
    <w:rsid w:val="00A12C15"/>
    <w:rsid w:val="00A1747A"/>
    <w:rsid w:val="00A20D27"/>
    <w:rsid w:val="00A27BF1"/>
    <w:rsid w:val="00A33F12"/>
    <w:rsid w:val="00A57D8C"/>
    <w:rsid w:val="00A67D9D"/>
    <w:rsid w:val="00A70DC9"/>
    <w:rsid w:val="00A71AE5"/>
    <w:rsid w:val="00A7598F"/>
    <w:rsid w:val="00A847BB"/>
    <w:rsid w:val="00A867AE"/>
    <w:rsid w:val="00A8740C"/>
    <w:rsid w:val="00AA122C"/>
    <w:rsid w:val="00AA6A3D"/>
    <w:rsid w:val="00AA6EC7"/>
    <w:rsid w:val="00AA7C63"/>
    <w:rsid w:val="00AB4202"/>
    <w:rsid w:val="00AB6275"/>
    <w:rsid w:val="00AC2CD6"/>
    <w:rsid w:val="00AD1280"/>
    <w:rsid w:val="00AD2D19"/>
    <w:rsid w:val="00AE1503"/>
    <w:rsid w:val="00AE4834"/>
    <w:rsid w:val="00AE63F9"/>
    <w:rsid w:val="00AF0D78"/>
    <w:rsid w:val="00AF1E36"/>
    <w:rsid w:val="00AF3D1E"/>
    <w:rsid w:val="00AF5C20"/>
    <w:rsid w:val="00B019CF"/>
    <w:rsid w:val="00B021BD"/>
    <w:rsid w:val="00B13ED5"/>
    <w:rsid w:val="00B1465F"/>
    <w:rsid w:val="00B216A7"/>
    <w:rsid w:val="00B23038"/>
    <w:rsid w:val="00B279A2"/>
    <w:rsid w:val="00B3106F"/>
    <w:rsid w:val="00B3204C"/>
    <w:rsid w:val="00B3213F"/>
    <w:rsid w:val="00B3574D"/>
    <w:rsid w:val="00B36328"/>
    <w:rsid w:val="00B43FB8"/>
    <w:rsid w:val="00B54715"/>
    <w:rsid w:val="00B60884"/>
    <w:rsid w:val="00B911E6"/>
    <w:rsid w:val="00B9417C"/>
    <w:rsid w:val="00B944B6"/>
    <w:rsid w:val="00B94D94"/>
    <w:rsid w:val="00BA49D3"/>
    <w:rsid w:val="00BA55F5"/>
    <w:rsid w:val="00BB1EB8"/>
    <w:rsid w:val="00BC1B84"/>
    <w:rsid w:val="00BC53E5"/>
    <w:rsid w:val="00BD176A"/>
    <w:rsid w:val="00BD3871"/>
    <w:rsid w:val="00BD6985"/>
    <w:rsid w:val="00BD70E5"/>
    <w:rsid w:val="00BE4378"/>
    <w:rsid w:val="00BE53F4"/>
    <w:rsid w:val="00BE6BD3"/>
    <w:rsid w:val="00BF10D4"/>
    <w:rsid w:val="00BF2488"/>
    <w:rsid w:val="00BF6DDD"/>
    <w:rsid w:val="00C02719"/>
    <w:rsid w:val="00C02880"/>
    <w:rsid w:val="00C02F9F"/>
    <w:rsid w:val="00C207EE"/>
    <w:rsid w:val="00C20C53"/>
    <w:rsid w:val="00C21ADE"/>
    <w:rsid w:val="00C34262"/>
    <w:rsid w:val="00C36D97"/>
    <w:rsid w:val="00C4041D"/>
    <w:rsid w:val="00C40F46"/>
    <w:rsid w:val="00C44401"/>
    <w:rsid w:val="00C5496A"/>
    <w:rsid w:val="00C66251"/>
    <w:rsid w:val="00C85373"/>
    <w:rsid w:val="00C92CAF"/>
    <w:rsid w:val="00C9532E"/>
    <w:rsid w:val="00C9777D"/>
    <w:rsid w:val="00CA2820"/>
    <w:rsid w:val="00CA5686"/>
    <w:rsid w:val="00CA6E0B"/>
    <w:rsid w:val="00CB23C5"/>
    <w:rsid w:val="00CC2403"/>
    <w:rsid w:val="00CC5533"/>
    <w:rsid w:val="00CE07E5"/>
    <w:rsid w:val="00CE1AD4"/>
    <w:rsid w:val="00CF2227"/>
    <w:rsid w:val="00D14CF9"/>
    <w:rsid w:val="00D159B5"/>
    <w:rsid w:val="00D1683B"/>
    <w:rsid w:val="00D3241B"/>
    <w:rsid w:val="00D33942"/>
    <w:rsid w:val="00D35B79"/>
    <w:rsid w:val="00D467E4"/>
    <w:rsid w:val="00D54201"/>
    <w:rsid w:val="00D564F0"/>
    <w:rsid w:val="00D577D7"/>
    <w:rsid w:val="00D60307"/>
    <w:rsid w:val="00D61AE8"/>
    <w:rsid w:val="00D65E93"/>
    <w:rsid w:val="00D77F87"/>
    <w:rsid w:val="00D823AB"/>
    <w:rsid w:val="00D8635D"/>
    <w:rsid w:val="00D86659"/>
    <w:rsid w:val="00D93934"/>
    <w:rsid w:val="00D97E90"/>
    <w:rsid w:val="00DB09C5"/>
    <w:rsid w:val="00DB2663"/>
    <w:rsid w:val="00DC1AC1"/>
    <w:rsid w:val="00DC55CB"/>
    <w:rsid w:val="00DC7E51"/>
    <w:rsid w:val="00DD4CE4"/>
    <w:rsid w:val="00DF1169"/>
    <w:rsid w:val="00E02D68"/>
    <w:rsid w:val="00E13A30"/>
    <w:rsid w:val="00E306D9"/>
    <w:rsid w:val="00E34CD9"/>
    <w:rsid w:val="00E40C87"/>
    <w:rsid w:val="00E54484"/>
    <w:rsid w:val="00E570F4"/>
    <w:rsid w:val="00E57573"/>
    <w:rsid w:val="00E6244B"/>
    <w:rsid w:val="00E71A6D"/>
    <w:rsid w:val="00E72775"/>
    <w:rsid w:val="00E75E26"/>
    <w:rsid w:val="00E77184"/>
    <w:rsid w:val="00E77CF2"/>
    <w:rsid w:val="00E84DDE"/>
    <w:rsid w:val="00E941CE"/>
    <w:rsid w:val="00E96C0B"/>
    <w:rsid w:val="00EA0CE5"/>
    <w:rsid w:val="00EA2CC8"/>
    <w:rsid w:val="00EB390B"/>
    <w:rsid w:val="00EB568F"/>
    <w:rsid w:val="00EB5CA5"/>
    <w:rsid w:val="00EB642D"/>
    <w:rsid w:val="00EC04E5"/>
    <w:rsid w:val="00EC6A07"/>
    <w:rsid w:val="00ED1910"/>
    <w:rsid w:val="00EE0414"/>
    <w:rsid w:val="00EE4656"/>
    <w:rsid w:val="00EF09A4"/>
    <w:rsid w:val="00F23D75"/>
    <w:rsid w:val="00F25CD5"/>
    <w:rsid w:val="00F26713"/>
    <w:rsid w:val="00F30FFC"/>
    <w:rsid w:val="00F34FB8"/>
    <w:rsid w:val="00F40DF9"/>
    <w:rsid w:val="00F41911"/>
    <w:rsid w:val="00F449A1"/>
    <w:rsid w:val="00F465C1"/>
    <w:rsid w:val="00F56771"/>
    <w:rsid w:val="00F60975"/>
    <w:rsid w:val="00F81D9C"/>
    <w:rsid w:val="00F973FE"/>
    <w:rsid w:val="00F97BF9"/>
    <w:rsid w:val="00FA15C8"/>
    <w:rsid w:val="00FA3D19"/>
    <w:rsid w:val="00FA413F"/>
    <w:rsid w:val="00FB4AA5"/>
    <w:rsid w:val="00FB706B"/>
    <w:rsid w:val="00FC11B2"/>
    <w:rsid w:val="00FC7033"/>
    <w:rsid w:val="00FD38DE"/>
    <w:rsid w:val="00FD5B8F"/>
    <w:rsid w:val="00FE46FF"/>
    <w:rsid w:val="00FE5675"/>
    <w:rsid w:val="00FF237E"/>
    <w:rsid w:val="00FF6EB2"/>
    <w:rsid w:val="11D6C117"/>
    <w:rsid w:val="1FE72526"/>
    <w:rsid w:val="21EFE600"/>
    <w:rsid w:val="389E4CA2"/>
    <w:rsid w:val="3901678F"/>
    <w:rsid w:val="3D203DFB"/>
    <w:rsid w:val="49E88AA5"/>
    <w:rsid w:val="4BAAF93F"/>
    <w:rsid w:val="5439F405"/>
    <w:rsid w:val="55EEAE2B"/>
    <w:rsid w:val="581EE905"/>
    <w:rsid w:val="63A2C079"/>
    <w:rsid w:val="6C3367A3"/>
    <w:rsid w:val="6DB36CD8"/>
    <w:rsid w:val="74E9CF7A"/>
    <w:rsid w:val="7516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90DE91"/>
  <w15:chartTrackingRefBased/>
  <w15:docId w15:val="{F0EBFF82-5E54-4B76-AB43-39703D34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D4"/>
    <w:pPr>
      <w:widowControl w:val="0"/>
      <w:autoSpaceDE w:val="0"/>
      <w:autoSpaceDN w:val="0"/>
      <w:adjustRightInd w:val="0"/>
      <w:spacing w:after="0" w:line="240" w:lineRule="auto"/>
    </w:pPr>
    <w:rPr>
      <w:rFonts w:eastAsia="Times New Roman" w:cs="Times New Roman"/>
      <w:sz w:val="24"/>
      <w:szCs w:val="24"/>
    </w:rPr>
  </w:style>
  <w:style w:type="paragraph" w:styleId="Heading1">
    <w:name w:val="heading 1"/>
    <w:next w:val="Normal"/>
    <w:link w:val="Heading1Char"/>
    <w:autoRedefine/>
    <w:qFormat/>
    <w:rsid w:val="00EB390B"/>
    <w:pPr>
      <w:keepNext/>
      <w:numPr>
        <w:numId w:val="50"/>
      </w:numPr>
      <w:spacing w:before="240" w:after="60"/>
      <w:outlineLvl w:val="0"/>
    </w:pPr>
    <w:rPr>
      <w:rFonts w:eastAsia="Times New Roman" w:cstheme="minorHAnsi"/>
      <w:b/>
      <w:bCs/>
      <w:kern w:val="32"/>
      <w:sz w:val="28"/>
      <w:szCs w:val="36"/>
    </w:rPr>
  </w:style>
  <w:style w:type="paragraph" w:styleId="Heading2">
    <w:name w:val="heading 2"/>
    <w:basedOn w:val="Heading1"/>
    <w:next w:val="Normal"/>
    <w:link w:val="Heading2Char"/>
    <w:autoRedefine/>
    <w:qFormat/>
    <w:rsid w:val="008E20C7"/>
    <w:pPr>
      <w:numPr>
        <w:ilvl w:val="1"/>
      </w:numPr>
      <w:spacing w:after="0"/>
      <w:outlineLvl w:val="1"/>
    </w:pPr>
    <w:rPr>
      <w:b w:val="0"/>
      <w:iCs/>
      <w:szCs w:val="28"/>
    </w:rPr>
  </w:style>
  <w:style w:type="paragraph" w:styleId="Heading3">
    <w:name w:val="heading 3"/>
    <w:basedOn w:val="Heading2"/>
    <w:next w:val="Normal"/>
    <w:link w:val="Heading3Char"/>
    <w:autoRedefine/>
    <w:qFormat/>
    <w:rsid w:val="0049650C"/>
    <w:pPr>
      <w:numPr>
        <w:ilvl w:val="2"/>
      </w:numPr>
      <w:outlineLvl w:val="2"/>
    </w:pPr>
    <w:rPr>
      <w:sz w:val="24"/>
      <w:szCs w:val="24"/>
    </w:rPr>
  </w:style>
  <w:style w:type="paragraph" w:styleId="Heading4">
    <w:name w:val="heading 4"/>
    <w:basedOn w:val="Heading3"/>
    <w:next w:val="Normal"/>
    <w:link w:val="Heading4Char"/>
    <w:uiPriority w:val="9"/>
    <w:semiHidden/>
    <w:unhideWhenUsed/>
    <w:qFormat/>
    <w:rsid w:val="00EB390B"/>
    <w:pPr>
      <w:keepLines/>
      <w:numPr>
        <w:ilvl w:val="3"/>
      </w:numPr>
      <w:spacing w:before="40"/>
      <w:outlineLvl w:val="3"/>
    </w:pPr>
    <w:rPr>
      <w:rFonts w:asciiTheme="majorHAnsi" w:eastAsiaTheme="majorEastAsia" w:hAnsiTheme="majorHAnsi" w:cstheme="majorBidi"/>
      <w:i/>
      <w:iCs w:val="0"/>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90B"/>
    <w:rPr>
      <w:rFonts w:eastAsia="Times New Roman" w:cstheme="minorHAnsi"/>
      <w:b/>
      <w:bCs/>
      <w:kern w:val="32"/>
      <w:sz w:val="28"/>
      <w:szCs w:val="36"/>
    </w:rPr>
  </w:style>
  <w:style w:type="character" w:customStyle="1" w:styleId="Heading2Char">
    <w:name w:val="Heading 2 Char"/>
    <w:basedOn w:val="DefaultParagraphFont"/>
    <w:link w:val="Heading2"/>
    <w:rsid w:val="008E20C7"/>
    <w:rPr>
      <w:rFonts w:eastAsia="Times New Roman" w:cstheme="minorHAnsi"/>
      <w:bCs/>
      <w:iCs/>
      <w:kern w:val="32"/>
      <w:sz w:val="28"/>
      <w:szCs w:val="28"/>
    </w:rPr>
  </w:style>
  <w:style w:type="character" w:customStyle="1" w:styleId="Heading3Char">
    <w:name w:val="Heading 3 Char"/>
    <w:basedOn w:val="DefaultParagraphFont"/>
    <w:link w:val="Heading3"/>
    <w:rsid w:val="0049650C"/>
    <w:rPr>
      <w:rFonts w:eastAsia="Times New Roman" w:cstheme="minorHAnsi"/>
      <w:bCs/>
      <w:iCs/>
      <w:kern w:val="32"/>
      <w:sz w:val="24"/>
      <w:szCs w:val="24"/>
    </w:rPr>
  </w:style>
  <w:style w:type="paragraph" w:styleId="TOC2">
    <w:name w:val="toc 2"/>
    <w:basedOn w:val="Normal"/>
    <w:next w:val="Normal"/>
    <w:autoRedefine/>
    <w:uiPriority w:val="39"/>
    <w:unhideWhenUsed/>
    <w:rsid w:val="008A4858"/>
    <w:pPr>
      <w:spacing w:after="100"/>
      <w:ind w:left="240"/>
    </w:pPr>
  </w:style>
  <w:style w:type="paragraph" w:styleId="TOCHeading">
    <w:name w:val="TOC Heading"/>
    <w:basedOn w:val="Heading1"/>
    <w:next w:val="Normal"/>
    <w:uiPriority w:val="39"/>
    <w:unhideWhenUsed/>
    <w:qFormat/>
    <w:rsid w:val="008A4858"/>
    <w:pPr>
      <w:keepLines/>
      <w:spacing w:after="0"/>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462283"/>
    <w:pPr>
      <w:tabs>
        <w:tab w:val="right" w:leader="dot" w:pos="10070"/>
      </w:tabs>
      <w:spacing w:after="100"/>
    </w:pPr>
    <w:rPr>
      <w:rFonts w:ascii="Times New Roman" w:eastAsiaTheme="minorHAnsi" w:hAnsi="Times New Roman"/>
      <w:noProof/>
    </w:rPr>
  </w:style>
  <w:style w:type="paragraph" w:styleId="TOC3">
    <w:name w:val="toc 3"/>
    <w:basedOn w:val="Normal"/>
    <w:next w:val="Normal"/>
    <w:autoRedefine/>
    <w:uiPriority w:val="39"/>
    <w:unhideWhenUsed/>
    <w:rsid w:val="008A4858"/>
    <w:pPr>
      <w:spacing w:after="100"/>
      <w:ind w:left="480"/>
    </w:pPr>
  </w:style>
  <w:style w:type="character" w:styleId="Hyperlink">
    <w:name w:val="Hyperlink"/>
    <w:basedOn w:val="DefaultParagraphFont"/>
    <w:uiPriority w:val="99"/>
    <w:unhideWhenUsed/>
    <w:rsid w:val="008A4858"/>
    <w:rPr>
      <w:color w:val="0563C1" w:themeColor="hyperlink"/>
      <w:u w:val="single"/>
    </w:rPr>
  </w:style>
  <w:style w:type="paragraph" w:styleId="Header">
    <w:name w:val="header"/>
    <w:basedOn w:val="Normal"/>
    <w:link w:val="HeaderChar"/>
    <w:uiPriority w:val="99"/>
    <w:rsid w:val="008A4858"/>
    <w:pPr>
      <w:tabs>
        <w:tab w:val="center" w:pos="4320"/>
        <w:tab w:val="right" w:pos="8640"/>
      </w:tabs>
    </w:pPr>
  </w:style>
  <w:style w:type="character" w:customStyle="1" w:styleId="HeaderChar">
    <w:name w:val="Header Char"/>
    <w:basedOn w:val="DefaultParagraphFont"/>
    <w:link w:val="Header"/>
    <w:uiPriority w:val="99"/>
    <w:rsid w:val="008A4858"/>
    <w:rPr>
      <w:rFonts w:ascii="Courier" w:eastAsia="Times New Roman" w:hAnsi="Courier" w:cs="Times New Roman"/>
      <w:sz w:val="24"/>
      <w:szCs w:val="24"/>
    </w:rPr>
  </w:style>
  <w:style w:type="paragraph" w:customStyle="1" w:styleId="StyleCentered">
    <w:name w:val="Style Centered"/>
    <w:basedOn w:val="Normal"/>
    <w:rsid w:val="008A4858"/>
    <w:pPr>
      <w:jc w:val="center"/>
    </w:pPr>
    <w:rPr>
      <w:rFonts w:ascii="Times New Roman" w:hAnsi="Times New Roman"/>
      <w:szCs w:val="20"/>
    </w:rPr>
  </w:style>
  <w:style w:type="paragraph" w:styleId="Footer">
    <w:name w:val="footer"/>
    <w:basedOn w:val="Normal"/>
    <w:link w:val="FooterChar"/>
    <w:uiPriority w:val="99"/>
    <w:unhideWhenUsed/>
    <w:rsid w:val="008A4858"/>
    <w:pPr>
      <w:tabs>
        <w:tab w:val="center" w:pos="4680"/>
        <w:tab w:val="right" w:pos="9360"/>
      </w:tabs>
    </w:pPr>
  </w:style>
  <w:style w:type="character" w:customStyle="1" w:styleId="FooterChar">
    <w:name w:val="Footer Char"/>
    <w:basedOn w:val="DefaultParagraphFont"/>
    <w:link w:val="Footer"/>
    <w:uiPriority w:val="99"/>
    <w:rsid w:val="008A4858"/>
    <w:rPr>
      <w:rFonts w:ascii="Courier" w:eastAsia="Times New Roman" w:hAnsi="Courier" w:cs="Times New Roman"/>
      <w:sz w:val="24"/>
      <w:szCs w:val="24"/>
    </w:rPr>
  </w:style>
  <w:style w:type="character" w:styleId="FootnoteReference">
    <w:name w:val="footnote reference"/>
    <w:semiHidden/>
    <w:rsid w:val="00603727"/>
  </w:style>
  <w:style w:type="paragraph" w:styleId="BalloonText">
    <w:name w:val="Balloon Text"/>
    <w:basedOn w:val="Normal"/>
    <w:link w:val="BalloonTextChar"/>
    <w:semiHidden/>
    <w:rsid w:val="00603727"/>
    <w:rPr>
      <w:rFonts w:ascii="Tahoma" w:hAnsi="Tahoma" w:cs="Tahoma"/>
      <w:sz w:val="16"/>
      <w:szCs w:val="16"/>
    </w:rPr>
  </w:style>
  <w:style w:type="character" w:customStyle="1" w:styleId="BalloonTextChar">
    <w:name w:val="Balloon Text Char"/>
    <w:basedOn w:val="DefaultParagraphFont"/>
    <w:link w:val="BalloonText"/>
    <w:semiHidden/>
    <w:rsid w:val="00603727"/>
    <w:rPr>
      <w:rFonts w:ascii="Tahoma" w:eastAsia="Times New Roman" w:hAnsi="Tahoma" w:cs="Tahoma"/>
      <w:sz w:val="16"/>
      <w:szCs w:val="16"/>
    </w:rPr>
  </w:style>
  <w:style w:type="paragraph" w:customStyle="1" w:styleId="StyleCentered1">
    <w:name w:val="Style Centered1"/>
    <w:basedOn w:val="Normal"/>
    <w:autoRedefine/>
    <w:rsid w:val="00603727"/>
    <w:pPr>
      <w:jc w:val="center"/>
    </w:pPr>
    <w:rPr>
      <w:rFonts w:ascii="Times New Roman" w:hAnsi="Times New Roman"/>
      <w:szCs w:val="20"/>
    </w:rPr>
  </w:style>
  <w:style w:type="table" w:styleId="TableGrid">
    <w:name w:val="Table Grid"/>
    <w:basedOn w:val="TableNormal"/>
    <w:uiPriority w:val="39"/>
    <w:rsid w:val="00065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7BED"/>
    <w:rPr>
      <w:color w:val="605E5C"/>
      <w:shd w:val="clear" w:color="auto" w:fill="E1DFDD"/>
    </w:rPr>
  </w:style>
  <w:style w:type="paragraph" w:styleId="ListParagraph">
    <w:name w:val="List Paragraph"/>
    <w:basedOn w:val="Normal"/>
    <w:uiPriority w:val="34"/>
    <w:qFormat/>
    <w:rsid w:val="00947BED"/>
    <w:pPr>
      <w:ind w:left="720"/>
      <w:contextualSpacing/>
    </w:pPr>
  </w:style>
  <w:style w:type="character" w:styleId="PlaceholderText">
    <w:name w:val="Placeholder Text"/>
    <w:basedOn w:val="DefaultParagraphFont"/>
    <w:uiPriority w:val="99"/>
    <w:semiHidden/>
    <w:rsid w:val="009F7103"/>
    <w:rPr>
      <w:color w:val="808080"/>
    </w:rPr>
  </w:style>
  <w:style w:type="character" w:styleId="CommentReference">
    <w:name w:val="annotation reference"/>
    <w:basedOn w:val="DefaultParagraphFont"/>
    <w:uiPriority w:val="99"/>
    <w:semiHidden/>
    <w:unhideWhenUsed/>
    <w:rsid w:val="001277A3"/>
    <w:rPr>
      <w:sz w:val="16"/>
      <w:szCs w:val="16"/>
    </w:rPr>
  </w:style>
  <w:style w:type="paragraph" w:styleId="CommentText">
    <w:name w:val="annotation text"/>
    <w:basedOn w:val="Normal"/>
    <w:link w:val="CommentTextChar"/>
    <w:uiPriority w:val="99"/>
    <w:unhideWhenUsed/>
    <w:rsid w:val="001277A3"/>
    <w:rPr>
      <w:sz w:val="20"/>
      <w:szCs w:val="20"/>
    </w:rPr>
  </w:style>
  <w:style w:type="character" w:customStyle="1" w:styleId="CommentTextChar">
    <w:name w:val="Comment Text Char"/>
    <w:basedOn w:val="DefaultParagraphFont"/>
    <w:link w:val="CommentText"/>
    <w:uiPriority w:val="99"/>
    <w:rsid w:val="001277A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277A3"/>
    <w:rPr>
      <w:b/>
      <w:bCs/>
    </w:rPr>
  </w:style>
  <w:style w:type="character" w:customStyle="1" w:styleId="CommentSubjectChar">
    <w:name w:val="Comment Subject Char"/>
    <w:basedOn w:val="CommentTextChar"/>
    <w:link w:val="CommentSubject"/>
    <w:uiPriority w:val="99"/>
    <w:semiHidden/>
    <w:rsid w:val="001277A3"/>
    <w:rPr>
      <w:rFonts w:ascii="Courier" w:eastAsia="Times New Roman" w:hAnsi="Courier" w:cs="Times New Roman"/>
      <w:b/>
      <w:bCs/>
      <w:sz w:val="20"/>
      <w:szCs w:val="20"/>
    </w:rPr>
  </w:style>
  <w:style w:type="character" w:styleId="FollowedHyperlink">
    <w:name w:val="FollowedHyperlink"/>
    <w:basedOn w:val="DefaultParagraphFont"/>
    <w:uiPriority w:val="99"/>
    <w:semiHidden/>
    <w:unhideWhenUsed/>
    <w:rsid w:val="00911346"/>
    <w:rPr>
      <w:color w:val="954F72" w:themeColor="followedHyperlink"/>
      <w:u w:val="single"/>
    </w:rPr>
  </w:style>
  <w:style w:type="table" w:customStyle="1" w:styleId="TableGrid0">
    <w:name w:val="TableGrid"/>
    <w:rsid w:val="0055685A"/>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35"/>
    <w:unhideWhenUsed/>
    <w:qFormat/>
    <w:rsid w:val="00C02880"/>
    <w:pPr>
      <w:widowControl/>
      <w:autoSpaceDE/>
      <w:autoSpaceDN/>
      <w:adjustRightInd/>
      <w:spacing w:after="200"/>
    </w:pPr>
    <w:rPr>
      <w:rFonts w:ascii="Calibri" w:eastAsiaTheme="minorHAnsi" w:hAnsi="Calibri" w:cstheme="minorBidi"/>
      <w:iCs/>
      <w:szCs w:val="18"/>
    </w:rPr>
  </w:style>
  <w:style w:type="paragraph" w:customStyle="1" w:styleId="TableParagraph">
    <w:name w:val="Table Paragraph"/>
    <w:basedOn w:val="Normal"/>
    <w:uiPriority w:val="1"/>
    <w:qFormat/>
    <w:rsid w:val="00C02880"/>
    <w:pPr>
      <w:adjustRightInd/>
      <w:ind w:left="118"/>
    </w:pPr>
    <w:rPr>
      <w:rFonts w:ascii="Times New Roman" w:hAnsi="Times New Roman"/>
      <w:sz w:val="22"/>
      <w:szCs w:val="22"/>
    </w:rPr>
  </w:style>
  <w:style w:type="paragraph" w:styleId="EndnoteText">
    <w:name w:val="endnote text"/>
    <w:basedOn w:val="Normal"/>
    <w:link w:val="EndnoteTextChar"/>
    <w:uiPriority w:val="99"/>
    <w:semiHidden/>
    <w:unhideWhenUsed/>
    <w:rsid w:val="00B911E6"/>
    <w:pPr>
      <w:widowControl/>
      <w:autoSpaceDE/>
      <w:autoSpaceDN/>
      <w:adjustRightInd/>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B911E6"/>
    <w:rPr>
      <w:sz w:val="20"/>
      <w:szCs w:val="20"/>
    </w:rPr>
  </w:style>
  <w:style w:type="paragraph" w:styleId="TableofFigures">
    <w:name w:val="table of figures"/>
    <w:basedOn w:val="Normal"/>
    <w:next w:val="Normal"/>
    <w:uiPriority w:val="99"/>
    <w:unhideWhenUsed/>
    <w:rsid w:val="0034246D"/>
  </w:style>
  <w:style w:type="character" w:customStyle="1" w:styleId="cf01">
    <w:name w:val="cf01"/>
    <w:basedOn w:val="DefaultParagraphFont"/>
    <w:rsid w:val="00AE4834"/>
    <w:rPr>
      <w:rFonts w:ascii="Segoe UI" w:hAnsi="Segoe UI" w:cs="Segoe UI" w:hint="default"/>
      <w:sz w:val="18"/>
      <w:szCs w:val="18"/>
    </w:rPr>
  </w:style>
  <w:style w:type="paragraph" w:customStyle="1" w:styleId="Default">
    <w:name w:val="Default"/>
    <w:link w:val="DefaultChar"/>
    <w:rsid w:val="00DB2663"/>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DB2663"/>
    <w:rPr>
      <w:rFonts w:ascii="Arial" w:hAnsi="Arial" w:cs="Arial"/>
      <w:color w:val="000000"/>
      <w:sz w:val="24"/>
      <w:szCs w:val="24"/>
    </w:rPr>
  </w:style>
  <w:style w:type="paragraph" w:customStyle="1" w:styleId="pf0">
    <w:name w:val="pf0"/>
    <w:basedOn w:val="Normal"/>
    <w:rsid w:val="000F6394"/>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B94D94"/>
    <w:pPr>
      <w:spacing w:after="0" w:line="240" w:lineRule="auto"/>
    </w:pPr>
    <w:rPr>
      <w:rFonts w:ascii="Courier" w:eastAsia="Times New Roman" w:hAnsi="Courier" w:cs="Times New Roman"/>
      <w:sz w:val="24"/>
      <w:szCs w:val="24"/>
    </w:rPr>
  </w:style>
  <w:style w:type="character" w:customStyle="1" w:styleId="Heading4Char">
    <w:name w:val="Heading 4 Char"/>
    <w:basedOn w:val="DefaultParagraphFont"/>
    <w:link w:val="Heading4"/>
    <w:uiPriority w:val="9"/>
    <w:semiHidden/>
    <w:rsid w:val="00EB390B"/>
    <w:rPr>
      <w:rFonts w:asciiTheme="majorHAnsi" w:eastAsiaTheme="majorEastAsia" w:hAnsiTheme="majorHAnsi" w:cstheme="majorBidi"/>
      <w:b/>
      <w:i/>
      <w:color w:val="2F5496" w:themeColor="accent1" w:themeShade="BF"/>
      <w:sz w:val="24"/>
      <w:szCs w:val="24"/>
    </w:rPr>
  </w:style>
  <w:style w:type="numbering" w:customStyle="1" w:styleId="Headings">
    <w:name w:val="Headings"/>
    <w:uiPriority w:val="99"/>
    <w:rsid w:val="00EB390B"/>
    <w:pPr>
      <w:numPr>
        <w:numId w:val="52"/>
      </w:numPr>
    </w:pPr>
  </w:style>
  <w:style w:type="paragraph" w:customStyle="1" w:styleId="TableText">
    <w:name w:val="Table Text"/>
    <w:link w:val="TableTextChar"/>
    <w:qFormat/>
    <w:rsid w:val="00BE4378"/>
    <w:pPr>
      <w:spacing w:before="60" w:after="60" w:line="240" w:lineRule="auto"/>
    </w:pPr>
    <w:rPr>
      <w:rFonts w:ascii="Times New Roman" w:eastAsia="Times New Roman" w:hAnsi="Times New Roman" w:cs="Times New Roman"/>
      <w:sz w:val="20"/>
      <w:szCs w:val="24"/>
    </w:rPr>
  </w:style>
  <w:style w:type="character" w:customStyle="1" w:styleId="TableTextChar">
    <w:name w:val="Table Text Char"/>
    <w:basedOn w:val="DefaultParagraphFont"/>
    <w:link w:val="TableText"/>
    <w:rsid w:val="00BE4378"/>
    <w:rPr>
      <w:rFonts w:ascii="Times New Roman" w:eastAsia="Times New Roman" w:hAnsi="Times New Roman" w:cs="Times New Roman"/>
      <w:sz w:val="20"/>
      <w:szCs w:val="24"/>
    </w:rPr>
  </w:style>
  <w:style w:type="paragraph" w:customStyle="1" w:styleId="ColumnHeader">
    <w:name w:val="Column Header"/>
    <w:next w:val="TableText"/>
    <w:link w:val="ColumnHeaderChar"/>
    <w:qFormat/>
    <w:rsid w:val="00BE4378"/>
    <w:pPr>
      <w:keepNext/>
      <w:spacing w:before="60" w:after="60" w:line="240" w:lineRule="auto"/>
    </w:pPr>
    <w:rPr>
      <w:rFonts w:ascii="Times New Roman" w:eastAsia="Times New Roman" w:hAnsi="Times New Roman" w:cs="Times New Roman"/>
      <w:b/>
      <w:bCs/>
      <w:i/>
      <w:sz w:val="20"/>
      <w:szCs w:val="24"/>
    </w:rPr>
  </w:style>
  <w:style w:type="character" w:customStyle="1" w:styleId="ColumnHeaderChar">
    <w:name w:val="Column Header Char"/>
    <w:basedOn w:val="TableTextChar"/>
    <w:link w:val="ColumnHeader"/>
    <w:rsid w:val="00BE4378"/>
    <w:rPr>
      <w:rFonts w:ascii="Times New Roman" w:eastAsia="Times New Roman" w:hAnsi="Times New Roman" w:cs="Times New Roman"/>
      <w:b/>
      <w:bCs/>
      <w:i/>
      <w:sz w:val="20"/>
      <w:szCs w:val="24"/>
    </w:rPr>
  </w:style>
  <w:style w:type="paragraph" w:styleId="BodyText2">
    <w:name w:val="Body Text 2"/>
    <w:basedOn w:val="Normal"/>
    <w:link w:val="BodyText2Char"/>
    <w:rsid w:val="00627BC7"/>
    <w:pPr>
      <w:widowControl/>
      <w:autoSpaceDE/>
      <w:autoSpaceDN/>
      <w:adjustRightInd/>
      <w:spacing w:after="230"/>
    </w:pPr>
    <w:rPr>
      <w:rFonts w:ascii="Calibri" w:hAnsi="Calibri" w:cs="Arial"/>
      <w:sz w:val="23"/>
      <w:szCs w:val="22"/>
    </w:rPr>
  </w:style>
  <w:style w:type="character" w:customStyle="1" w:styleId="BodyText2Char">
    <w:name w:val="Body Text 2 Char"/>
    <w:basedOn w:val="DefaultParagraphFont"/>
    <w:link w:val="BodyText2"/>
    <w:rsid w:val="00627BC7"/>
    <w:rPr>
      <w:rFonts w:ascii="Calibri" w:eastAsia="Times New Roman" w:hAnsi="Calibri" w:cs="Arial"/>
      <w:sz w:val="23"/>
    </w:rPr>
  </w:style>
  <w:style w:type="paragraph" w:customStyle="1" w:styleId="CalibriTableText">
    <w:name w:val="Calibri Table Text"/>
    <w:basedOn w:val="BodyText2"/>
    <w:link w:val="CalibriTableTextChar"/>
    <w:rsid w:val="00627BC7"/>
    <w:rPr>
      <w:spacing w:val="5"/>
      <w:kern w:val="2"/>
      <w:sz w:val="24"/>
    </w:rPr>
  </w:style>
  <w:style w:type="paragraph" w:customStyle="1" w:styleId="TabletextCalibri12">
    <w:name w:val="Table text Calibri 12"/>
    <w:basedOn w:val="Normal"/>
    <w:qFormat/>
    <w:rsid w:val="00627BC7"/>
    <w:pPr>
      <w:widowControl/>
      <w:autoSpaceDE/>
      <w:autoSpaceDN/>
      <w:adjustRightInd/>
      <w:spacing w:after="240"/>
    </w:pPr>
    <w:rPr>
      <w:szCs w:val="20"/>
    </w:rPr>
  </w:style>
  <w:style w:type="paragraph" w:customStyle="1" w:styleId="TableHeadingCalibriBold">
    <w:name w:val="Table Heading Calibri Bold"/>
    <w:basedOn w:val="BodyText2"/>
    <w:rsid w:val="00627BC7"/>
    <w:rPr>
      <w:rFonts w:asciiTheme="minorHAnsi" w:hAnsiTheme="minorHAnsi"/>
      <w:b/>
      <w:bCs/>
      <w:spacing w:val="5"/>
      <w:kern w:val="2"/>
      <w:sz w:val="24"/>
    </w:rPr>
  </w:style>
  <w:style w:type="character" w:customStyle="1" w:styleId="CalibriTableTextChar">
    <w:name w:val="Calibri Table Text Char"/>
    <w:basedOn w:val="BodyText2Char"/>
    <w:link w:val="CalibriTableText"/>
    <w:rsid w:val="00627BC7"/>
    <w:rPr>
      <w:rFonts w:ascii="Calibri" w:eastAsia="Times New Roman" w:hAnsi="Calibri" w:cs="Arial"/>
      <w:spacing w:val="5"/>
      <w:kern w:val="2"/>
      <w:sz w:val="24"/>
    </w:rPr>
  </w:style>
  <w:style w:type="character" w:customStyle="1" w:styleId="normaltextrun">
    <w:name w:val="normaltextrun"/>
    <w:basedOn w:val="DefaultParagraphFont"/>
    <w:rsid w:val="007A726C"/>
  </w:style>
  <w:style w:type="character" w:customStyle="1" w:styleId="eop">
    <w:name w:val="eop"/>
    <w:basedOn w:val="DefaultParagraphFont"/>
    <w:rsid w:val="007A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046">
      <w:bodyDiv w:val="1"/>
      <w:marLeft w:val="0"/>
      <w:marRight w:val="0"/>
      <w:marTop w:val="0"/>
      <w:marBottom w:val="0"/>
      <w:divBdr>
        <w:top w:val="none" w:sz="0" w:space="0" w:color="auto"/>
        <w:left w:val="none" w:sz="0" w:space="0" w:color="auto"/>
        <w:bottom w:val="none" w:sz="0" w:space="0" w:color="auto"/>
        <w:right w:val="none" w:sz="0" w:space="0" w:color="auto"/>
      </w:divBdr>
      <w:divsChild>
        <w:div w:id="217937484">
          <w:marLeft w:val="0"/>
          <w:marRight w:val="0"/>
          <w:marTop w:val="0"/>
          <w:marBottom w:val="0"/>
          <w:divBdr>
            <w:top w:val="none" w:sz="0" w:space="0" w:color="auto"/>
            <w:left w:val="none" w:sz="0" w:space="0" w:color="auto"/>
            <w:bottom w:val="none" w:sz="0" w:space="0" w:color="auto"/>
            <w:right w:val="none" w:sz="0" w:space="0" w:color="auto"/>
          </w:divBdr>
          <w:divsChild>
            <w:div w:id="1466040517">
              <w:marLeft w:val="0"/>
              <w:marRight w:val="0"/>
              <w:marTop w:val="0"/>
              <w:marBottom w:val="0"/>
              <w:divBdr>
                <w:top w:val="none" w:sz="0" w:space="0" w:color="auto"/>
                <w:left w:val="none" w:sz="0" w:space="0" w:color="auto"/>
                <w:bottom w:val="none" w:sz="0" w:space="0" w:color="auto"/>
                <w:right w:val="none" w:sz="0" w:space="0" w:color="auto"/>
              </w:divBdr>
            </w:div>
          </w:divsChild>
        </w:div>
        <w:div w:id="1492060705">
          <w:marLeft w:val="0"/>
          <w:marRight w:val="0"/>
          <w:marTop w:val="0"/>
          <w:marBottom w:val="0"/>
          <w:divBdr>
            <w:top w:val="none" w:sz="0" w:space="0" w:color="auto"/>
            <w:left w:val="none" w:sz="0" w:space="0" w:color="auto"/>
            <w:bottom w:val="none" w:sz="0" w:space="0" w:color="auto"/>
            <w:right w:val="none" w:sz="0" w:space="0" w:color="auto"/>
          </w:divBdr>
          <w:divsChild>
            <w:div w:id="1975671383">
              <w:marLeft w:val="0"/>
              <w:marRight w:val="0"/>
              <w:marTop w:val="0"/>
              <w:marBottom w:val="0"/>
              <w:divBdr>
                <w:top w:val="none" w:sz="0" w:space="0" w:color="auto"/>
                <w:left w:val="none" w:sz="0" w:space="0" w:color="auto"/>
                <w:bottom w:val="none" w:sz="0" w:space="0" w:color="auto"/>
                <w:right w:val="none" w:sz="0" w:space="0" w:color="auto"/>
              </w:divBdr>
            </w:div>
          </w:divsChild>
        </w:div>
        <w:div w:id="1280919184">
          <w:marLeft w:val="0"/>
          <w:marRight w:val="0"/>
          <w:marTop w:val="0"/>
          <w:marBottom w:val="0"/>
          <w:divBdr>
            <w:top w:val="none" w:sz="0" w:space="0" w:color="auto"/>
            <w:left w:val="none" w:sz="0" w:space="0" w:color="auto"/>
            <w:bottom w:val="none" w:sz="0" w:space="0" w:color="auto"/>
            <w:right w:val="none" w:sz="0" w:space="0" w:color="auto"/>
          </w:divBdr>
          <w:divsChild>
            <w:div w:id="394428323">
              <w:marLeft w:val="0"/>
              <w:marRight w:val="0"/>
              <w:marTop w:val="0"/>
              <w:marBottom w:val="0"/>
              <w:divBdr>
                <w:top w:val="none" w:sz="0" w:space="0" w:color="auto"/>
                <w:left w:val="none" w:sz="0" w:space="0" w:color="auto"/>
                <w:bottom w:val="none" w:sz="0" w:space="0" w:color="auto"/>
                <w:right w:val="none" w:sz="0" w:space="0" w:color="auto"/>
              </w:divBdr>
            </w:div>
          </w:divsChild>
        </w:div>
        <w:div w:id="302735080">
          <w:marLeft w:val="0"/>
          <w:marRight w:val="0"/>
          <w:marTop w:val="0"/>
          <w:marBottom w:val="0"/>
          <w:divBdr>
            <w:top w:val="none" w:sz="0" w:space="0" w:color="auto"/>
            <w:left w:val="none" w:sz="0" w:space="0" w:color="auto"/>
            <w:bottom w:val="none" w:sz="0" w:space="0" w:color="auto"/>
            <w:right w:val="none" w:sz="0" w:space="0" w:color="auto"/>
          </w:divBdr>
          <w:divsChild>
            <w:div w:id="387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irmpoli8/environmental-information-quality-policy" TargetMode="External"/><Relationship Id="rId18" Type="http://schemas.openxmlformats.org/officeDocument/2006/relationships/hyperlink" Target="mailto:trunch.wendy@epa.gov?subject=OAQPS%20QAPP%20Question" TargetMode="External"/><Relationship Id="rId26" Type="http://schemas.openxmlformats.org/officeDocument/2006/relationships/diagramData" Target="diagrams/data1.xml"/><Relationship Id="rId39" Type="http://schemas.openxmlformats.org/officeDocument/2006/relationships/hyperlink" Target="https://www.epa.gov/system/files/documents/2023-07/quality_assurance_project_plan_standard.pdf" TargetMode="External"/><Relationship Id="rId21" Type="http://schemas.openxmlformats.org/officeDocument/2006/relationships/hyperlink" Target="https://www.epa.gov/system/files/documents/2024-04/quality_assurance_project_plan_standard.pdf" TargetMode="External"/><Relationship Id="rId34" Type="http://schemas.openxmlformats.org/officeDocument/2006/relationships/diagramColors" Target="diagrams/colors2.xml"/><Relationship Id="rId42" Type="http://schemas.openxmlformats.org/officeDocument/2006/relationships/image" Target="media/image3.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usepa.sharepoint.com/sites/OAQPS-CORE-IO/SitePages/QA-Home.aspx"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pa.gov/sites/default/files/2015-01/documents/assess2.pdf" TargetMode="External"/><Relationship Id="rId32" Type="http://schemas.openxmlformats.org/officeDocument/2006/relationships/diagramLayout" Target="diagrams/layout2.xml"/><Relationship Id="rId37" Type="http://schemas.openxmlformats.org/officeDocument/2006/relationships/hyperlink" Target="https://usepa.sharepoint.com/sites/oei/ermd/nrmp/SitePages/schedules/final/1035.aspx" TargetMode="External"/><Relationship Id="rId40" Type="http://schemas.openxmlformats.org/officeDocument/2006/relationships/hyperlink" Target="https://www.epa.gov/sites/default/files/2016-06/documents/r5-final_0.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pa.gov/quality/guidance-quality-assurance-project-plans-epa-qag-5" TargetMode="External"/><Relationship Id="rId23" Type="http://schemas.openxmlformats.org/officeDocument/2006/relationships/hyperlink" Target="https://www.epa.gov/quality/guidance-systematic-planning-using-data-quality-objectives-process-epa-qag-4" TargetMode="External"/><Relationship Id="rId28" Type="http://schemas.openxmlformats.org/officeDocument/2006/relationships/diagramQuickStyle" Target="diagrams/quickStyle1.xml"/><Relationship Id="rId36" Type="http://schemas.openxmlformats.org/officeDocument/2006/relationships/hyperlink" Target="https://www.epa.gov/irmpoli8/epa-qa-field-activities-procedures" TargetMode="External"/><Relationship Id="rId10" Type="http://schemas.openxmlformats.org/officeDocument/2006/relationships/webSettings" Target="webSettings.xml"/><Relationship Id="rId19" Type="http://schemas.openxmlformats.org/officeDocument/2006/relationships/hyperlink" Target="https://usepa.sharepoint.com/sites/OAR-ALL/Shared%20Documents/Forms/AllItems.aspx?csf=1&amp;web=1&amp;e=CcLi6q&amp;CID=e612fc79%2D2fab%2D4f7e%2D88f9%2D77c1e1a95769&amp;FolderCTID=0x0120004278FE1E47E78C49A03EEA4E79999A7C&amp;id=%2Fsites%2FOAR%2DALL%2FShared%20Documents%2FQuality%20Assurance%2FOAR%20QMP" TargetMode="External"/><Relationship Id="rId31" Type="http://schemas.openxmlformats.org/officeDocument/2006/relationships/diagramData" Target="diagrams/data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pa.gov/irmpoli8/quality-assurance-project-plan-qapp-standard" TargetMode="External"/><Relationship Id="rId22" Type="http://schemas.openxmlformats.org/officeDocument/2006/relationships/hyperlink" Target="https://www.epa.gov/system/files/documents/2021-08/records_management_policy.pdf"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 Id="rId43" Type="http://schemas.openxmlformats.org/officeDocument/2006/relationships/package" Target="embeddings/Microsoft_Excel_Worksheet.xlsx"/><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epa.gov/quality/agency-wide-quality-program-documents" TargetMode="External"/><Relationship Id="rId25" Type="http://schemas.openxmlformats.org/officeDocument/2006/relationships/image" Target="media/image1.png"/><Relationship Id="rId33" Type="http://schemas.openxmlformats.org/officeDocument/2006/relationships/diagramQuickStyle" Target="diagrams/quickStyle2.xml"/><Relationship Id="rId38" Type="http://schemas.openxmlformats.org/officeDocument/2006/relationships/header" Target="header1.xml"/><Relationship Id="rId20" Type="http://schemas.openxmlformats.org/officeDocument/2006/relationships/hyperlink" Target="https://www.epa.gov/irmpoli8/electronic-signature-policy" TargetMode="External"/><Relationship Id="rId4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31EAA0-F6A0-406E-A30F-D23BFECE795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29F5DFA9-85F7-445D-A9AF-032AC739EDCD}">
      <dgm:prSet phldrT="[Text]"/>
      <dgm:spPr/>
      <dgm:t>
        <a:bodyPr/>
        <a:lstStyle/>
        <a:p>
          <a:r>
            <a:rPr lang="en-US"/>
            <a:t>[Insert Name]</a:t>
          </a:r>
        </a:p>
        <a:p>
          <a:r>
            <a:rPr lang="en-US"/>
            <a:t>EPA/OAQPS/[Division]/[Group]</a:t>
          </a:r>
        </a:p>
        <a:p>
          <a:r>
            <a:rPr lang="en-US"/>
            <a:t>Supervisor</a:t>
          </a:r>
        </a:p>
      </dgm:t>
    </dgm:pt>
    <dgm:pt modelId="{F6BC0749-50F9-4694-9424-8B4FEC0B922E}" type="parTrans" cxnId="{5C3F68FD-41D8-4462-9022-091BB6DC3CF4}">
      <dgm:prSet/>
      <dgm:spPr/>
      <dgm:t>
        <a:bodyPr/>
        <a:lstStyle/>
        <a:p>
          <a:endParaRPr lang="en-US"/>
        </a:p>
      </dgm:t>
    </dgm:pt>
    <dgm:pt modelId="{82AB16B2-B256-4A04-B7BC-979C5035FF00}" type="sibTrans" cxnId="{5C3F68FD-41D8-4462-9022-091BB6DC3CF4}">
      <dgm:prSet/>
      <dgm:spPr/>
      <dgm:t>
        <a:bodyPr/>
        <a:lstStyle/>
        <a:p>
          <a:endParaRPr lang="en-US"/>
        </a:p>
      </dgm:t>
    </dgm:pt>
    <dgm:pt modelId="{54784D85-3128-4454-A2AC-8F95311FF185}">
      <dgm:prSet phldrT="[Text]"/>
      <dgm:spPr/>
      <dgm:t>
        <a:bodyPr/>
        <a:lstStyle/>
        <a:p>
          <a:r>
            <a:rPr lang="en-US"/>
            <a:t>[Insert Name]</a:t>
          </a:r>
        </a:p>
        <a:p>
          <a:r>
            <a:rPr lang="en-US"/>
            <a:t>EPA/OAQPS/[Division]/[Group]</a:t>
          </a:r>
        </a:p>
        <a:p>
          <a:r>
            <a:rPr lang="en-US"/>
            <a:t>Project Manager</a:t>
          </a:r>
        </a:p>
      </dgm:t>
    </dgm:pt>
    <dgm:pt modelId="{55A98AF6-3750-4F05-BA19-7417DD6F5786}" type="sibTrans" cxnId="{C4420438-DF56-42FB-9F81-CC7D94B4BFCA}">
      <dgm:prSet/>
      <dgm:spPr/>
      <dgm:t>
        <a:bodyPr/>
        <a:lstStyle/>
        <a:p>
          <a:endParaRPr lang="en-US"/>
        </a:p>
      </dgm:t>
    </dgm:pt>
    <dgm:pt modelId="{4F5F1B62-D471-4532-99BE-4C7EDBF97A0D}" type="parTrans" cxnId="{C4420438-DF56-42FB-9F81-CC7D94B4BFCA}">
      <dgm:prSet/>
      <dgm:spPr/>
      <dgm:t>
        <a:bodyPr/>
        <a:lstStyle/>
        <a:p>
          <a:endParaRPr lang="en-US"/>
        </a:p>
      </dgm:t>
    </dgm:pt>
    <dgm:pt modelId="{7A91685D-09BE-4151-B5AD-486ABD70342F}">
      <dgm:prSet/>
      <dgm:spPr/>
      <dgm:t>
        <a:bodyPr/>
        <a:lstStyle/>
        <a:p>
          <a:r>
            <a:rPr lang="en-US"/>
            <a:t>[Insert Name]</a:t>
          </a:r>
        </a:p>
        <a:p>
          <a:r>
            <a:rPr lang="en-US"/>
            <a:t>EPA/OAQPS/[Division]/[Group]</a:t>
          </a:r>
        </a:p>
        <a:p>
          <a:r>
            <a:rPr lang="en-US"/>
            <a:t>Task Lead 2</a:t>
          </a:r>
        </a:p>
      </dgm:t>
    </dgm:pt>
    <dgm:pt modelId="{7EA10794-1123-42E1-9F83-F12C787AEF92}" type="parTrans" cxnId="{207ABA99-0051-49F0-AACE-A36C50A0BA8A}">
      <dgm:prSet/>
      <dgm:spPr/>
      <dgm:t>
        <a:bodyPr/>
        <a:lstStyle/>
        <a:p>
          <a:endParaRPr lang="en-US"/>
        </a:p>
      </dgm:t>
    </dgm:pt>
    <dgm:pt modelId="{6FA0C37D-D8A3-4DF5-8D6D-97DB0D917D55}" type="sibTrans" cxnId="{207ABA99-0051-49F0-AACE-A36C50A0BA8A}">
      <dgm:prSet/>
      <dgm:spPr/>
      <dgm:t>
        <a:bodyPr/>
        <a:lstStyle/>
        <a:p>
          <a:endParaRPr lang="en-US"/>
        </a:p>
      </dgm:t>
    </dgm:pt>
    <dgm:pt modelId="{14861F47-2A8D-4254-B3D7-191EABF22481}">
      <dgm:prSet/>
      <dgm:spPr/>
      <dgm:t>
        <a:bodyPr/>
        <a:lstStyle/>
        <a:p>
          <a:r>
            <a:rPr lang="en-US"/>
            <a:t>[Insert Name]</a:t>
          </a:r>
        </a:p>
        <a:p>
          <a:r>
            <a:rPr lang="en-US"/>
            <a:t>EPA/OAQPS/[Division]/[Group]</a:t>
          </a:r>
        </a:p>
        <a:p>
          <a:r>
            <a:rPr lang="en-US"/>
            <a:t>Task Lead 1</a:t>
          </a:r>
        </a:p>
      </dgm:t>
    </dgm:pt>
    <dgm:pt modelId="{1C8BE861-6FAF-444A-BD8F-330C4235536E}" type="parTrans" cxnId="{6BF2D747-0BBB-4196-B578-3319BF0995D8}">
      <dgm:prSet/>
      <dgm:spPr/>
      <dgm:t>
        <a:bodyPr/>
        <a:lstStyle/>
        <a:p>
          <a:endParaRPr lang="en-US"/>
        </a:p>
      </dgm:t>
    </dgm:pt>
    <dgm:pt modelId="{965F3D0C-C9A4-4ED5-9747-F3CA393556E8}" type="sibTrans" cxnId="{6BF2D747-0BBB-4196-B578-3319BF0995D8}">
      <dgm:prSet/>
      <dgm:spPr/>
      <dgm:t>
        <a:bodyPr/>
        <a:lstStyle/>
        <a:p>
          <a:endParaRPr lang="en-US"/>
        </a:p>
      </dgm:t>
    </dgm:pt>
    <dgm:pt modelId="{3F8E7458-7654-4638-95EA-726BB6365029}">
      <dgm:prSet/>
      <dgm:spPr/>
      <dgm:t>
        <a:bodyPr/>
        <a:lstStyle/>
        <a:p>
          <a:r>
            <a:rPr lang="en-US"/>
            <a:t>[Insert Name]</a:t>
          </a:r>
        </a:p>
        <a:p>
          <a:r>
            <a:rPr lang="en-US"/>
            <a:t>EPA/OAQPS</a:t>
          </a:r>
        </a:p>
        <a:p>
          <a:r>
            <a:rPr lang="en-US"/>
            <a:t>QA Manager or Delegate</a:t>
          </a:r>
        </a:p>
      </dgm:t>
    </dgm:pt>
    <dgm:pt modelId="{9B030A5A-B61D-4A60-9D2A-5AA5C8B1CDBE}" type="parTrans" cxnId="{CCAF1E53-6148-4ED4-B248-B25844953472}">
      <dgm:prSet/>
      <dgm:spPr/>
      <dgm:t>
        <a:bodyPr/>
        <a:lstStyle/>
        <a:p>
          <a:endParaRPr lang="en-US"/>
        </a:p>
      </dgm:t>
    </dgm:pt>
    <dgm:pt modelId="{D1E42347-300B-49B0-A621-FB7B2C1E38B4}" type="sibTrans" cxnId="{CCAF1E53-6148-4ED4-B248-B25844953472}">
      <dgm:prSet/>
      <dgm:spPr/>
      <dgm:t>
        <a:bodyPr/>
        <a:lstStyle/>
        <a:p>
          <a:endParaRPr lang="en-US"/>
        </a:p>
      </dgm:t>
    </dgm:pt>
    <dgm:pt modelId="{4A4EB170-23D7-4FFA-8DE4-7B18C5F310E4}" type="pres">
      <dgm:prSet presAssocID="{EA31EAA0-F6A0-406E-A30F-D23BFECE7953}" presName="hierChild1" presStyleCnt="0">
        <dgm:presLayoutVars>
          <dgm:orgChart val="1"/>
          <dgm:chPref val="1"/>
          <dgm:dir/>
          <dgm:animOne val="branch"/>
          <dgm:animLvl val="lvl"/>
          <dgm:resizeHandles/>
        </dgm:presLayoutVars>
      </dgm:prSet>
      <dgm:spPr/>
    </dgm:pt>
    <dgm:pt modelId="{034A068E-2E94-4233-B62F-EA408C85F0E0}" type="pres">
      <dgm:prSet presAssocID="{29F5DFA9-85F7-445D-A9AF-032AC739EDCD}" presName="hierRoot1" presStyleCnt="0">
        <dgm:presLayoutVars>
          <dgm:hierBranch val="init"/>
        </dgm:presLayoutVars>
      </dgm:prSet>
      <dgm:spPr/>
    </dgm:pt>
    <dgm:pt modelId="{444C7663-FAE5-4A76-914B-1621A712DC54}" type="pres">
      <dgm:prSet presAssocID="{29F5DFA9-85F7-445D-A9AF-032AC739EDCD}" presName="rootComposite1" presStyleCnt="0"/>
      <dgm:spPr/>
    </dgm:pt>
    <dgm:pt modelId="{2543C0DA-4FCA-4273-A6C1-E758FE745615}" type="pres">
      <dgm:prSet presAssocID="{29F5DFA9-85F7-445D-A9AF-032AC739EDCD}" presName="rootText1" presStyleLbl="node0" presStyleIdx="0" presStyleCnt="2">
        <dgm:presLayoutVars>
          <dgm:chPref val="3"/>
        </dgm:presLayoutVars>
      </dgm:prSet>
      <dgm:spPr/>
    </dgm:pt>
    <dgm:pt modelId="{BED4E321-189A-4710-9F94-0CDE687152C9}" type="pres">
      <dgm:prSet presAssocID="{29F5DFA9-85F7-445D-A9AF-032AC739EDCD}" presName="rootConnector1" presStyleLbl="node1" presStyleIdx="0" presStyleCnt="0"/>
      <dgm:spPr/>
    </dgm:pt>
    <dgm:pt modelId="{9651D539-6267-4AB1-8800-19562FB90819}" type="pres">
      <dgm:prSet presAssocID="{29F5DFA9-85F7-445D-A9AF-032AC739EDCD}" presName="hierChild2" presStyleCnt="0"/>
      <dgm:spPr/>
    </dgm:pt>
    <dgm:pt modelId="{6A871B45-CE9F-43E8-BF87-FAAD4429FC46}" type="pres">
      <dgm:prSet presAssocID="{4F5F1B62-D471-4532-99BE-4C7EDBF97A0D}" presName="Name37" presStyleLbl="parChTrans1D2" presStyleIdx="0" presStyleCnt="1"/>
      <dgm:spPr/>
    </dgm:pt>
    <dgm:pt modelId="{6A8FC773-A69E-4AE7-B091-978733324511}" type="pres">
      <dgm:prSet presAssocID="{54784D85-3128-4454-A2AC-8F95311FF185}" presName="hierRoot2" presStyleCnt="0">
        <dgm:presLayoutVars>
          <dgm:hierBranch val="init"/>
        </dgm:presLayoutVars>
      </dgm:prSet>
      <dgm:spPr/>
    </dgm:pt>
    <dgm:pt modelId="{0CCDA2B1-1D50-424A-90CD-229E16EAD84D}" type="pres">
      <dgm:prSet presAssocID="{54784D85-3128-4454-A2AC-8F95311FF185}" presName="rootComposite" presStyleCnt="0"/>
      <dgm:spPr/>
    </dgm:pt>
    <dgm:pt modelId="{876E5D9D-F21E-40BB-B55F-CA95CEECC021}" type="pres">
      <dgm:prSet presAssocID="{54784D85-3128-4454-A2AC-8F95311FF185}" presName="rootText" presStyleLbl="node2" presStyleIdx="0" presStyleCnt="1">
        <dgm:presLayoutVars>
          <dgm:chPref val="3"/>
        </dgm:presLayoutVars>
      </dgm:prSet>
      <dgm:spPr/>
    </dgm:pt>
    <dgm:pt modelId="{CC60D4C9-274C-43C3-9287-2848FD6D1CB3}" type="pres">
      <dgm:prSet presAssocID="{54784D85-3128-4454-A2AC-8F95311FF185}" presName="rootConnector" presStyleLbl="node2" presStyleIdx="0" presStyleCnt="1"/>
      <dgm:spPr/>
    </dgm:pt>
    <dgm:pt modelId="{033FE722-E47E-4CFA-AF21-A32918D28721}" type="pres">
      <dgm:prSet presAssocID="{54784D85-3128-4454-A2AC-8F95311FF185}" presName="hierChild4" presStyleCnt="0"/>
      <dgm:spPr/>
    </dgm:pt>
    <dgm:pt modelId="{2C590969-366B-49C6-B2BA-F2D35083D191}" type="pres">
      <dgm:prSet presAssocID="{1C8BE861-6FAF-444A-BD8F-330C4235536E}" presName="Name37" presStyleLbl="parChTrans1D3" presStyleIdx="0" presStyleCnt="2"/>
      <dgm:spPr/>
    </dgm:pt>
    <dgm:pt modelId="{B816BA2C-E0FC-42F2-BAB8-B5B05026B29A}" type="pres">
      <dgm:prSet presAssocID="{14861F47-2A8D-4254-B3D7-191EABF22481}" presName="hierRoot2" presStyleCnt="0">
        <dgm:presLayoutVars>
          <dgm:hierBranch val="init"/>
        </dgm:presLayoutVars>
      </dgm:prSet>
      <dgm:spPr/>
    </dgm:pt>
    <dgm:pt modelId="{D352D5D8-EECC-4530-9C07-735F5DB81715}" type="pres">
      <dgm:prSet presAssocID="{14861F47-2A8D-4254-B3D7-191EABF22481}" presName="rootComposite" presStyleCnt="0"/>
      <dgm:spPr/>
    </dgm:pt>
    <dgm:pt modelId="{42AFEB38-6021-4FD2-B69B-F0D13B1D2E62}" type="pres">
      <dgm:prSet presAssocID="{14861F47-2A8D-4254-B3D7-191EABF22481}" presName="rootText" presStyleLbl="node3" presStyleIdx="0" presStyleCnt="2">
        <dgm:presLayoutVars>
          <dgm:chPref val="3"/>
        </dgm:presLayoutVars>
      </dgm:prSet>
      <dgm:spPr/>
    </dgm:pt>
    <dgm:pt modelId="{4029E106-0486-483B-9DF6-EE6032930622}" type="pres">
      <dgm:prSet presAssocID="{14861F47-2A8D-4254-B3D7-191EABF22481}" presName="rootConnector" presStyleLbl="node3" presStyleIdx="0" presStyleCnt="2"/>
      <dgm:spPr/>
    </dgm:pt>
    <dgm:pt modelId="{B972F0DE-E4BB-4949-8404-3234E5097968}" type="pres">
      <dgm:prSet presAssocID="{14861F47-2A8D-4254-B3D7-191EABF22481}" presName="hierChild4" presStyleCnt="0"/>
      <dgm:spPr/>
    </dgm:pt>
    <dgm:pt modelId="{398464F1-C411-4361-99F0-C5C3B911AE91}" type="pres">
      <dgm:prSet presAssocID="{14861F47-2A8D-4254-B3D7-191EABF22481}" presName="hierChild5" presStyleCnt="0"/>
      <dgm:spPr/>
    </dgm:pt>
    <dgm:pt modelId="{FA252B19-4920-415A-B827-078E4B0C9B46}" type="pres">
      <dgm:prSet presAssocID="{7EA10794-1123-42E1-9F83-F12C787AEF92}" presName="Name37" presStyleLbl="parChTrans1D3" presStyleIdx="1" presStyleCnt="2"/>
      <dgm:spPr/>
    </dgm:pt>
    <dgm:pt modelId="{3A512B44-3E89-4FC1-A035-1C4DC3B77591}" type="pres">
      <dgm:prSet presAssocID="{7A91685D-09BE-4151-B5AD-486ABD70342F}" presName="hierRoot2" presStyleCnt="0">
        <dgm:presLayoutVars>
          <dgm:hierBranch val="init"/>
        </dgm:presLayoutVars>
      </dgm:prSet>
      <dgm:spPr/>
    </dgm:pt>
    <dgm:pt modelId="{99BCBF68-F9B6-40E0-A046-48FDE8B1E981}" type="pres">
      <dgm:prSet presAssocID="{7A91685D-09BE-4151-B5AD-486ABD70342F}" presName="rootComposite" presStyleCnt="0"/>
      <dgm:spPr/>
    </dgm:pt>
    <dgm:pt modelId="{26D3B95E-2528-4017-9265-B50960DBCBAB}" type="pres">
      <dgm:prSet presAssocID="{7A91685D-09BE-4151-B5AD-486ABD70342F}" presName="rootText" presStyleLbl="node3" presStyleIdx="1" presStyleCnt="2">
        <dgm:presLayoutVars>
          <dgm:chPref val="3"/>
        </dgm:presLayoutVars>
      </dgm:prSet>
      <dgm:spPr/>
    </dgm:pt>
    <dgm:pt modelId="{FAA47E92-DF8B-4598-9AE0-8BFBD0FF3397}" type="pres">
      <dgm:prSet presAssocID="{7A91685D-09BE-4151-B5AD-486ABD70342F}" presName="rootConnector" presStyleLbl="node3" presStyleIdx="1" presStyleCnt="2"/>
      <dgm:spPr/>
    </dgm:pt>
    <dgm:pt modelId="{2C20937B-2535-44E8-A7D6-30BF838D2B77}" type="pres">
      <dgm:prSet presAssocID="{7A91685D-09BE-4151-B5AD-486ABD70342F}" presName="hierChild4" presStyleCnt="0"/>
      <dgm:spPr/>
    </dgm:pt>
    <dgm:pt modelId="{DA3F54BC-B356-4AA3-9C7D-D5B2C2ED8B07}" type="pres">
      <dgm:prSet presAssocID="{7A91685D-09BE-4151-B5AD-486ABD70342F}" presName="hierChild5" presStyleCnt="0"/>
      <dgm:spPr/>
    </dgm:pt>
    <dgm:pt modelId="{188AE1AE-40E2-4F2D-AF54-C8DB546207DC}" type="pres">
      <dgm:prSet presAssocID="{54784D85-3128-4454-A2AC-8F95311FF185}" presName="hierChild5" presStyleCnt="0"/>
      <dgm:spPr/>
    </dgm:pt>
    <dgm:pt modelId="{34D6BF0B-2866-4B94-A472-5D7A1092D8A2}" type="pres">
      <dgm:prSet presAssocID="{29F5DFA9-85F7-445D-A9AF-032AC739EDCD}" presName="hierChild3" presStyleCnt="0"/>
      <dgm:spPr/>
    </dgm:pt>
    <dgm:pt modelId="{C46F7F98-9DC7-4085-9CA3-5942886D9875}" type="pres">
      <dgm:prSet presAssocID="{3F8E7458-7654-4638-95EA-726BB6365029}" presName="hierRoot1" presStyleCnt="0">
        <dgm:presLayoutVars>
          <dgm:hierBranch val="init"/>
        </dgm:presLayoutVars>
      </dgm:prSet>
      <dgm:spPr/>
    </dgm:pt>
    <dgm:pt modelId="{F43408AB-55B0-4699-AAA2-7BC7D7FEC0DB}" type="pres">
      <dgm:prSet presAssocID="{3F8E7458-7654-4638-95EA-726BB6365029}" presName="rootComposite1" presStyleCnt="0"/>
      <dgm:spPr/>
    </dgm:pt>
    <dgm:pt modelId="{57269468-E45F-496D-9250-E40ADDFD57B6}" type="pres">
      <dgm:prSet presAssocID="{3F8E7458-7654-4638-95EA-726BB6365029}" presName="rootText1" presStyleLbl="node0" presStyleIdx="1" presStyleCnt="2" custLinFactNeighborX="39180" custLinFactNeighborY="-287">
        <dgm:presLayoutVars>
          <dgm:chPref val="3"/>
        </dgm:presLayoutVars>
      </dgm:prSet>
      <dgm:spPr/>
    </dgm:pt>
    <dgm:pt modelId="{792381B1-47C3-4A05-B1ED-2515891FA18F}" type="pres">
      <dgm:prSet presAssocID="{3F8E7458-7654-4638-95EA-726BB6365029}" presName="rootConnector1" presStyleLbl="node1" presStyleIdx="0" presStyleCnt="0"/>
      <dgm:spPr/>
    </dgm:pt>
    <dgm:pt modelId="{68E8A345-E338-4B12-85E0-4350A04F2B93}" type="pres">
      <dgm:prSet presAssocID="{3F8E7458-7654-4638-95EA-726BB6365029}" presName="hierChild2" presStyleCnt="0"/>
      <dgm:spPr/>
    </dgm:pt>
    <dgm:pt modelId="{F54B6543-2B99-477A-B22C-0F4C81CA7B06}" type="pres">
      <dgm:prSet presAssocID="{3F8E7458-7654-4638-95EA-726BB6365029}" presName="hierChild3" presStyleCnt="0"/>
      <dgm:spPr/>
    </dgm:pt>
  </dgm:ptLst>
  <dgm:cxnLst>
    <dgm:cxn modelId="{BA567507-FCC7-4CCF-95A3-F4541DDCF2B4}" type="presOf" srcId="{54784D85-3128-4454-A2AC-8F95311FF185}" destId="{CC60D4C9-274C-43C3-9287-2848FD6D1CB3}" srcOrd="1" destOrd="0" presId="urn:microsoft.com/office/officeart/2005/8/layout/orgChart1"/>
    <dgm:cxn modelId="{6C48D92F-471A-4E13-8FBB-AA0490F8BC29}" type="presOf" srcId="{3F8E7458-7654-4638-95EA-726BB6365029}" destId="{792381B1-47C3-4A05-B1ED-2515891FA18F}" srcOrd="1" destOrd="0" presId="urn:microsoft.com/office/officeart/2005/8/layout/orgChart1"/>
    <dgm:cxn modelId="{6C2B7634-40CC-4FF6-A810-163A2C037DB0}" type="presOf" srcId="{3F8E7458-7654-4638-95EA-726BB6365029}" destId="{57269468-E45F-496D-9250-E40ADDFD57B6}" srcOrd="0" destOrd="0" presId="urn:microsoft.com/office/officeart/2005/8/layout/orgChart1"/>
    <dgm:cxn modelId="{C4420438-DF56-42FB-9F81-CC7D94B4BFCA}" srcId="{29F5DFA9-85F7-445D-A9AF-032AC739EDCD}" destId="{54784D85-3128-4454-A2AC-8F95311FF185}" srcOrd="0" destOrd="0" parTransId="{4F5F1B62-D471-4532-99BE-4C7EDBF97A0D}" sibTransId="{55A98AF6-3750-4F05-BA19-7417DD6F5786}"/>
    <dgm:cxn modelId="{16F40343-FA66-426E-A6A6-7264374B437D}" type="presOf" srcId="{7A91685D-09BE-4151-B5AD-486ABD70342F}" destId="{26D3B95E-2528-4017-9265-B50960DBCBAB}" srcOrd="0" destOrd="0" presId="urn:microsoft.com/office/officeart/2005/8/layout/orgChart1"/>
    <dgm:cxn modelId="{6BF2D747-0BBB-4196-B578-3319BF0995D8}" srcId="{54784D85-3128-4454-A2AC-8F95311FF185}" destId="{14861F47-2A8D-4254-B3D7-191EABF22481}" srcOrd="0" destOrd="0" parTransId="{1C8BE861-6FAF-444A-BD8F-330C4235536E}" sibTransId="{965F3D0C-C9A4-4ED5-9747-F3CA393556E8}"/>
    <dgm:cxn modelId="{50387951-E779-413A-BEA1-C4BE65A6CFD9}" type="presOf" srcId="{54784D85-3128-4454-A2AC-8F95311FF185}" destId="{876E5D9D-F21E-40BB-B55F-CA95CEECC021}" srcOrd="0" destOrd="0" presId="urn:microsoft.com/office/officeart/2005/8/layout/orgChart1"/>
    <dgm:cxn modelId="{CCAF1E53-6148-4ED4-B248-B25844953472}" srcId="{EA31EAA0-F6A0-406E-A30F-D23BFECE7953}" destId="{3F8E7458-7654-4638-95EA-726BB6365029}" srcOrd="1" destOrd="0" parTransId="{9B030A5A-B61D-4A60-9D2A-5AA5C8B1CDBE}" sibTransId="{D1E42347-300B-49B0-A621-FB7B2C1E38B4}"/>
    <dgm:cxn modelId="{1EE05458-F089-4CD6-8804-FB5764392AB5}" type="presOf" srcId="{14861F47-2A8D-4254-B3D7-191EABF22481}" destId="{4029E106-0486-483B-9DF6-EE6032930622}" srcOrd="1" destOrd="0" presId="urn:microsoft.com/office/officeart/2005/8/layout/orgChart1"/>
    <dgm:cxn modelId="{5AE9C274-10EA-4FF6-8AEB-A9C11AA64074}" type="presOf" srcId="{4F5F1B62-D471-4532-99BE-4C7EDBF97A0D}" destId="{6A871B45-CE9F-43E8-BF87-FAAD4429FC46}" srcOrd="0" destOrd="0" presId="urn:microsoft.com/office/officeart/2005/8/layout/orgChart1"/>
    <dgm:cxn modelId="{E2AA417A-B4B9-448B-8369-37243E603F24}" type="presOf" srcId="{7EA10794-1123-42E1-9F83-F12C787AEF92}" destId="{FA252B19-4920-415A-B827-078E4B0C9B46}" srcOrd="0" destOrd="0" presId="urn:microsoft.com/office/officeart/2005/8/layout/orgChart1"/>
    <dgm:cxn modelId="{33E73B90-D5DE-4B6C-AD79-22DBB83F735E}" type="presOf" srcId="{14861F47-2A8D-4254-B3D7-191EABF22481}" destId="{42AFEB38-6021-4FD2-B69B-F0D13B1D2E62}" srcOrd="0" destOrd="0" presId="urn:microsoft.com/office/officeart/2005/8/layout/orgChart1"/>
    <dgm:cxn modelId="{207ABA99-0051-49F0-AACE-A36C50A0BA8A}" srcId="{54784D85-3128-4454-A2AC-8F95311FF185}" destId="{7A91685D-09BE-4151-B5AD-486ABD70342F}" srcOrd="1" destOrd="0" parTransId="{7EA10794-1123-42E1-9F83-F12C787AEF92}" sibTransId="{6FA0C37D-D8A3-4DF5-8D6D-97DB0D917D55}"/>
    <dgm:cxn modelId="{AA69E69B-0B79-47BE-B4E4-E91A3184C6B5}" type="presOf" srcId="{29F5DFA9-85F7-445D-A9AF-032AC739EDCD}" destId="{BED4E321-189A-4710-9F94-0CDE687152C9}" srcOrd="1" destOrd="0" presId="urn:microsoft.com/office/officeart/2005/8/layout/orgChart1"/>
    <dgm:cxn modelId="{2811E5B1-864B-4DA8-81BA-242734C6363E}" type="presOf" srcId="{1C8BE861-6FAF-444A-BD8F-330C4235536E}" destId="{2C590969-366B-49C6-B2BA-F2D35083D191}" srcOrd="0" destOrd="0" presId="urn:microsoft.com/office/officeart/2005/8/layout/orgChart1"/>
    <dgm:cxn modelId="{83A0C7B3-5799-43A3-8B19-A36FA0BA6642}" type="presOf" srcId="{29F5DFA9-85F7-445D-A9AF-032AC739EDCD}" destId="{2543C0DA-4FCA-4273-A6C1-E758FE745615}" srcOrd="0" destOrd="0" presId="urn:microsoft.com/office/officeart/2005/8/layout/orgChart1"/>
    <dgm:cxn modelId="{1D4A17DB-D6B1-42E6-BEBF-178F193C63F0}" type="presOf" srcId="{EA31EAA0-F6A0-406E-A30F-D23BFECE7953}" destId="{4A4EB170-23D7-4FFA-8DE4-7B18C5F310E4}" srcOrd="0" destOrd="0" presId="urn:microsoft.com/office/officeart/2005/8/layout/orgChart1"/>
    <dgm:cxn modelId="{278E11E6-ACE2-41A5-B1DB-218095CD824D}" type="presOf" srcId="{7A91685D-09BE-4151-B5AD-486ABD70342F}" destId="{FAA47E92-DF8B-4598-9AE0-8BFBD0FF3397}" srcOrd="1" destOrd="0" presId="urn:microsoft.com/office/officeart/2005/8/layout/orgChart1"/>
    <dgm:cxn modelId="{5C3F68FD-41D8-4462-9022-091BB6DC3CF4}" srcId="{EA31EAA0-F6A0-406E-A30F-D23BFECE7953}" destId="{29F5DFA9-85F7-445D-A9AF-032AC739EDCD}" srcOrd="0" destOrd="0" parTransId="{F6BC0749-50F9-4694-9424-8B4FEC0B922E}" sibTransId="{82AB16B2-B256-4A04-B7BC-979C5035FF00}"/>
    <dgm:cxn modelId="{0B7199F4-83A9-4880-BECE-21F013D7EAFC}" type="presParOf" srcId="{4A4EB170-23D7-4FFA-8DE4-7B18C5F310E4}" destId="{034A068E-2E94-4233-B62F-EA408C85F0E0}" srcOrd="0" destOrd="0" presId="urn:microsoft.com/office/officeart/2005/8/layout/orgChart1"/>
    <dgm:cxn modelId="{3782429E-6080-4A7F-A3F4-082064CE731F}" type="presParOf" srcId="{034A068E-2E94-4233-B62F-EA408C85F0E0}" destId="{444C7663-FAE5-4A76-914B-1621A712DC54}" srcOrd="0" destOrd="0" presId="urn:microsoft.com/office/officeart/2005/8/layout/orgChart1"/>
    <dgm:cxn modelId="{CC26DE80-5BF5-4E21-B62F-882943735862}" type="presParOf" srcId="{444C7663-FAE5-4A76-914B-1621A712DC54}" destId="{2543C0DA-4FCA-4273-A6C1-E758FE745615}" srcOrd="0" destOrd="0" presId="urn:microsoft.com/office/officeart/2005/8/layout/orgChart1"/>
    <dgm:cxn modelId="{8C239BCB-F324-4791-9060-2181916E0FC7}" type="presParOf" srcId="{444C7663-FAE5-4A76-914B-1621A712DC54}" destId="{BED4E321-189A-4710-9F94-0CDE687152C9}" srcOrd="1" destOrd="0" presId="urn:microsoft.com/office/officeart/2005/8/layout/orgChart1"/>
    <dgm:cxn modelId="{14EF4CAC-394B-4FC2-8A48-09546E9539FA}" type="presParOf" srcId="{034A068E-2E94-4233-B62F-EA408C85F0E0}" destId="{9651D539-6267-4AB1-8800-19562FB90819}" srcOrd="1" destOrd="0" presId="urn:microsoft.com/office/officeart/2005/8/layout/orgChart1"/>
    <dgm:cxn modelId="{C013EC6E-A718-49B8-9679-F30399F724B0}" type="presParOf" srcId="{9651D539-6267-4AB1-8800-19562FB90819}" destId="{6A871B45-CE9F-43E8-BF87-FAAD4429FC46}" srcOrd="0" destOrd="0" presId="urn:microsoft.com/office/officeart/2005/8/layout/orgChart1"/>
    <dgm:cxn modelId="{ACAC877D-CF0C-42E3-8F2F-2879AF34E0CB}" type="presParOf" srcId="{9651D539-6267-4AB1-8800-19562FB90819}" destId="{6A8FC773-A69E-4AE7-B091-978733324511}" srcOrd="1" destOrd="0" presId="urn:microsoft.com/office/officeart/2005/8/layout/orgChart1"/>
    <dgm:cxn modelId="{16C390E0-3C89-4C93-88C1-ECDF67B86730}" type="presParOf" srcId="{6A8FC773-A69E-4AE7-B091-978733324511}" destId="{0CCDA2B1-1D50-424A-90CD-229E16EAD84D}" srcOrd="0" destOrd="0" presId="urn:microsoft.com/office/officeart/2005/8/layout/orgChart1"/>
    <dgm:cxn modelId="{ACC9660F-F138-41FC-9191-5850682D527D}" type="presParOf" srcId="{0CCDA2B1-1D50-424A-90CD-229E16EAD84D}" destId="{876E5D9D-F21E-40BB-B55F-CA95CEECC021}" srcOrd="0" destOrd="0" presId="urn:microsoft.com/office/officeart/2005/8/layout/orgChart1"/>
    <dgm:cxn modelId="{FD1AED38-D013-47EB-8FCA-64100B40CE21}" type="presParOf" srcId="{0CCDA2B1-1D50-424A-90CD-229E16EAD84D}" destId="{CC60D4C9-274C-43C3-9287-2848FD6D1CB3}" srcOrd="1" destOrd="0" presId="urn:microsoft.com/office/officeart/2005/8/layout/orgChart1"/>
    <dgm:cxn modelId="{0AFB452E-7532-4E1A-ABBD-3159F9F4FE57}" type="presParOf" srcId="{6A8FC773-A69E-4AE7-B091-978733324511}" destId="{033FE722-E47E-4CFA-AF21-A32918D28721}" srcOrd="1" destOrd="0" presId="urn:microsoft.com/office/officeart/2005/8/layout/orgChart1"/>
    <dgm:cxn modelId="{256DEBD6-3C11-4FC5-A835-B194752A5789}" type="presParOf" srcId="{033FE722-E47E-4CFA-AF21-A32918D28721}" destId="{2C590969-366B-49C6-B2BA-F2D35083D191}" srcOrd="0" destOrd="0" presId="urn:microsoft.com/office/officeart/2005/8/layout/orgChart1"/>
    <dgm:cxn modelId="{AFAC27F0-E4C9-440D-80B3-14633EA7BD1A}" type="presParOf" srcId="{033FE722-E47E-4CFA-AF21-A32918D28721}" destId="{B816BA2C-E0FC-42F2-BAB8-B5B05026B29A}" srcOrd="1" destOrd="0" presId="urn:microsoft.com/office/officeart/2005/8/layout/orgChart1"/>
    <dgm:cxn modelId="{33A6123C-BDBF-44BA-B273-510F3889D831}" type="presParOf" srcId="{B816BA2C-E0FC-42F2-BAB8-B5B05026B29A}" destId="{D352D5D8-EECC-4530-9C07-735F5DB81715}" srcOrd="0" destOrd="0" presId="urn:microsoft.com/office/officeart/2005/8/layout/orgChart1"/>
    <dgm:cxn modelId="{ED579DDA-DD08-4EDA-A6BE-9DC16B7AB7CF}" type="presParOf" srcId="{D352D5D8-EECC-4530-9C07-735F5DB81715}" destId="{42AFEB38-6021-4FD2-B69B-F0D13B1D2E62}" srcOrd="0" destOrd="0" presId="urn:microsoft.com/office/officeart/2005/8/layout/orgChart1"/>
    <dgm:cxn modelId="{ED749558-1475-444C-B28A-5EB83BE3BEA4}" type="presParOf" srcId="{D352D5D8-EECC-4530-9C07-735F5DB81715}" destId="{4029E106-0486-483B-9DF6-EE6032930622}" srcOrd="1" destOrd="0" presId="urn:microsoft.com/office/officeart/2005/8/layout/orgChart1"/>
    <dgm:cxn modelId="{4C3F76A1-6A2F-4398-BB26-08114DA25393}" type="presParOf" srcId="{B816BA2C-E0FC-42F2-BAB8-B5B05026B29A}" destId="{B972F0DE-E4BB-4949-8404-3234E5097968}" srcOrd="1" destOrd="0" presId="urn:microsoft.com/office/officeart/2005/8/layout/orgChart1"/>
    <dgm:cxn modelId="{97A6C826-6C33-466B-9944-4AB03EE84F09}" type="presParOf" srcId="{B816BA2C-E0FC-42F2-BAB8-B5B05026B29A}" destId="{398464F1-C411-4361-99F0-C5C3B911AE91}" srcOrd="2" destOrd="0" presId="urn:microsoft.com/office/officeart/2005/8/layout/orgChart1"/>
    <dgm:cxn modelId="{017C9138-1CDB-47FE-8874-7E98781402FA}" type="presParOf" srcId="{033FE722-E47E-4CFA-AF21-A32918D28721}" destId="{FA252B19-4920-415A-B827-078E4B0C9B46}" srcOrd="2" destOrd="0" presId="urn:microsoft.com/office/officeart/2005/8/layout/orgChart1"/>
    <dgm:cxn modelId="{25F2B9BC-A36A-4679-BBD4-2132DDCA923B}" type="presParOf" srcId="{033FE722-E47E-4CFA-AF21-A32918D28721}" destId="{3A512B44-3E89-4FC1-A035-1C4DC3B77591}" srcOrd="3" destOrd="0" presId="urn:microsoft.com/office/officeart/2005/8/layout/orgChart1"/>
    <dgm:cxn modelId="{86CF3670-E845-4F0C-8A2B-F1A52276211A}" type="presParOf" srcId="{3A512B44-3E89-4FC1-A035-1C4DC3B77591}" destId="{99BCBF68-F9B6-40E0-A046-48FDE8B1E981}" srcOrd="0" destOrd="0" presId="urn:microsoft.com/office/officeart/2005/8/layout/orgChart1"/>
    <dgm:cxn modelId="{233BA92F-CD19-4333-913E-13CD5A1FDE57}" type="presParOf" srcId="{99BCBF68-F9B6-40E0-A046-48FDE8B1E981}" destId="{26D3B95E-2528-4017-9265-B50960DBCBAB}" srcOrd="0" destOrd="0" presId="urn:microsoft.com/office/officeart/2005/8/layout/orgChart1"/>
    <dgm:cxn modelId="{D5BB9BB8-A809-4756-9D99-F562D702C436}" type="presParOf" srcId="{99BCBF68-F9B6-40E0-A046-48FDE8B1E981}" destId="{FAA47E92-DF8B-4598-9AE0-8BFBD0FF3397}" srcOrd="1" destOrd="0" presId="urn:microsoft.com/office/officeart/2005/8/layout/orgChart1"/>
    <dgm:cxn modelId="{CC9A49FB-21ED-4711-AC16-63198CF77792}" type="presParOf" srcId="{3A512B44-3E89-4FC1-A035-1C4DC3B77591}" destId="{2C20937B-2535-44E8-A7D6-30BF838D2B77}" srcOrd="1" destOrd="0" presId="urn:microsoft.com/office/officeart/2005/8/layout/orgChart1"/>
    <dgm:cxn modelId="{45F15DFB-BD26-4B42-8A60-BA660F7A0012}" type="presParOf" srcId="{3A512B44-3E89-4FC1-A035-1C4DC3B77591}" destId="{DA3F54BC-B356-4AA3-9C7D-D5B2C2ED8B07}" srcOrd="2" destOrd="0" presId="urn:microsoft.com/office/officeart/2005/8/layout/orgChart1"/>
    <dgm:cxn modelId="{C6C33901-2471-4811-994D-DCA8A0187F53}" type="presParOf" srcId="{6A8FC773-A69E-4AE7-B091-978733324511}" destId="{188AE1AE-40E2-4F2D-AF54-C8DB546207DC}" srcOrd="2" destOrd="0" presId="urn:microsoft.com/office/officeart/2005/8/layout/orgChart1"/>
    <dgm:cxn modelId="{DC44FEE2-24A7-4D0F-8F7B-09A58DD3459B}" type="presParOf" srcId="{034A068E-2E94-4233-B62F-EA408C85F0E0}" destId="{34D6BF0B-2866-4B94-A472-5D7A1092D8A2}" srcOrd="2" destOrd="0" presId="urn:microsoft.com/office/officeart/2005/8/layout/orgChart1"/>
    <dgm:cxn modelId="{05C3C21D-885C-46E5-893B-75399DAC487A}" type="presParOf" srcId="{4A4EB170-23D7-4FFA-8DE4-7B18C5F310E4}" destId="{C46F7F98-9DC7-4085-9CA3-5942886D9875}" srcOrd="1" destOrd="0" presId="urn:microsoft.com/office/officeart/2005/8/layout/orgChart1"/>
    <dgm:cxn modelId="{95A89D6A-997B-48B8-BF55-733B77B33C40}" type="presParOf" srcId="{C46F7F98-9DC7-4085-9CA3-5942886D9875}" destId="{F43408AB-55B0-4699-AAA2-7BC7D7FEC0DB}" srcOrd="0" destOrd="0" presId="urn:microsoft.com/office/officeart/2005/8/layout/orgChart1"/>
    <dgm:cxn modelId="{35F5C153-52C6-4263-B545-975E60E2CD54}" type="presParOf" srcId="{F43408AB-55B0-4699-AAA2-7BC7D7FEC0DB}" destId="{57269468-E45F-496D-9250-E40ADDFD57B6}" srcOrd="0" destOrd="0" presId="urn:microsoft.com/office/officeart/2005/8/layout/orgChart1"/>
    <dgm:cxn modelId="{95B763A3-63D8-4AF7-8346-98FBB9BC45C9}" type="presParOf" srcId="{F43408AB-55B0-4699-AAA2-7BC7D7FEC0DB}" destId="{792381B1-47C3-4A05-B1ED-2515891FA18F}" srcOrd="1" destOrd="0" presId="urn:microsoft.com/office/officeart/2005/8/layout/orgChart1"/>
    <dgm:cxn modelId="{3A9F1C88-1D1D-4569-9B3A-160F5FACA424}" type="presParOf" srcId="{C46F7F98-9DC7-4085-9CA3-5942886D9875}" destId="{68E8A345-E338-4B12-85E0-4350A04F2B93}" srcOrd="1" destOrd="0" presId="urn:microsoft.com/office/officeart/2005/8/layout/orgChart1"/>
    <dgm:cxn modelId="{67B109B0-5ABC-4AB2-A0D1-1D42B95BAC63}" type="presParOf" srcId="{C46F7F98-9DC7-4085-9CA3-5942886D9875}" destId="{F54B6543-2B99-477A-B22C-0F4C81CA7B06}"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A31EAA0-F6A0-406E-A30F-D23BFECE795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29F5DFA9-85F7-445D-A9AF-032AC739EDCD}">
      <dgm:prSet phldrT="[Text]"/>
      <dgm:spPr>
        <a:solidFill>
          <a:schemeClr val="accent6">
            <a:lumMod val="75000"/>
          </a:schemeClr>
        </a:solidFill>
      </dgm:spPr>
      <dgm:t>
        <a:bodyPr/>
        <a:lstStyle/>
        <a:p>
          <a:r>
            <a:rPr lang="en-US"/>
            <a:t>[Insert Name]</a:t>
          </a:r>
        </a:p>
        <a:p>
          <a:r>
            <a:rPr lang="en-US"/>
            <a:t>EPA/OAQPS/[Division]/[Group]</a:t>
          </a:r>
        </a:p>
        <a:p>
          <a:r>
            <a:rPr lang="en-US"/>
            <a:t>Supervisor</a:t>
          </a:r>
        </a:p>
      </dgm:t>
    </dgm:pt>
    <dgm:pt modelId="{F6BC0749-50F9-4694-9424-8B4FEC0B922E}" type="parTrans" cxnId="{5C3F68FD-41D8-4462-9022-091BB6DC3CF4}">
      <dgm:prSet/>
      <dgm:spPr/>
      <dgm:t>
        <a:bodyPr/>
        <a:lstStyle/>
        <a:p>
          <a:endParaRPr lang="en-US"/>
        </a:p>
      </dgm:t>
    </dgm:pt>
    <dgm:pt modelId="{82AB16B2-B256-4A04-B7BC-979C5035FF00}" type="sibTrans" cxnId="{5C3F68FD-41D8-4462-9022-091BB6DC3CF4}">
      <dgm:prSet/>
      <dgm:spPr/>
      <dgm:t>
        <a:bodyPr/>
        <a:lstStyle/>
        <a:p>
          <a:endParaRPr lang="en-US"/>
        </a:p>
      </dgm:t>
    </dgm:pt>
    <dgm:pt modelId="{54784D85-3128-4454-A2AC-8F95311FF185}">
      <dgm:prSet phldrT="[Text]"/>
      <dgm:spPr>
        <a:solidFill>
          <a:schemeClr val="accent6">
            <a:lumMod val="75000"/>
          </a:schemeClr>
        </a:solidFill>
      </dgm:spPr>
      <dgm:t>
        <a:bodyPr/>
        <a:lstStyle/>
        <a:p>
          <a:r>
            <a:rPr lang="en-US"/>
            <a:t>[Insert Name]</a:t>
          </a:r>
        </a:p>
        <a:p>
          <a:r>
            <a:rPr lang="en-US"/>
            <a:t>EPA/OAQPS/[Division]/[Group]</a:t>
          </a:r>
        </a:p>
        <a:p>
          <a:r>
            <a:rPr lang="en-US"/>
            <a:t>Project Manager/COR</a:t>
          </a:r>
        </a:p>
      </dgm:t>
    </dgm:pt>
    <dgm:pt modelId="{55A98AF6-3750-4F05-BA19-7417DD6F5786}" type="sibTrans" cxnId="{C4420438-DF56-42FB-9F81-CC7D94B4BFCA}">
      <dgm:prSet/>
      <dgm:spPr/>
      <dgm:t>
        <a:bodyPr/>
        <a:lstStyle/>
        <a:p>
          <a:endParaRPr lang="en-US"/>
        </a:p>
      </dgm:t>
    </dgm:pt>
    <dgm:pt modelId="{4F5F1B62-D471-4532-99BE-4C7EDBF97A0D}" type="parTrans" cxnId="{C4420438-DF56-42FB-9F81-CC7D94B4BFCA}">
      <dgm:prSet/>
      <dgm:spPr>
        <a:ln>
          <a:solidFill>
            <a:schemeClr val="accent6">
              <a:lumMod val="75000"/>
            </a:schemeClr>
          </a:solidFill>
        </a:ln>
      </dgm:spPr>
      <dgm:t>
        <a:bodyPr/>
        <a:lstStyle/>
        <a:p>
          <a:endParaRPr lang="en-US"/>
        </a:p>
      </dgm:t>
    </dgm:pt>
    <dgm:pt modelId="{7A91685D-09BE-4151-B5AD-486ABD70342F}">
      <dgm:prSet/>
      <dgm:spPr/>
      <dgm:t>
        <a:bodyPr/>
        <a:lstStyle/>
        <a:p>
          <a:r>
            <a:rPr lang="en-US"/>
            <a:t>[Insert Name]</a:t>
          </a:r>
        </a:p>
        <a:p>
          <a:r>
            <a:rPr lang="en-US"/>
            <a:t>[Non-EPA Organization Name] Data Collection</a:t>
          </a:r>
        </a:p>
      </dgm:t>
    </dgm:pt>
    <dgm:pt modelId="{7EA10794-1123-42E1-9F83-F12C787AEF92}" type="parTrans" cxnId="{207ABA99-0051-49F0-AACE-A36C50A0BA8A}">
      <dgm:prSet/>
      <dgm:spPr/>
      <dgm:t>
        <a:bodyPr/>
        <a:lstStyle/>
        <a:p>
          <a:endParaRPr lang="en-US"/>
        </a:p>
      </dgm:t>
    </dgm:pt>
    <dgm:pt modelId="{6FA0C37D-D8A3-4DF5-8D6D-97DB0D917D55}" type="sibTrans" cxnId="{207ABA99-0051-49F0-AACE-A36C50A0BA8A}">
      <dgm:prSet/>
      <dgm:spPr/>
      <dgm:t>
        <a:bodyPr/>
        <a:lstStyle/>
        <a:p>
          <a:endParaRPr lang="en-US"/>
        </a:p>
      </dgm:t>
    </dgm:pt>
    <dgm:pt modelId="{14861F47-2A8D-4254-B3D7-191EABF22481}">
      <dgm:prSet/>
      <dgm:spPr/>
      <dgm:t>
        <a:bodyPr/>
        <a:lstStyle/>
        <a:p>
          <a:r>
            <a:rPr lang="en-US"/>
            <a:t>[Insert Name]</a:t>
          </a:r>
        </a:p>
        <a:p>
          <a:r>
            <a:rPr lang="en-US"/>
            <a:t>[Non-EPA Organization Name]</a:t>
          </a:r>
        </a:p>
        <a:p>
          <a:r>
            <a:rPr lang="en-US"/>
            <a:t>Senior Manager</a:t>
          </a:r>
        </a:p>
      </dgm:t>
    </dgm:pt>
    <dgm:pt modelId="{1C8BE861-6FAF-444A-BD8F-330C4235536E}" type="parTrans" cxnId="{6BF2D747-0BBB-4196-B578-3319BF0995D8}">
      <dgm:prSet/>
      <dgm:spPr/>
      <dgm:t>
        <a:bodyPr/>
        <a:lstStyle/>
        <a:p>
          <a:endParaRPr lang="en-US"/>
        </a:p>
      </dgm:t>
    </dgm:pt>
    <dgm:pt modelId="{965F3D0C-C9A4-4ED5-9747-F3CA393556E8}" type="sibTrans" cxnId="{6BF2D747-0BBB-4196-B578-3319BF0995D8}">
      <dgm:prSet/>
      <dgm:spPr/>
      <dgm:t>
        <a:bodyPr/>
        <a:lstStyle/>
        <a:p>
          <a:endParaRPr lang="en-US"/>
        </a:p>
      </dgm:t>
    </dgm:pt>
    <dgm:pt modelId="{3F8E7458-7654-4638-95EA-726BB6365029}">
      <dgm:prSet/>
      <dgm:spPr>
        <a:solidFill>
          <a:schemeClr val="accent6">
            <a:lumMod val="75000"/>
          </a:schemeClr>
        </a:solidFill>
      </dgm:spPr>
      <dgm:t>
        <a:bodyPr/>
        <a:lstStyle/>
        <a:p>
          <a:r>
            <a:rPr lang="en-US"/>
            <a:t>[Insert Name]</a:t>
          </a:r>
        </a:p>
        <a:p>
          <a:r>
            <a:rPr lang="en-US"/>
            <a:t>EPA/OAQPS</a:t>
          </a:r>
        </a:p>
        <a:p>
          <a:r>
            <a:rPr lang="en-US"/>
            <a:t>QA Manager or Delegate</a:t>
          </a:r>
        </a:p>
      </dgm:t>
    </dgm:pt>
    <dgm:pt modelId="{9B030A5A-B61D-4A60-9D2A-5AA5C8B1CDBE}" type="parTrans" cxnId="{CCAF1E53-6148-4ED4-B248-B25844953472}">
      <dgm:prSet/>
      <dgm:spPr/>
      <dgm:t>
        <a:bodyPr/>
        <a:lstStyle/>
        <a:p>
          <a:endParaRPr lang="en-US"/>
        </a:p>
      </dgm:t>
    </dgm:pt>
    <dgm:pt modelId="{D1E42347-300B-49B0-A621-FB7B2C1E38B4}" type="sibTrans" cxnId="{CCAF1E53-6148-4ED4-B248-B25844953472}">
      <dgm:prSet/>
      <dgm:spPr/>
      <dgm:t>
        <a:bodyPr/>
        <a:lstStyle/>
        <a:p>
          <a:endParaRPr lang="en-US"/>
        </a:p>
      </dgm:t>
    </dgm:pt>
    <dgm:pt modelId="{2D9F2FE6-8B95-47AA-A38B-9974AB7F3BAD}">
      <dgm:prSet/>
      <dgm:spPr/>
      <dgm:t>
        <a:bodyPr/>
        <a:lstStyle/>
        <a:p>
          <a:r>
            <a:rPr lang="en-US"/>
            <a:t>[Insert Name]</a:t>
          </a:r>
        </a:p>
        <a:p>
          <a:r>
            <a:rPr lang="en-US"/>
            <a:t>[Non-EPA Organization Name]</a:t>
          </a:r>
        </a:p>
        <a:p>
          <a:r>
            <a:rPr lang="en-US"/>
            <a:t>QA Manager</a:t>
          </a:r>
        </a:p>
      </dgm:t>
    </dgm:pt>
    <dgm:pt modelId="{E4949BA7-0170-4F6A-AEBB-972BB671F029}" type="parTrans" cxnId="{8F4BE922-6352-4D3C-AF22-36D4F23B8041}">
      <dgm:prSet/>
      <dgm:spPr/>
      <dgm:t>
        <a:bodyPr/>
        <a:lstStyle/>
        <a:p>
          <a:endParaRPr lang="en-US"/>
        </a:p>
      </dgm:t>
    </dgm:pt>
    <dgm:pt modelId="{E79A679A-0511-445D-944B-8AC6454CF927}" type="sibTrans" cxnId="{8F4BE922-6352-4D3C-AF22-36D4F23B8041}">
      <dgm:prSet/>
      <dgm:spPr/>
      <dgm:t>
        <a:bodyPr/>
        <a:lstStyle/>
        <a:p>
          <a:endParaRPr lang="en-US"/>
        </a:p>
      </dgm:t>
    </dgm:pt>
    <dgm:pt modelId="{C29A97A6-FF97-440E-BEEC-721660B86D1A}">
      <dgm:prSet/>
      <dgm:spPr/>
      <dgm:t>
        <a:bodyPr/>
        <a:lstStyle/>
        <a:p>
          <a:r>
            <a:rPr lang="en-US"/>
            <a:t>[Insert Name] </a:t>
          </a:r>
        </a:p>
        <a:p>
          <a:r>
            <a:rPr lang="en-US"/>
            <a:t>[Non-EPA Organization Name] </a:t>
          </a:r>
        </a:p>
        <a:p>
          <a:r>
            <a:rPr lang="en-US"/>
            <a:t>Project Manager</a:t>
          </a:r>
        </a:p>
      </dgm:t>
    </dgm:pt>
    <dgm:pt modelId="{0B32ECC0-E95C-4AFF-8446-58C41F09B183}" type="parTrans" cxnId="{885351BC-D23E-42E8-92E7-C4F4EFA7A381}">
      <dgm:prSet/>
      <dgm:spPr/>
      <dgm:t>
        <a:bodyPr/>
        <a:lstStyle/>
        <a:p>
          <a:endParaRPr lang="en-US"/>
        </a:p>
      </dgm:t>
    </dgm:pt>
    <dgm:pt modelId="{06FCBA83-92C0-4BD1-9D24-E5B6B9A84DF1}" type="sibTrans" cxnId="{885351BC-D23E-42E8-92E7-C4F4EFA7A381}">
      <dgm:prSet/>
      <dgm:spPr/>
      <dgm:t>
        <a:bodyPr/>
        <a:lstStyle/>
        <a:p>
          <a:endParaRPr lang="en-US"/>
        </a:p>
      </dgm:t>
    </dgm:pt>
    <dgm:pt modelId="{4A4EB170-23D7-4FFA-8DE4-7B18C5F310E4}" type="pres">
      <dgm:prSet presAssocID="{EA31EAA0-F6A0-406E-A30F-D23BFECE7953}" presName="hierChild1" presStyleCnt="0">
        <dgm:presLayoutVars>
          <dgm:orgChart val="1"/>
          <dgm:chPref val="1"/>
          <dgm:dir/>
          <dgm:animOne val="branch"/>
          <dgm:animLvl val="lvl"/>
          <dgm:resizeHandles/>
        </dgm:presLayoutVars>
      </dgm:prSet>
      <dgm:spPr/>
    </dgm:pt>
    <dgm:pt modelId="{034A068E-2E94-4233-B62F-EA408C85F0E0}" type="pres">
      <dgm:prSet presAssocID="{29F5DFA9-85F7-445D-A9AF-032AC739EDCD}" presName="hierRoot1" presStyleCnt="0">
        <dgm:presLayoutVars>
          <dgm:hierBranch val="init"/>
        </dgm:presLayoutVars>
      </dgm:prSet>
      <dgm:spPr/>
    </dgm:pt>
    <dgm:pt modelId="{444C7663-FAE5-4A76-914B-1621A712DC54}" type="pres">
      <dgm:prSet presAssocID="{29F5DFA9-85F7-445D-A9AF-032AC739EDCD}" presName="rootComposite1" presStyleCnt="0"/>
      <dgm:spPr/>
    </dgm:pt>
    <dgm:pt modelId="{2543C0DA-4FCA-4273-A6C1-E758FE745615}" type="pres">
      <dgm:prSet presAssocID="{29F5DFA9-85F7-445D-A9AF-032AC739EDCD}" presName="rootText1" presStyleLbl="node0" presStyleIdx="0" presStyleCnt="3" custLinFactNeighborX="58172" custLinFactNeighborY="10550">
        <dgm:presLayoutVars>
          <dgm:chPref val="3"/>
        </dgm:presLayoutVars>
      </dgm:prSet>
      <dgm:spPr/>
    </dgm:pt>
    <dgm:pt modelId="{BED4E321-189A-4710-9F94-0CDE687152C9}" type="pres">
      <dgm:prSet presAssocID="{29F5DFA9-85F7-445D-A9AF-032AC739EDCD}" presName="rootConnector1" presStyleLbl="node1" presStyleIdx="0" presStyleCnt="0"/>
      <dgm:spPr/>
    </dgm:pt>
    <dgm:pt modelId="{9651D539-6267-4AB1-8800-19562FB90819}" type="pres">
      <dgm:prSet presAssocID="{29F5DFA9-85F7-445D-A9AF-032AC739EDCD}" presName="hierChild2" presStyleCnt="0"/>
      <dgm:spPr/>
    </dgm:pt>
    <dgm:pt modelId="{6A871B45-CE9F-43E8-BF87-FAAD4429FC46}" type="pres">
      <dgm:prSet presAssocID="{4F5F1B62-D471-4532-99BE-4C7EDBF97A0D}" presName="Name37" presStyleLbl="parChTrans1D2" presStyleIdx="0" presStyleCnt="1"/>
      <dgm:spPr/>
    </dgm:pt>
    <dgm:pt modelId="{6A8FC773-A69E-4AE7-B091-978733324511}" type="pres">
      <dgm:prSet presAssocID="{54784D85-3128-4454-A2AC-8F95311FF185}" presName="hierRoot2" presStyleCnt="0">
        <dgm:presLayoutVars>
          <dgm:hierBranch val="init"/>
        </dgm:presLayoutVars>
      </dgm:prSet>
      <dgm:spPr/>
    </dgm:pt>
    <dgm:pt modelId="{0CCDA2B1-1D50-424A-90CD-229E16EAD84D}" type="pres">
      <dgm:prSet presAssocID="{54784D85-3128-4454-A2AC-8F95311FF185}" presName="rootComposite" presStyleCnt="0"/>
      <dgm:spPr/>
    </dgm:pt>
    <dgm:pt modelId="{876E5D9D-F21E-40BB-B55F-CA95CEECC021}" type="pres">
      <dgm:prSet presAssocID="{54784D85-3128-4454-A2AC-8F95311FF185}" presName="rootText" presStyleLbl="node2" presStyleIdx="0" presStyleCnt="1" custLinFactNeighborX="37423" custLinFactNeighborY="4197">
        <dgm:presLayoutVars>
          <dgm:chPref val="3"/>
        </dgm:presLayoutVars>
      </dgm:prSet>
      <dgm:spPr/>
    </dgm:pt>
    <dgm:pt modelId="{CC60D4C9-274C-43C3-9287-2848FD6D1CB3}" type="pres">
      <dgm:prSet presAssocID="{54784D85-3128-4454-A2AC-8F95311FF185}" presName="rootConnector" presStyleLbl="node2" presStyleIdx="0" presStyleCnt="1"/>
      <dgm:spPr/>
    </dgm:pt>
    <dgm:pt modelId="{033FE722-E47E-4CFA-AF21-A32918D28721}" type="pres">
      <dgm:prSet presAssocID="{54784D85-3128-4454-A2AC-8F95311FF185}" presName="hierChild4" presStyleCnt="0"/>
      <dgm:spPr/>
    </dgm:pt>
    <dgm:pt modelId="{2C590969-366B-49C6-B2BA-F2D35083D191}" type="pres">
      <dgm:prSet presAssocID="{1C8BE861-6FAF-444A-BD8F-330C4235536E}" presName="Name37" presStyleLbl="parChTrans1D3" presStyleIdx="0" presStyleCnt="1"/>
      <dgm:spPr/>
    </dgm:pt>
    <dgm:pt modelId="{B816BA2C-E0FC-42F2-BAB8-B5B05026B29A}" type="pres">
      <dgm:prSet presAssocID="{14861F47-2A8D-4254-B3D7-191EABF22481}" presName="hierRoot2" presStyleCnt="0">
        <dgm:presLayoutVars>
          <dgm:hierBranch val="init"/>
        </dgm:presLayoutVars>
      </dgm:prSet>
      <dgm:spPr/>
    </dgm:pt>
    <dgm:pt modelId="{D352D5D8-EECC-4530-9C07-735F5DB81715}" type="pres">
      <dgm:prSet presAssocID="{14861F47-2A8D-4254-B3D7-191EABF22481}" presName="rootComposite" presStyleCnt="0"/>
      <dgm:spPr/>
    </dgm:pt>
    <dgm:pt modelId="{42AFEB38-6021-4FD2-B69B-F0D13B1D2E62}" type="pres">
      <dgm:prSet presAssocID="{14861F47-2A8D-4254-B3D7-191EABF22481}" presName="rootText" presStyleLbl="node3" presStyleIdx="0" presStyleCnt="1" custLinFactNeighborX="301" custLinFactNeighborY="-1542">
        <dgm:presLayoutVars>
          <dgm:chPref val="3"/>
        </dgm:presLayoutVars>
      </dgm:prSet>
      <dgm:spPr/>
    </dgm:pt>
    <dgm:pt modelId="{4029E106-0486-483B-9DF6-EE6032930622}" type="pres">
      <dgm:prSet presAssocID="{14861F47-2A8D-4254-B3D7-191EABF22481}" presName="rootConnector" presStyleLbl="node3" presStyleIdx="0" presStyleCnt="1"/>
      <dgm:spPr/>
    </dgm:pt>
    <dgm:pt modelId="{B972F0DE-E4BB-4949-8404-3234E5097968}" type="pres">
      <dgm:prSet presAssocID="{14861F47-2A8D-4254-B3D7-191EABF22481}" presName="hierChild4" presStyleCnt="0"/>
      <dgm:spPr/>
    </dgm:pt>
    <dgm:pt modelId="{F902B4E6-8623-4038-B67A-614B3D67E75F}" type="pres">
      <dgm:prSet presAssocID="{0B32ECC0-E95C-4AFF-8446-58C41F09B183}" presName="Name37" presStyleLbl="parChTrans1D4" presStyleIdx="0" presStyleCnt="2"/>
      <dgm:spPr/>
    </dgm:pt>
    <dgm:pt modelId="{5380CC49-140D-41D0-AB5D-D92CFEA8D598}" type="pres">
      <dgm:prSet presAssocID="{C29A97A6-FF97-440E-BEEC-721660B86D1A}" presName="hierRoot2" presStyleCnt="0">
        <dgm:presLayoutVars>
          <dgm:hierBranch val="init"/>
        </dgm:presLayoutVars>
      </dgm:prSet>
      <dgm:spPr/>
    </dgm:pt>
    <dgm:pt modelId="{223F295A-B533-4BB3-9CE9-0B8E11C1C1A4}" type="pres">
      <dgm:prSet presAssocID="{C29A97A6-FF97-440E-BEEC-721660B86D1A}" presName="rootComposite" presStyleCnt="0"/>
      <dgm:spPr/>
    </dgm:pt>
    <dgm:pt modelId="{A32B5CD0-9A88-4CEB-A4D2-D5B7FC2CB092}" type="pres">
      <dgm:prSet presAssocID="{C29A97A6-FF97-440E-BEEC-721660B86D1A}" presName="rootText" presStyleLbl="node4" presStyleIdx="0" presStyleCnt="2">
        <dgm:presLayoutVars>
          <dgm:chPref val="3"/>
        </dgm:presLayoutVars>
      </dgm:prSet>
      <dgm:spPr/>
    </dgm:pt>
    <dgm:pt modelId="{B7F3F480-F1EE-49D2-B2F8-3C9D413E4747}" type="pres">
      <dgm:prSet presAssocID="{C29A97A6-FF97-440E-BEEC-721660B86D1A}" presName="rootConnector" presStyleLbl="node4" presStyleIdx="0" presStyleCnt="2"/>
      <dgm:spPr/>
    </dgm:pt>
    <dgm:pt modelId="{78B1E4B1-9B16-45A1-832A-2EB3A5E8CD10}" type="pres">
      <dgm:prSet presAssocID="{C29A97A6-FF97-440E-BEEC-721660B86D1A}" presName="hierChild4" presStyleCnt="0"/>
      <dgm:spPr/>
    </dgm:pt>
    <dgm:pt modelId="{91EFA4DC-8CFB-4343-9C0E-A2FCC4046C53}" type="pres">
      <dgm:prSet presAssocID="{C29A97A6-FF97-440E-BEEC-721660B86D1A}" presName="hierChild5" presStyleCnt="0"/>
      <dgm:spPr/>
    </dgm:pt>
    <dgm:pt modelId="{FA252B19-4920-415A-B827-078E4B0C9B46}" type="pres">
      <dgm:prSet presAssocID="{7EA10794-1123-42E1-9F83-F12C787AEF92}" presName="Name37" presStyleLbl="parChTrans1D4" presStyleIdx="1" presStyleCnt="2"/>
      <dgm:spPr/>
    </dgm:pt>
    <dgm:pt modelId="{3A512B44-3E89-4FC1-A035-1C4DC3B77591}" type="pres">
      <dgm:prSet presAssocID="{7A91685D-09BE-4151-B5AD-486ABD70342F}" presName="hierRoot2" presStyleCnt="0">
        <dgm:presLayoutVars>
          <dgm:hierBranch val="init"/>
        </dgm:presLayoutVars>
      </dgm:prSet>
      <dgm:spPr/>
    </dgm:pt>
    <dgm:pt modelId="{99BCBF68-F9B6-40E0-A046-48FDE8B1E981}" type="pres">
      <dgm:prSet presAssocID="{7A91685D-09BE-4151-B5AD-486ABD70342F}" presName="rootComposite" presStyleCnt="0"/>
      <dgm:spPr/>
    </dgm:pt>
    <dgm:pt modelId="{26D3B95E-2528-4017-9265-B50960DBCBAB}" type="pres">
      <dgm:prSet presAssocID="{7A91685D-09BE-4151-B5AD-486ABD70342F}" presName="rootText" presStyleLbl="node4" presStyleIdx="1" presStyleCnt="2" custLinFactNeighborX="-15587" custLinFactNeighborY="102">
        <dgm:presLayoutVars>
          <dgm:chPref val="3"/>
        </dgm:presLayoutVars>
      </dgm:prSet>
      <dgm:spPr/>
    </dgm:pt>
    <dgm:pt modelId="{FAA47E92-DF8B-4598-9AE0-8BFBD0FF3397}" type="pres">
      <dgm:prSet presAssocID="{7A91685D-09BE-4151-B5AD-486ABD70342F}" presName="rootConnector" presStyleLbl="node4" presStyleIdx="1" presStyleCnt="2"/>
      <dgm:spPr/>
    </dgm:pt>
    <dgm:pt modelId="{2C20937B-2535-44E8-A7D6-30BF838D2B77}" type="pres">
      <dgm:prSet presAssocID="{7A91685D-09BE-4151-B5AD-486ABD70342F}" presName="hierChild4" presStyleCnt="0"/>
      <dgm:spPr/>
    </dgm:pt>
    <dgm:pt modelId="{DA3F54BC-B356-4AA3-9C7D-D5B2C2ED8B07}" type="pres">
      <dgm:prSet presAssocID="{7A91685D-09BE-4151-B5AD-486ABD70342F}" presName="hierChild5" presStyleCnt="0"/>
      <dgm:spPr/>
    </dgm:pt>
    <dgm:pt modelId="{398464F1-C411-4361-99F0-C5C3B911AE91}" type="pres">
      <dgm:prSet presAssocID="{14861F47-2A8D-4254-B3D7-191EABF22481}" presName="hierChild5" presStyleCnt="0"/>
      <dgm:spPr/>
    </dgm:pt>
    <dgm:pt modelId="{188AE1AE-40E2-4F2D-AF54-C8DB546207DC}" type="pres">
      <dgm:prSet presAssocID="{54784D85-3128-4454-A2AC-8F95311FF185}" presName="hierChild5" presStyleCnt="0"/>
      <dgm:spPr/>
    </dgm:pt>
    <dgm:pt modelId="{34D6BF0B-2866-4B94-A472-5D7A1092D8A2}" type="pres">
      <dgm:prSet presAssocID="{29F5DFA9-85F7-445D-A9AF-032AC739EDCD}" presName="hierChild3" presStyleCnt="0"/>
      <dgm:spPr/>
    </dgm:pt>
    <dgm:pt modelId="{C46F7F98-9DC7-4085-9CA3-5942886D9875}" type="pres">
      <dgm:prSet presAssocID="{3F8E7458-7654-4638-95EA-726BB6365029}" presName="hierRoot1" presStyleCnt="0">
        <dgm:presLayoutVars>
          <dgm:hierBranch val="init"/>
        </dgm:presLayoutVars>
      </dgm:prSet>
      <dgm:spPr/>
    </dgm:pt>
    <dgm:pt modelId="{F43408AB-55B0-4699-AAA2-7BC7D7FEC0DB}" type="pres">
      <dgm:prSet presAssocID="{3F8E7458-7654-4638-95EA-726BB6365029}" presName="rootComposite1" presStyleCnt="0"/>
      <dgm:spPr/>
    </dgm:pt>
    <dgm:pt modelId="{57269468-E45F-496D-9250-E40ADDFD57B6}" type="pres">
      <dgm:prSet presAssocID="{3F8E7458-7654-4638-95EA-726BB6365029}" presName="rootText1" presStyleLbl="node0" presStyleIdx="1" presStyleCnt="3" custLinFactNeighborX="77454" custLinFactNeighborY="15244">
        <dgm:presLayoutVars>
          <dgm:chPref val="3"/>
        </dgm:presLayoutVars>
      </dgm:prSet>
      <dgm:spPr/>
    </dgm:pt>
    <dgm:pt modelId="{792381B1-47C3-4A05-B1ED-2515891FA18F}" type="pres">
      <dgm:prSet presAssocID="{3F8E7458-7654-4638-95EA-726BB6365029}" presName="rootConnector1" presStyleLbl="node1" presStyleIdx="0" presStyleCnt="0"/>
      <dgm:spPr/>
    </dgm:pt>
    <dgm:pt modelId="{68E8A345-E338-4B12-85E0-4350A04F2B93}" type="pres">
      <dgm:prSet presAssocID="{3F8E7458-7654-4638-95EA-726BB6365029}" presName="hierChild2" presStyleCnt="0"/>
      <dgm:spPr/>
    </dgm:pt>
    <dgm:pt modelId="{F54B6543-2B99-477A-B22C-0F4C81CA7B06}" type="pres">
      <dgm:prSet presAssocID="{3F8E7458-7654-4638-95EA-726BB6365029}" presName="hierChild3" presStyleCnt="0"/>
      <dgm:spPr/>
    </dgm:pt>
    <dgm:pt modelId="{90CD13E6-124F-40D4-B136-E252C9A6DF94}" type="pres">
      <dgm:prSet presAssocID="{2D9F2FE6-8B95-47AA-A38B-9974AB7F3BAD}" presName="hierRoot1" presStyleCnt="0">
        <dgm:presLayoutVars>
          <dgm:hierBranch val="init"/>
        </dgm:presLayoutVars>
      </dgm:prSet>
      <dgm:spPr/>
    </dgm:pt>
    <dgm:pt modelId="{9C7DCAA4-3B56-4DE0-90F1-8A28324A4B23}" type="pres">
      <dgm:prSet presAssocID="{2D9F2FE6-8B95-47AA-A38B-9974AB7F3BAD}" presName="rootComposite1" presStyleCnt="0"/>
      <dgm:spPr/>
    </dgm:pt>
    <dgm:pt modelId="{C8817DB4-637E-4C97-99AA-50C0056BFA5A}" type="pres">
      <dgm:prSet presAssocID="{2D9F2FE6-8B95-47AA-A38B-9974AB7F3BAD}" presName="rootText1" presStyleLbl="node0" presStyleIdx="2" presStyleCnt="3" custLinFactY="100000" custLinFactNeighborX="-75196" custLinFactNeighborY="190503">
        <dgm:presLayoutVars>
          <dgm:chPref val="3"/>
        </dgm:presLayoutVars>
      </dgm:prSet>
      <dgm:spPr/>
    </dgm:pt>
    <dgm:pt modelId="{6E79C61B-220A-4DB6-9F78-C3117E894D6B}" type="pres">
      <dgm:prSet presAssocID="{2D9F2FE6-8B95-47AA-A38B-9974AB7F3BAD}" presName="rootConnector1" presStyleLbl="node1" presStyleIdx="0" presStyleCnt="0"/>
      <dgm:spPr/>
    </dgm:pt>
    <dgm:pt modelId="{CEF00B88-E723-4B05-9099-3E63B775A1CE}" type="pres">
      <dgm:prSet presAssocID="{2D9F2FE6-8B95-47AA-A38B-9974AB7F3BAD}" presName="hierChild2" presStyleCnt="0"/>
      <dgm:spPr/>
    </dgm:pt>
    <dgm:pt modelId="{E69EEBCA-26A4-467C-86EC-F24B41A41274}" type="pres">
      <dgm:prSet presAssocID="{2D9F2FE6-8B95-47AA-A38B-9974AB7F3BAD}" presName="hierChild3" presStyleCnt="0"/>
      <dgm:spPr/>
    </dgm:pt>
  </dgm:ptLst>
  <dgm:cxnLst>
    <dgm:cxn modelId="{BA567507-FCC7-4CCF-95A3-F4541DDCF2B4}" type="presOf" srcId="{54784D85-3128-4454-A2AC-8F95311FF185}" destId="{CC60D4C9-274C-43C3-9287-2848FD6D1CB3}" srcOrd="1" destOrd="0" presId="urn:microsoft.com/office/officeart/2005/8/layout/orgChart1"/>
    <dgm:cxn modelId="{EA90691B-B0F8-425D-95A7-EA4FE6B702AF}" type="presOf" srcId="{14861F47-2A8D-4254-B3D7-191EABF22481}" destId="{42AFEB38-6021-4FD2-B69B-F0D13B1D2E62}" srcOrd="0" destOrd="0" presId="urn:microsoft.com/office/officeart/2005/8/layout/orgChart1"/>
    <dgm:cxn modelId="{8F4BE922-6352-4D3C-AF22-36D4F23B8041}" srcId="{EA31EAA0-F6A0-406E-A30F-D23BFECE7953}" destId="{2D9F2FE6-8B95-47AA-A38B-9974AB7F3BAD}" srcOrd="2" destOrd="0" parTransId="{E4949BA7-0170-4F6A-AEBB-972BB671F029}" sibTransId="{E79A679A-0511-445D-944B-8AC6454CF927}"/>
    <dgm:cxn modelId="{6C48D92F-471A-4E13-8FBB-AA0490F8BC29}" type="presOf" srcId="{3F8E7458-7654-4638-95EA-726BB6365029}" destId="{792381B1-47C3-4A05-B1ED-2515891FA18F}" srcOrd="1" destOrd="0" presId="urn:microsoft.com/office/officeart/2005/8/layout/orgChart1"/>
    <dgm:cxn modelId="{6C2B7634-40CC-4FF6-A810-163A2C037DB0}" type="presOf" srcId="{3F8E7458-7654-4638-95EA-726BB6365029}" destId="{57269468-E45F-496D-9250-E40ADDFD57B6}" srcOrd="0" destOrd="0" presId="urn:microsoft.com/office/officeart/2005/8/layout/orgChart1"/>
    <dgm:cxn modelId="{C4420438-DF56-42FB-9F81-CC7D94B4BFCA}" srcId="{29F5DFA9-85F7-445D-A9AF-032AC739EDCD}" destId="{54784D85-3128-4454-A2AC-8F95311FF185}" srcOrd="0" destOrd="0" parTransId="{4F5F1B62-D471-4532-99BE-4C7EDBF97A0D}" sibTransId="{55A98AF6-3750-4F05-BA19-7417DD6F5786}"/>
    <dgm:cxn modelId="{196F0D3B-EC43-4BBE-AD62-19126A556B4C}" type="presOf" srcId="{2D9F2FE6-8B95-47AA-A38B-9974AB7F3BAD}" destId="{6E79C61B-220A-4DB6-9F78-C3117E894D6B}" srcOrd="1" destOrd="0" presId="urn:microsoft.com/office/officeart/2005/8/layout/orgChart1"/>
    <dgm:cxn modelId="{6BF2D747-0BBB-4196-B578-3319BF0995D8}" srcId="{54784D85-3128-4454-A2AC-8F95311FF185}" destId="{14861F47-2A8D-4254-B3D7-191EABF22481}" srcOrd="0" destOrd="0" parTransId="{1C8BE861-6FAF-444A-BD8F-330C4235536E}" sibTransId="{965F3D0C-C9A4-4ED5-9747-F3CA393556E8}"/>
    <dgm:cxn modelId="{50387951-E779-413A-BEA1-C4BE65A6CFD9}" type="presOf" srcId="{54784D85-3128-4454-A2AC-8F95311FF185}" destId="{876E5D9D-F21E-40BB-B55F-CA95CEECC021}" srcOrd="0" destOrd="0" presId="urn:microsoft.com/office/officeart/2005/8/layout/orgChart1"/>
    <dgm:cxn modelId="{CCAF1E53-6148-4ED4-B248-B25844953472}" srcId="{EA31EAA0-F6A0-406E-A30F-D23BFECE7953}" destId="{3F8E7458-7654-4638-95EA-726BB6365029}" srcOrd="1" destOrd="0" parTransId="{9B030A5A-B61D-4A60-9D2A-5AA5C8B1CDBE}" sibTransId="{D1E42347-300B-49B0-A621-FB7B2C1E38B4}"/>
    <dgm:cxn modelId="{2E642864-3B9E-464E-83A6-72CF35A94567}" type="presOf" srcId="{2D9F2FE6-8B95-47AA-A38B-9974AB7F3BAD}" destId="{C8817DB4-637E-4C97-99AA-50C0056BFA5A}" srcOrd="0" destOrd="0" presId="urn:microsoft.com/office/officeart/2005/8/layout/orgChart1"/>
    <dgm:cxn modelId="{5AE9C274-10EA-4FF6-8AEB-A9C11AA64074}" type="presOf" srcId="{4F5F1B62-D471-4532-99BE-4C7EDBF97A0D}" destId="{6A871B45-CE9F-43E8-BF87-FAAD4429FC46}" srcOrd="0" destOrd="0" presId="urn:microsoft.com/office/officeart/2005/8/layout/orgChart1"/>
    <dgm:cxn modelId="{BD177E84-E293-4C9F-982C-BC6A3B186B05}" type="presOf" srcId="{7A91685D-09BE-4151-B5AD-486ABD70342F}" destId="{26D3B95E-2528-4017-9265-B50960DBCBAB}" srcOrd="0" destOrd="0" presId="urn:microsoft.com/office/officeart/2005/8/layout/orgChart1"/>
    <dgm:cxn modelId="{58124D8D-91A3-4B00-902D-060AD978A502}" type="presOf" srcId="{14861F47-2A8D-4254-B3D7-191EABF22481}" destId="{4029E106-0486-483B-9DF6-EE6032930622}" srcOrd="1" destOrd="0" presId="urn:microsoft.com/office/officeart/2005/8/layout/orgChart1"/>
    <dgm:cxn modelId="{207ABA99-0051-49F0-AACE-A36C50A0BA8A}" srcId="{14861F47-2A8D-4254-B3D7-191EABF22481}" destId="{7A91685D-09BE-4151-B5AD-486ABD70342F}" srcOrd="1" destOrd="0" parTransId="{7EA10794-1123-42E1-9F83-F12C787AEF92}" sibTransId="{6FA0C37D-D8A3-4DF5-8D6D-97DB0D917D55}"/>
    <dgm:cxn modelId="{AA69E69B-0B79-47BE-B4E4-E91A3184C6B5}" type="presOf" srcId="{29F5DFA9-85F7-445D-A9AF-032AC739EDCD}" destId="{BED4E321-189A-4710-9F94-0CDE687152C9}" srcOrd="1" destOrd="0" presId="urn:microsoft.com/office/officeart/2005/8/layout/orgChart1"/>
    <dgm:cxn modelId="{862A619E-AC21-4478-B7A4-F9CEFF365A1C}" type="presOf" srcId="{0B32ECC0-E95C-4AFF-8446-58C41F09B183}" destId="{F902B4E6-8623-4038-B67A-614B3D67E75F}" srcOrd="0" destOrd="0" presId="urn:microsoft.com/office/officeart/2005/8/layout/orgChart1"/>
    <dgm:cxn modelId="{83A0C7B3-5799-43A3-8B19-A36FA0BA6642}" type="presOf" srcId="{29F5DFA9-85F7-445D-A9AF-032AC739EDCD}" destId="{2543C0DA-4FCA-4273-A6C1-E758FE745615}" srcOrd="0" destOrd="0" presId="urn:microsoft.com/office/officeart/2005/8/layout/orgChart1"/>
    <dgm:cxn modelId="{885351BC-D23E-42E8-92E7-C4F4EFA7A381}" srcId="{14861F47-2A8D-4254-B3D7-191EABF22481}" destId="{C29A97A6-FF97-440E-BEEC-721660B86D1A}" srcOrd="0" destOrd="0" parTransId="{0B32ECC0-E95C-4AFF-8446-58C41F09B183}" sibTransId="{06FCBA83-92C0-4BD1-9D24-E5B6B9A84DF1}"/>
    <dgm:cxn modelId="{AD725EBF-59E9-44F0-A4FC-17DA6C1E6F41}" type="presOf" srcId="{7EA10794-1123-42E1-9F83-F12C787AEF92}" destId="{FA252B19-4920-415A-B827-078E4B0C9B46}" srcOrd="0" destOrd="0" presId="urn:microsoft.com/office/officeart/2005/8/layout/orgChart1"/>
    <dgm:cxn modelId="{456F4ECE-65A0-4DB2-B2EC-060229F6779D}" type="presOf" srcId="{C29A97A6-FF97-440E-BEEC-721660B86D1A}" destId="{B7F3F480-F1EE-49D2-B2F8-3C9D413E4747}" srcOrd="1" destOrd="0" presId="urn:microsoft.com/office/officeart/2005/8/layout/orgChart1"/>
    <dgm:cxn modelId="{1D4A17DB-D6B1-42E6-BEBF-178F193C63F0}" type="presOf" srcId="{EA31EAA0-F6A0-406E-A30F-D23BFECE7953}" destId="{4A4EB170-23D7-4FFA-8DE4-7B18C5F310E4}" srcOrd="0" destOrd="0" presId="urn:microsoft.com/office/officeart/2005/8/layout/orgChart1"/>
    <dgm:cxn modelId="{900761F0-9877-491C-A702-FE8118189741}" type="presOf" srcId="{1C8BE861-6FAF-444A-BD8F-330C4235536E}" destId="{2C590969-366B-49C6-B2BA-F2D35083D191}" srcOrd="0" destOrd="0" presId="urn:microsoft.com/office/officeart/2005/8/layout/orgChart1"/>
    <dgm:cxn modelId="{0F2D04F7-8C1F-4CC3-8C61-A540E8816FFA}" type="presOf" srcId="{C29A97A6-FF97-440E-BEEC-721660B86D1A}" destId="{A32B5CD0-9A88-4CEB-A4D2-D5B7FC2CB092}" srcOrd="0" destOrd="0" presId="urn:microsoft.com/office/officeart/2005/8/layout/orgChart1"/>
    <dgm:cxn modelId="{CA4EC8FB-8BCF-48C5-AB7D-9239DFDBD088}" type="presOf" srcId="{7A91685D-09BE-4151-B5AD-486ABD70342F}" destId="{FAA47E92-DF8B-4598-9AE0-8BFBD0FF3397}" srcOrd="1" destOrd="0" presId="urn:microsoft.com/office/officeart/2005/8/layout/orgChart1"/>
    <dgm:cxn modelId="{5C3F68FD-41D8-4462-9022-091BB6DC3CF4}" srcId="{EA31EAA0-F6A0-406E-A30F-D23BFECE7953}" destId="{29F5DFA9-85F7-445D-A9AF-032AC739EDCD}" srcOrd="0" destOrd="0" parTransId="{F6BC0749-50F9-4694-9424-8B4FEC0B922E}" sibTransId="{82AB16B2-B256-4A04-B7BC-979C5035FF00}"/>
    <dgm:cxn modelId="{0B7199F4-83A9-4880-BECE-21F013D7EAFC}" type="presParOf" srcId="{4A4EB170-23D7-4FFA-8DE4-7B18C5F310E4}" destId="{034A068E-2E94-4233-B62F-EA408C85F0E0}" srcOrd="0" destOrd="0" presId="urn:microsoft.com/office/officeart/2005/8/layout/orgChart1"/>
    <dgm:cxn modelId="{3782429E-6080-4A7F-A3F4-082064CE731F}" type="presParOf" srcId="{034A068E-2E94-4233-B62F-EA408C85F0E0}" destId="{444C7663-FAE5-4A76-914B-1621A712DC54}" srcOrd="0" destOrd="0" presId="urn:microsoft.com/office/officeart/2005/8/layout/orgChart1"/>
    <dgm:cxn modelId="{CC26DE80-5BF5-4E21-B62F-882943735862}" type="presParOf" srcId="{444C7663-FAE5-4A76-914B-1621A712DC54}" destId="{2543C0DA-4FCA-4273-A6C1-E758FE745615}" srcOrd="0" destOrd="0" presId="urn:microsoft.com/office/officeart/2005/8/layout/orgChart1"/>
    <dgm:cxn modelId="{8C239BCB-F324-4791-9060-2181916E0FC7}" type="presParOf" srcId="{444C7663-FAE5-4A76-914B-1621A712DC54}" destId="{BED4E321-189A-4710-9F94-0CDE687152C9}" srcOrd="1" destOrd="0" presId="urn:microsoft.com/office/officeart/2005/8/layout/orgChart1"/>
    <dgm:cxn modelId="{14EF4CAC-394B-4FC2-8A48-09546E9539FA}" type="presParOf" srcId="{034A068E-2E94-4233-B62F-EA408C85F0E0}" destId="{9651D539-6267-4AB1-8800-19562FB90819}" srcOrd="1" destOrd="0" presId="urn:microsoft.com/office/officeart/2005/8/layout/orgChart1"/>
    <dgm:cxn modelId="{C013EC6E-A718-49B8-9679-F30399F724B0}" type="presParOf" srcId="{9651D539-6267-4AB1-8800-19562FB90819}" destId="{6A871B45-CE9F-43E8-BF87-FAAD4429FC46}" srcOrd="0" destOrd="0" presId="urn:microsoft.com/office/officeart/2005/8/layout/orgChart1"/>
    <dgm:cxn modelId="{ACAC877D-CF0C-42E3-8F2F-2879AF34E0CB}" type="presParOf" srcId="{9651D539-6267-4AB1-8800-19562FB90819}" destId="{6A8FC773-A69E-4AE7-B091-978733324511}" srcOrd="1" destOrd="0" presId="urn:microsoft.com/office/officeart/2005/8/layout/orgChart1"/>
    <dgm:cxn modelId="{16C390E0-3C89-4C93-88C1-ECDF67B86730}" type="presParOf" srcId="{6A8FC773-A69E-4AE7-B091-978733324511}" destId="{0CCDA2B1-1D50-424A-90CD-229E16EAD84D}" srcOrd="0" destOrd="0" presId="urn:microsoft.com/office/officeart/2005/8/layout/orgChart1"/>
    <dgm:cxn modelId="{ACC9660F-F138-41FC-9191-5850682D527D}" type="presParOf" srcId="{0CCDA2B1-1D50-424A-90CD-229E16EAD84D}" destId="{876E5D9D-F21E-40BB-B55F-CA95CEECC021}" srcOrd="0" destOrd="0" presId="urn:microsoft.com/office/officeart/2005/8/layout/orgChart1"/>
    <dgm:cxn modelId="{FD1AED38-D013-47EB-8FCA-64100B40CE21}" type="presParOf" srcId="{0CCDA2B1-1D50-424A-90CD-229E16EAD84D}" destId="{CC60D4C9-274C-43C3-9287-2848FD6D1CB3}" srcOrd="1" destOrd="0" presId="urn:microsoft.com/office/officeart/2005/8/layout/orgChart1"/>
    <dgm:cxn modelId="{0AFB452E-7532-4E1A-ABBD-3159F9F4FE57}" type="presParOf" srcId="{6A8FC773-A69E-4AE7-B091-978733324511}" destId="{033FE722-E47E-4CFA-AF21-A32918D28721}" srcOrd="1" destOrd="0" presId="urn:microsoft.com/office/officeart/2005/8/layout/orgChart1"/>
    <dgm:cxn modelId="{9D7A9B71-5225-4461-B4AD-7CB96F814D80}" type="presParOf" srcId="{033FE722-E47E-4CFA-AF21-A32918D28721}" destId="{2C590969-366B-49C6-B2BA-F2D35083D191}" srcOrd="0" destOrd="0" presId="urn:microsoft.com/office/officeart/2005/8/layout/orgChart1"/>
    <dgm:cxn modelId="{ED7BCA32-4242-4563-9BE9-C2B8C17F72F3}" type="presParOf" srcId="{033FE722-E47E-4CFA-AF21-A32918D28721}" destId="{B816BA2C-E0FC-42F2-BAB8-B5B05026B29A}" srcOrd="1" destOrd="0" presId="urn:microsoft.com/office/officeart/2005/8/layout/orgChart1"/>
    <dgm:cxn modelId="{89ECF054-19ED-4AEE-A0E5-9785D1B998D2}" type="presParOf" srcId="{B816BA2C-E0FC-42F2-BAB8-B5B05026B29A}" destId="{D352D5D8-EECC-4530-9C07-735F5DB81715}" srcOrd="0" destOrd="0" presId="urn:microsoft.com/office/officeart/2005/8/layout/orgChart1"/>
    <dgm:cxn modelId="{26CF78EE-8ED8-4114-A433-7B4B7C9454F3}" type="presParOf" srcId="{D352D5D8-EECC-4530-9C07-735F5DB81715}" destId="{42AFEB38-6021-4FD2-B69B-F0D13B1D2E62}" srcOrd="0" destOrd="0" presId="urn:microsoft.com/office/officeart/2005/8/layout/orgChart1"/>
    <dgm:cxn modelId="{E385884C-4D0C-4A8A-8B0F-62CC80D9377B}" type="presParOf" srcId="{D352D5D8-EECC-4530-9C07-735F5DB81715}" destId="{4029E106-0486-483B-9DF6-EE6032930622}" srcOrd="1" destOrd="0" presId="urn:microsoft.com/office/officeart/2005/8/layout/orgChart1"/>
    <dgm:cxn modelId="{DDF50841-D031-48FC-81FB-66A344367F1B}" type="presParOf" srcId="{B816BA2C-E0FC-42F2-BAB8-B5B05026B29A}" destId="{B972F0DE-E4BB-4949-8404-3234E5097968}" srcOrd="1" destOrd="0" presId="urn:microsoft.com/office/officeart/2005/8/layout/orgChart1"/>
    <dgm:cxn modelId="{053A8694-4458-4AF9-8372-8F96376B467E}" type="presParOf" srcId="{B972F0DE-E4BB-4949-8404-3234E5097968}" destId="{F902B4E6-8623-4038-B67A-614B3D67E75F}" srcOrd="0" destOrd="0" presId="urn:microsoft.com/office/officeart/2005/8/layout/orgChart1"/>
    <dgm:cxn modelId="{AD1975D0-E43D-4214-9780-00CD28469803}" type="presParOf" srcId="{B972F0DE-E4BB-4949-8404-3234E5097968}" destId="{5380CC49-140D-41D0-AB5D-D92CFEA8D598}" srcOrd="1" destOrd="0" presId="urn:microsoft.com/office/officeart/2005/8/layout/orgChart1"/>
    <dgm:cxn modelId="{9156AC6B-1E97-41EE-8EC4-F940D281E0DA}" type="presParOf" srcId="{5380CC49-140D-41D0-AB5D-D92CFEA8D598}" destId="{223F295A-B533-4BB3-9CE9-0B8E11C1C1A4}" srcOrd="0" destOrd="0" presId="urn:microsoft.com/office/officeart/2005/8/layout/orgChart1"/>
    <dgm:cxn modelId="{61380E90-CAB4-4A7A-BC62-B39F152ECF18}" type="presParOf" srcId="{223F295A-B533-4BB3-9CE9-0B8E11C1C1A4}" destId="{A32B5CD0-9A88-4CEB-A4D2-D5B7FC2CB092}" srcOrd="0" destOrd="0" presId="urn:microsoft.com/office/officeart/2005/8/layout/orgChart1"/>
    <dgm:cxn modelId="{BA66F65B-C519-4049-9C23-9B8C12D57BAE}" type="presParOf" srcId="{223F295A-B533-4BB3-9CE9-0B8E11C1C1A4}" destId="{B7F3F480-F1EE-49D2-B2F8-3C9D413E4747}" srcOrd="1" destOrd="0" presId="urn:microsoft.com/office/officeart/2005/8/layout/orgChart1"/>
    <dgm:cxn modelId="{6FA1FB1F-B93B-4A78-934D-47444678782E}" type="presParOf" srcId="{5380CC49-140D-41D0-AB5D-D92CFEA8D598}" destId="{78B1E4B1-9B16-45A1-832A-2EB3A5E8CD10}" srcOrd="1" destOrd="0" presId="urn:microsoft.com/office/officeart/2005/8/layout/orgChart1"/>
    <dgm:cxn modelId="{48BD035D-EC28-4A2E-B255-5DCF726D0DAC}" type="presParOf" srcId="{5380CC49-140D-41D0-AB5D-D92CFEA8D598}" destId="{91EFA4DC-8CFB-4343-9C0E-A2FCC4046C53}" srcOrd="2" destOrd="0" presId="urn:microsoft.com/office/officeart/2005/8/layout/orgChart1"/>
    <dgm:cxn modelId="{172F7F14-A6E7-41CB-A75C-D3ED2B57030C}" type="presParOf" srcId="{B972F0DE-E4BB-4949-8404-3234E5097968}" destId="{FA252B19-4920-415A-B827-078E4B0C9B46}" srcOrd="2" destOrd="0" presId="urn:microsoft.com/office/officeart/2005/8/layout/orgChart1"/>
    <dgm:cxn modelId="{F29656E4-72B6-425D-B083-2157C4D8116A}" type="presParOf" srcId="{B972F0DE-E4BB-4949-8404-3234E5097968}" destId="{3A512B44-3E89-4FC1-A035-1C4DC3B77591}" srcOrd="3" destOrd="0" presId="urn:microsoft.com/office/officeart/2005/8/layout/orgChart1"/>
    <dgm:cxn modelId="{DE4403A2-9453-4336-9CF8-05A6371C9674}" type="presParOf" srcId="{3A512B44-3E89-4FC1-A035-1C4DC3B77591}" destId="{99BCBF68-F9B6-40E0-A046-48FDE8B1E981}" srcOrd="0" destOrd="0" presId="urn:microsoft.com/office/officeart/2005/8/layout/orgChart1"/>
    <dgm:cxn modelId="{CCCBFFDB-B0E1-4577-A6D7-8C1E8E3C4884}" type="presParOf" srcId="{99BCBF68-F9B6-40E0-A046-48FDE8B1E981}" destId="{26D3B95E-2528-4017-9265-B50960DBCBAB}" srcOrd="0" destOrd="0" presId="urn:microsoft.com/office/officeart/2005/8/layout/orgChart1"/>
    <dgm:cxn modelId="{CF067258-B0CB-46E0-A0E7-BC3D66059217}" type="presParOf" srcId="{99BCBF68-F9B6-40E0-A046-48FDE8B1E981}" destId="{FAA47E92-DF8B-4598-9AE0-8BFBD0FF3397}" srcOrd="1" destOrd="0" presId="urn:microsoft.com/office/officeart/2005/8/layout/orgChart1"/>
    <dgm:cxn modelId="{6B121381-609B-4411-9B0A-467E2A1AC654}" type="presParOf" srcId="{3A512B44-3E89-4FC1-A035-1C4DC3B77591}" destId="{2C20937B-2535-44E8-A7D6-30BF838D2B77}" srcOrd="1" destOrd="0" presId="urn:microsoft.com/office/officeart/2005/8/layout/orgChart1"/>
    <dgm:cxn modelId="{0B2F5F7E-69F0-4A6E-828E-D657541FACD2}" type="presParOf" srcId="{3A512B44-3E89-4FC1-A035-1C4DC3B77591}" destId="{DA3F54BC-B356-4AA3-9C7D-D5B2C2ED8B07}" srcOrd="2" destOrd="0" presId="urn:microsoft.com/office/officeart/2005/8/layout/orgChart1"/>
    <dgm:cxn modelId="{81841DE9-0B16-4DB1-AA34-58AF9F2BD3F3}" type="presParOf" srcId="{B816BA2C-E0FC-42F2-BAB8-B5B05026B29A}" destId="{398464F1-C411-4361-99F0-C5C3B911AE91}" srcOrd="2" destOrd="0" presId="urn:microsoft.com/office/officeart/2005/8/layout/orgChart1"/>
    <dgm:cxn modelId="{C6C33901-2471-4811-994D-DCA8A0187F53}" type="presParOf" srcId="{6A8FC773-A69E-4AE7-B091-978733324511}" destId="{188AE1AE-40E2-4F2D-AF54-C8DB546207DC}" srcOrd="2" destOrd="0" presId="urn:microsoft.com/office/officeart/2005/8/layout/orgChart1"/>
    <dgm:cxn modelId="{DC44FEE2-24A7-4D0F-8F7B-09A58DD3459B}" type="presParOf" srcId="{034A068E-2E94-4233-B62F-EA408C85F0E0}" destId="{34D6BF0B-2866-4B94-A472-5D7A1092D8A2}" srcOrd="2" destOrd="0" presId="urn:microsoft.com/office/officeart/2005/8/layout/orgChart1"/>
    <dgm:cxn modelId="{05C3C21D-885C-46E5-893B-75399DAC487A}" type="presParOf" srcId="{4A4EB170-23D7-4FFA-8DE4-7B18C5F310E4}" destId="{C46F7F98-9DC7-4085-9CA3-5942886D9875}" srcOrd="1" destOrd="0" presId="urn:microsoft.com/office/officeart/2005/8/layout/orgChart1"/>
    <dgm:cxn modelId="{95A89D6A-997B-48B8-BF55-733B77B33C40}" type="presParOf" srcId="{C46F7F98-9DC7-4085-9CA3-5942886D9875}" destId="{F43408AB-55B0-4699-AAA2-7BC7D7FEC0DB}" srcOrd="0" destOrd="0" presId="urn:microsoft.com/office/officeart/2005/8/layout/orgChart1"/>
    <dgm:cxn modelId="{35F5C153-52C6-4263-B545-975E60E2CD54}" type="presParOf" srcId="{F43408AB-55B0-4699-AAA2-7BC7D7FEC0DB}" destId="{57269468-E45F-496D-9250-E40ADDFD57B6}" srcOrd="0" destOrd="0" presId="urn:microsoft.com/office/officeart/2005/8/layout/orgChart1"/>
    <dgm:cxn modelId="{95B763A3-63D8-4AF7-8346-98FBB9BC45C9}" type="presParOf" srcId="{F43408AB-55B0-4699-AAA2-7BC7D7FEC0DB}" destId="{792381B1-47C3-4A05-B1ED-2515891FA18F}" srcOrd="1" destOrd="0" presId="urn:microsoft.com/office/officeart/2005/8/layout/orgChart1"/>
    <dgm:cxn modelId="{3A9F1C88-1D1D-4569-9B3A-160F5FACA424}" type="presParOf" srcId="{C46F7F98-9DC7-4085-9CA3-5942886D9875}" destId="{68E8A345-E338-4B12-85E0-4350A04F2B93}" srcOrd="1" destOrd="0" presId="urn:microsoft.com/office/officeart/2005/8/layout/orgChart1"/>
    <dgm:cxn modelId="{67B109B0-5ABC-4AB2-A0D1-1D42B95BAC63}" type="presParOf" srcId="{C46F7F98-9DC7-4085-9CA3-5942886D9875}" destId="{F54B6543-2B99-477A-B22C-0F4C81CA7B06}" srcOrd="2" destOrd="0" presId="urn:microsoft.com/office/officeart/2005/8/layout/orgChart1"/>
    <dgm:cxn modelId="{366CC5BD-B19E-46E2-8740-002BA2A86001}" type="presParOf" srcId="{4A4EB170-23D7-4FFA-8DE4-7B18C5F310E4}" destId="{90CD13E6-124F-40D4-B136-E252C9A6DF94}" srcOrd="2" destOrd="0" presId="urn:microsoft.com/office/officeart/2005/8/layout/orgChart1"/>
    <dgm:cxn modelId="{2DE7279A-6447-49D4-BE45-C13111593C15}" type="presParOf" srcId="{90CD13E6-124F-40D4-B136-E252C9A6DF94}" destId="{9C7DCAA4-3B56-4DE0-90F1-8A28324A4B23}" srcOrd="0" destOrd="0" presId="urn:microsoft.com/office/officeart/2005/8/layout/orgChart1"/>
    <dgm:cxn modelId="{F741DF07-4E6E-4A00-9063-FFEE62283C06}" type="presParOf" srcId="{9C7DCAA4-3B56-4DE0-90F1-8A28324A4B23}" destId="{C8817DB4-637E-4C97-99AA-50C0056BFA5A}" srcOrd="0" destOrd="0" presId="urn:microsoft.com/office/officeart/2005/8/layout/orgChart1"/>
    <dgm:cxn modelId="{2FFBCBFC-A97F-4E0B-92EA-D68F72F986D6}" type="presParOf" srcId="{9C7DCAA4-3B56-4DE0-90F1-8A28324A4B23}" destId="{6E79C61B-220A-4DB6-9F78-C3117E894D6B}" srcOrd="1" destOrd="0" presId="urn:microsoft.com/office/officeart/2005/8/layout/orgChart1"/>
    <dgm:cxn modelId="{095F111C-D510-47DA-AEE8-A1384C3FA923}" type="presParOf" srcId="{90CD13E6-124F-40D4-B136-E252C9A6DF94}" destId="{CEF00B88-E723-4B05-9099-3E63B775A1CE}" srcOrd="1" destOrd="0" presId="urn:microsoft.com/office/officeart/2005/8/layout/orgChart1"/>
    <dgm:cxn modelId="{30E1D2F2-8722-4B26-A85A-25817B9DED5F}" type="presParOf" srcId="{90CD13E6-124F-40D4-B136-E252C9A6DF94}" destId="{E69EEBCA-26A4-467C-86EC-F24B41A41274}" srcOrd="2" destOrd="0" presId="urn:microsoft.com/office/officeart/2005/8/layout/orgChart1"/>
  </dgm:cxnLst>
  <dgm:bg>
    <a:noFill/>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52B19-4920-415A-B827-078E4B0C9B46}">
      <dsp:nvSpPr>
        <dsp:cNvPr id="0" name=""/>
        <dsp:cNvSpPr/>
      </dsp:nvSpPr>
      <dsp:spPr>
        <a:xfrm>
          <a:off x="1267324" y="2007126"/>
          <a:ext cx="248712" cy="1939959"/>
        </a:xfrm>
        <a:custGeom>
          <a:avLst/>
          <a:gdLst/>
          <a:ahLst/>
          <a:cxnLst/>
          <a:rect l="0" t="0" r="0" b="0"/>
          <a:pathLst>
            <a:path>
              <a:moveTo>
                <a:pt x="0" y="0"/>
              </a:moveTo>
              <a:lnTo>
                <a:pt x="0" y="1939959"/>
              </a:lnTo>
              <a:lnTo>
                <a:pt x="248712" y="19399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590969-366B-49C6-B2BA-F2D35083D191}">
      <dsp:nvSpPr>
        <dsp:cNvPr id="0" name=""/>
        <dsp:cNvSpPr/>
      </dsp:nvSpPr>
      <dsp:spPr>
        <a:xfrm>
          <a:off x="1267324" y="2007126"/>
          <a:ext cx="248712" cy="762719"/>
        </a:xfrm>
        <a:custGeom>
          <a:avLst/>
          <a:gdLst/>
          <a:ahLst/>
          <a:cxnLst/>
          <a:rect l="0" t="0" r="0" b="0"/>
          <a:pathLst>
            <a:path>
              <a:moveTo>
                <a:pt x="0" y="0"/>
              </a:moveTo>
              <a:lnTo>
                <a:pt x="0" y="762719"/>
              </a:lnTo>
              <a:lnTo>
                <a:pt x="248712" y="7627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71B45-CE9F-43E8-BF87-FAAD4429FC46}">
      <dsp:nvSpPr>
        <dsp:cNvPr id="0" name=""/>
        <dsp:cNvSpPr/>
      </dsp:nvSpPr>
      <dsp:spPr>
        <a:xfrm>
          <a:off x="1884838" y="829885"/>
          <a:ext cx="91440" cy="348197"/>
        </a:xfrm>
        <a:custGeom>
          <a:avLst/>
          <a:gdLst/>
          <a:ahLst/>
          <a:cxnLst/>
          <a:rect l="0" t="0" r="0" b="0"/>
          <a:pathLst>
            <a:path>
              <a:moveTo>
                <a:pt x="45720" y="0"/>
              </a:moveTo>
              <a:lnTo>
                <a:pt x="45720" y="3481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43C0DA-4FCA-4273-A6C1-E758FE745615}">
      <dsp:nvSpPr>
        <dsp:cNvPr id="0" name=""/>
        <dsp:cNvSpPr/>
      </dsp:nvSpPr>
      <dsp:spPr>
        <a:xfrm>
          <a:off x="1101516" y="843"/>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EPA/OAQPS/[Division]/[Group]</a:t>
          </a:r>
        </a:p>
        <a:p>
          <a:pPr marL="0" lvl="0" indent="0" algn="ctr" defTabSz="444500">
            <a:lnSpc>
              <a:spcPct val="90000"/>
            </a:lnSpc>
            <a:spcBef>
              <a:spcPct val="0"/>
            </a:spcBef>
            <a:spcAft>
              <a:spcPct val="35000"/>
            </a:spcAft>
            <a:buNone/>
          </a:pPr>
          <a:r>
            <a:rPr lang="en-US" sz="1000" kern="1200"/>
            <a:t>Supervisor</a:t>
          </a:r>
        </a:p>
      </dsp:txBody>
      <dsp:txXfrm>
        <a:off x="1101516" y="843"/>
        <a:ext cx="1658084" cy="829042"/>
      </dsp:txXfrm>
    </dsp:sp>
    <dsp:sp modelId="{876E5D9D-F21E-40BB-B55F-CA95CEECC021}">
      <dsp:nvSpPr>
        <dsp:cNvPr id="0" name=""/>
        <dsp:cNvSpPr/>
      </dsp:nvSpPr>
      <dsp:spPr>
        <a:xfrm>
          <a:off x="1101516" y="1178083"/>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EPA/OAQPS/[Division]/[Group]</a:t>
          </a:r>
        </a:p>
        <a:p>
          <a:pPr marL="0" lvl="0" indent="0" algn="ctr" defTabSz="444500">
            <a:lnSpc>
              <a:spcPct val="90000"/>
            </a:lnSpc>
            <a:spcBef>
              <a:spcPct val="0"/>
            </a:spcBef>
            <a:spcAft>
              <a:spcPct val="35000"/>
            </a:spcAft>
            <a:buNone/>
          </a:pPr>
          <a:r>
            <a:rPr lang="en-US" sz="1000" kern="1200"/>
            <a:t>Project Manager</a:t>
          </a:r>
        </a:p>
      </dsp:txBody>
      <dsp:txXfrm>
        <a:off x="1101516" y="1178083"/>
        <a:ext cx="1658084" cy="829042"/>
      </dsp:txXfrm>
    </dsp:sp>
    <dsp:sp modelId="{42AFEB38-6021-4FD2-B69B-F0D13B1D2E62}">
      <dsp:nvSpPr>
        <dsp:cNvPr id="0" name=""/>
        <dsp:cNvSpPr/>
      </dsp:nvSpPr>
      <dsp:spPr>
        <a:xfrm>
          <a:off x="1516037" y="2355323"/>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EPA/OAQPS/[Division]/[Group]</a:t>
          </a:r>
        </a:p>
        <a:p>
          <a:pPr marL="0" lvl="0" indent="0" algn="ctr" defTabSz="444500">
            <a:lnSpc>
              <a:spcPct val="90000"/>
            </a:lnSpc>
            <a:spcBef>
              <a:spcPct val="0"/>
            </a:spcBef>
            <a:spcAft>
              <a:spcPct val="35000"/>
            </a:spcAft>
            <a:buNone/>
          </a:pPr>
          <a:r>
            <a:rPr lang="en-US" sz="1000" kern="1200"/>
            <a:t>Task Lead 1</a:t>
          </a:r>
        </a:p>
      </dsp:txBody>
      <dsp:txXfrm>
        <a:off x="1516037" y="2355323"/>
        <a:ext cx="1658084" cy="829042"/>
      </dsp:txXfrm>
    </dsp:sp>
    <dsp:sp modelId="{26D3B95E-2528-4017-9265-B50960DBCBAB}">
      <dsp:nvSpPr>
        <dsp:cNvPr id="0" name=""/>
        <dsp:cNvSpPr/>
      </dsp:nvSpPr>
      <dsp:spPr>
        <a:xfrm>
          <a:off x="1516037" y="3532564"/>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EPA/OAQPS/[Division]/[Group]</a:t>
          </a:r>
        </a:p>
        <a:p>
          <a:pPr marL="0" lvl="0" indent="0" algn="ctr" defTabSz="444500">
            <a:lnSpc>
              <a:spcPct val="90000"/>
            </a:lnSpc>
            <a:spcBef>
              <a:spcPct val="0"/>
            </a:spcBef>
            <a:spcAft>
              <a:spcPct val="35000"/>
            </a:spcAft>
            <a:buNone/>
          </a:pPr>
          <a:r>
            <a:rPr lang="en-US" sz="1000" kern="1200"/>
            <a:t>Task Lead 2</a:t>
          </a:r>
        </a:p>
      </dsp:txBody>
      <dsp:txXfrm>
        <a:off x="1516037" y="3532564"/>
        <a:ext cx="1658084" cy="829042"/>
      </dsp:txXfrm>
    </dsp:sp>
    <dsp:sp modelId="{57269468-E45F-496D-9250-E40ADDFD57B6}">
      <dsp:nvSpPr>
        <dsp:cNvPr id="0" name=""/>
        <dsp:cNvSpPr/>
      </dsp:nvSpPr>
      <dsp:spPr>
        <a:xfrm>
          <a:off x="3757436" y="0"/>
          <a:ext cx="1658084" cy="829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[Insert Name]</a:t>
          </a:r>
        </a:p>
        <a:p>
          <a:pPr marL="0" lvl="0" indent="0" algn="ctr" defTabSz="444500">
            <a:lnSpc>
              <a:spcPct val="90000"/>
            </a:lnSpc>
            <a:spcBef>
              <a:spcPct val="0"/>
            </a:spcBef>
            <a:spcAft>
              <a:spcPct val="35000"/>
            </a:spcAft>
            <a:buNone/>
          </a:pPr>
          <a:r>
            <a:rPr lang="en-US" sz="1000" kern="1200"/>
            <a:t>EPA/OAQPS</a:t>
          </a:r>
        </a:p>
        <a:p>
          <a:pPr marL="0" lvl="0" indent="0" algn="ctr" defTabSz="444500">
            <a:lnSpc>
              <a:spcPct val="90000"/>
            </a:lnSpc>
            <a:spcBef>
              <a:spcPct val="0"/>
            </a:spcBef>
            <a:spcAft>
              <a:spcPct val="35000"/>
            </a:spcAft>
            <a:buNone/>
          </a:pPr>
          <a:r>
            <a:rPr lang="en-US" sz="1000" kern="1200"/>
            <a:t>QA Manager or Delegate</a:t>
          </a:r>
        </a:p>
      </dsp:txBody>
      <dsp:txXfrm>
        <a:off x="3757436" y="0"/>
        <a:ext cx="1658084" cy="8290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52B19-4920-415A-B827-078E4B0C9B46}">
      <dsp:nvSpPr>
        <dsp:cNvPr id="0" name=""/>
        <dsp:cNvSpPr/>
      </dsp:nvSpPr>
      <dsp:spPr>
        <a:xfrm>
          <a:off x="778721" y="2497495"/>
          <a:ext cx="91440" cy="1537976"/>
        </a:xfrm>
        <a:custGeom>
          <a:avLst/>
          <a:gdLst/>
          <a:ahLst/>
          <a:cxnLst/>
          <a:rect l="0" t="0" r="0" b="0"/>
          <a:pathLst>
            <a:path>
              <a:moveTo>
                <a:pt x="57311" y="0"/>
              </a:moveTo>
              <a:lnTo>
                <a:pt x="45720" y="15379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02B4E6-8623-4038-B67A-614B3D67E75F}">
      <dsp:nvSpPr>
        <dsp:cNvPr id="0" name=""/>
        <dsp:cNvSpPr/>
      </dsp:nvSpPr>
      <dsp:spPr>
        <a:xfrm>
          <a:off x="836033" y="2497495"/>
          <a:ext cx="191871" cy="610520"/>
        </a:xfrm>
        <a:custGeom>
          <a:avLst/>
          <a:gdLst/>
          <a:ahLst/>
          <a:cxnLst/>
          <a:rect l="0" t="0" r="0" b="0"/>
          <a:pathLst>
            <a:path>
              <a:moveTo>
                <a:pt x="0" y="0"/>
              </a:moveTo>
              <a:lnTo>
                <a:pt x="0" y="610520"/>
              </a:lnTo>
              <a:lnTo>
                <a:pt x="191871" y="6105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590969-366B-49C6-B2BA-F2D35083D191}">
      <dsp:nvSpPr>
        <dsp:cNvPr id="0" name=""/>
        <dsp:cNvSpPr/>
      </dsp:nvSpPr>
      <dsp:spPr>
        <a:xfrm>
          <a:off x="1358168" y="1608161"/>
          <a:ext cx="484567" cy="236664"/>
        </a:xfrm>
        <a:custGeom>
          <a:avLst/>
          <a:gdLst/>
          <a:ahLst/>
          <a:cxnLst/>
          <a:rect l="0" t="0" r="0" b="0"/>
          <a:pathLst>
            <a:path>
              <a:moveTo>
                <a:pt x="484567" y="0"/>
              </a:moveTo>
              <a:lnTo>
                <a:pt x="484567" y="99603"/>
              </a:lnTo>
              <a:lnTo>
                <a:pt x="0" y="99603"/>
              </a:lnTo>
              <a:lnTo>
                <a:pt x="0" y="2366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71B45-CE9F-43E8-BF87-FAAD4429FC46}">
      <dsp:nvSpPr>
        <dsp:cNvPr id="0" name=""/>
        <dsp:cNvSpPr/>
      </dsp:nvSpPr>
      <dsp:spPr>
        <a:xfrm>
          <a:off x="1842736" y="722835"/>
          <a:ext cx="270844" cy="232657"/>
        </a:xfrm>
        <a:custGeom>
          <a:avLst/>
          <a:gdLst/>
          <a:ahLst/>
          <a:cxnLst/>
          <a:rect l="0" t="0" r="0" b="0"/>
          <a:pathLst>
            <a:path>
              <a:moveTo>
                <a:pt x="270844" y="0"/>
              </a:moveTo>
              <a:lnTo>
                <a:pt x="270844" y="95596"/>
              </a:lnTo>
              <a:lnTo>
                <a:pt x="0" y="95596"/>
              </a:lnTo>
              <a:lnTo>
                <a:pt x="0" y="232657"/>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2543C0DA-4FCA-4273-A6C1-E758FE745615}">
      <dsp:nvSpPr>
        <dsp:cNvPr id="0" name=""/>
        <dsp:cNvSpPr/>
      </dsp:nvSpPr>
      <dsp:spPr>
        <a:xfrm>
          <a:off x="1460912" y="70165"/>
          <a:ext cx="1305338" cy="652669"/>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[Insert Name]</a:t>
          </a:r>
        </a:p>
        <a:p>
          <a:pPr marL="0" lvl="0" indent="0" algn="ctr" defTabSz="355600">
            <a:lnSpc>
              <a:spcPct val="90000"/>
            </a:lnSpc>
            <a:spcBef>
              <a:spcPct val="0"/>
            </a:spcBef>
            <a:spcAft>
              <a:spcPct val="35000"/>
            </a:spcAft>
            <a:buNone/>
          </a:pPr>
          <a:r>
            <a:rPr lang="en-US" sz="800" kern="1200"/>
            <a:t>EPA/OAQPS/[Division]/[Group]</a:t>
          </a:r>
        </a:p>
        <a:p>
          <a:pPr marL="0" lvl="0" indent="0" algn="ctr" defTabSz="355600">
            <a:lnSpc>
              <a:spcPct val="90000"/>
            </a:lnSpc>
            <a:spcBef>
              <a:spcPct val="0"/>
            </a:spcBef>
            <a:spcAft>
              <a:spcPct val="35000"/>
            </a:spcAft>
            <a:buNone/>
          </a:pPr>
          <a:r>
            <a:rPr lang="en-US" sz="800" kern="1200"/>
            <a:t>Supervisor</a:t>
          </a:r>
        </a:p>
      </dsp:txBody>
      <dsp:txXfrm>
        <a:off x="1460912" y="70165"/>
        <a:ext cx="1305338" cy="652669"/>
      </dsp:txXfrm>
    </dsp:sp>
    <dsp:sp modelId="{876E5D9D-F21E-40BB-B55F-CA95CEECC021}">
      <dsp:nvSpPr>
        <dsp:cNvPr id="0" name=""/>
        <dsp:cNvSpPr/>
      </dsp:nvSpPr>
      <dsp:spPr>
        <a:xfrm>
          <a:off x="1190067" y="955492"/>
          <a:ext cx="1305338" cy="652669"/>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[Insert Name]</a:t>
          </a:r>
        </a:p>
        <a:p>
          <a:pPr marL="0" lvl="0" indent="0" algn="ctr" defTabSz="355600">
            <a:lnSpc>
              <a:spcPct val="90000"/>
            </a:lnSpc>
            <a:spcBef>
              <a:spcPct val="0"/>
            </a:spcBef>
            <a:spcAft>
              <a:spcPct val="35000"/>
            </a:spcAft>
            <a:buNone/>
          </a:pPr>
          <a:r>
            <a:rPr lang="en-US" sz="800" kern="1200"/>
            <a:t>EPA/OAQPS/[Division]/[Group]</a:t>
          </a:r>
        </a:p>
        <a:p>
          <a:pPr marL="0" lvl="0" indent="0" algn="ctr" defTabSz="355600">
            <a:lnSpc>
              <a:spcPct val="90000"/>
            </a:lnSpc>
            <a:spcBef>
              <a:spcPct val="0"/>
            </a:spcBef>
            <a:spcAft>
              <a:spcPct val="35000"/>
            </a:spcAft>
            <a:buNone/>
          </a:pPr>
          <a:r>
            <a:rPr lang="en-US" sz="800" kern="1200"/>
            <a:t>Project Manager/COR</a:t>
          </a:r>
        </a:p>
      </dsp:txBody>
      <dsp:txXfrm>
        <a:off x="1190067" y="955492"/>
        <a:ext cx="1305338" cy="652669"/>
      </dsp:txXfrm>
    </dsp:sp>
    <dsp:sp modelId="{42AFEB38-6021-4FD2-B69B-F0D13B1D2E62}">
      <dsp:nvSpPr>
        <dsp:cNvPr id="0" name=""/>
        <dsp:cNvSpPr/>
      </dsp:nvSpPr>
      <dsp:spPr>
        <a:xfrm>
          <a:off x="705499" y="1844826"/>
          <a:ext cx="1305338" cy="6526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[Insert Name]</a:t>
          </a:r>
        </a:p>
        <a:p>
          <a:pPr marL="0" lvl="0" indent="0" algn="ctr" defTabSz="355600">
            <a:lnSpc>
              <a:spcPct val="90000"/>
            </a:lnSpc>
            <a:spcBef>
              <a:spcPct val="0"/>
            </a:spcBef>
            <a:spcAft>
              <a:spcPct val="35000"/>
            </a:spcAft>
            <a:buNone/>
          </a:pPr>
          <a:r>
            <a:rPr lang="en-US" sz="800" kern="1200"/>
            <a:t>[Non-EPA Organization Name]</a:t>
          </a:r>
        </a:p>
        <a:p>
          <a:pPr marL="0" lvl="0" indent="0" algn="ctr" defTabSz="355600">
            <a:lnSpc>
              <a:spcPct val="90000"/>
            </a:lnSpc>
            <a:spcBef>
              <a:spcPct val="0"/>
            </a:spcBef>
            <a:spcAft>
              <a:spcPct val="35000"/>
            </a:spcAft>
            <a:buNone/>
          </a:pPr>
          <a:r>
            <a:rPr lang="en-US" sz="800" kern="1200"/>
            <a:t>Senior Manager</a:t>
          </a:r>
        </a:p>
      </dsp:txBody>
      <dsp:txXfrm>
        <a:off x="705499" y="1844826"/>
        <a:ext cx="1305338" cy="652669"/>
      </dsp:txXfrm>
    </dsp:sp>
    <dsp:sp modelId="{A32B5CD0-9A88-4CEB-A4D2-D5B7FC2CB092}">
      <dsp:nvSpPr>
        <dsp:cNvPr id="0" name=""/>
        <dsp:cNvSpPr/>
      </dsp:nvSpPr>
      <dsp:spPr>
        <a:xfrm>
          <a:off x="1027905" y="2781680"/>
          <a:ext cx="1305338" cy="6526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[Insert Name] </a:t>
          </a:r>
        </a:p>
        <a:p>
          <a:pPr marL="0" lvl="0" indent="0" algn="ctr" defTabSz="355600">
            <a:lnSpc>
              <a:spcPct val="90000"/>
            </a:lnSpc>
            <a:spcBef>
              <a:spcPct val="0"/>
            </a:spcBef>
            <a:spcAft>
              <a:spcPct val="35000"/>
            </a:spcAft>
            <a:buNone/>
          </a:pPr>
          <a:r>
            <a:rPr lang="en-US" sz="800" kern="1200"/>
            <a:t>[Non-EPA Organization Name] </a:t>
          </a:r>
        </a:p>
        <a:p>
          <a:pPr marL="0" lvl="0" indent="0" algn="ctr" defTabSz="355600">
            <a:lnSpc>
              <a:spcPct val="90000"/>
            </a:lnSpc>
            <a:spcBef>
              <a:spcPct val="0"/>
            </a:spcBef>
            <a:spcAft>
              <a:spcPct val="35000"/>
            </a:spcAft>
            <a:buNone/>
          </a:pPr>
          <a:r>
            <a:rPr lang="en-US" sz="800" kern="1200"/>
            <a:t>Project Manager</a:t>
          </a:r>
        </a:p>
      </dsp:txBody>
      <dsp:txXfrm>
        <a:off x="1027905" y="2781680"/>
        <a:ext cx="1305338" cy="652669"/>
      </dsp:txXfrm>
    </dsp:sp>
    <dsp:sp modelId="{26D3B95E-2528-4017-9265-B50960DBCBAB}">
      <dsp:nvSpPr>
        <dsp:cNvPr id="0" name=""/>
        <dsp:cNvSpPr/>
      </dsp:nvSpPr>
      <dsp:spPr>
        <a:xfrm>
          <a:off x="824441" y="3709137"/>
          <a:ext cx="1305338" cy="6526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[Insert Name]</a:t>
          </a:r>
        </a:p>
        <a:p>
          <a:pPr marL="0" lvl="0" indent="0" algn="ctr" defTabSz="355600">
            <a:lnSpc>
              <a:spcPct val="90000"/>
            </a:lnSpc>
            <a:spcBef>
              <a:spcPct val="0"/>
            </a:spcBef>
            <a:spcAft>
              <a:spcPct val="35000"/>
            </a:spcAft>
            <a:buNone/>
          </a:pPr>
          <a:r>
            <a:rPr lang="en-US" sz="800" kern="1200"/>
            <a:t>[Non-EPA Organization Name] Data Collection</a:t>
          </a:r>
        </a:p>
      </dsp:txBody>
      <dsp:txXfrm>
        <a:off x="824441" y="3709137"/>
        <a:ext cx="1305338" cy="652669"/>
      </dsp:txXfrm>
    </dsp:sp>
    <dsp:sp modelId="{57269468-E45F-496D-9250-E40ADDFD57B6}">
      <dsp:nvSpPr>
        <dsp:cNvPr id="0" name=""/>
        <dsp:cNvSpPr/>
      </dsp:nvSpPr>
      <dsp:spPr>
        <a:xfrm>
          <a:off x="3292067" y="100801"/>
          <a:ext cx="1305338" cy="652669"/>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[Insert Name]</a:t>
          </a:r>
        </a:p>
        <a:p>
          <a:pPr marL="0" lvl="0" indent="0" algn="ctr" defTabSz="355600">
            <a:lnSpc>
              <a:spcPct val="90000"/>
            </a:lnSpc>
            <a:spcBef>
              <a:spcPct val="0"/>
            </a:spcBef>
            <a:spcAft>
              <a:spcPct val="35000"/>
            </a:spcAft>
            <a:buNone/>
          </a:pPr>
          <a:r>
            <a:rPr lang="en-US" sz="800" kern="1200"/>
            <a:t>EPA/OAQPS</a:t>
          </a:r>
        </a:p>
        <a:p>
          <a:pPr marL="0" lvl="0" indent="0" algn="ctr" defTabSz="355600">
            <a:lnSpc>
              <a:spcPct val="90000"/>
            </a:lnSpc>
            <a:spcBef>
              <a:spcPct val="0"/>
            </a:spcBef>
            <a:spcAft>
              <a:spcPct val="35000"/>
            </a:spcAft>
            <a:buNone/>
          </a:pPr>
          <a:r>
            <a:rPr lang="en-US" sz="800" kern="1200"/>
            <a:t>QA Manager or Delegate</a:t>
          </a:r>
        </a:p>
      </dsp:txBody>
      <dsp:txXfrm>
        <a:off x="3292067" y="100801"/>
        <a:ext cx="1305338" cy="652669"/>
      </dsp:txXfrm>
    </dsp:sp>
    <dsp:sp modelId="{C8817DB4-637E-4C97-99AA-50C0056BFA5A}">
      <dsp:nvSpPr>
        <dsp:cNvPr id="0" name=""/>
        <dsp:cNvSpPr/>
      </dsp:nvSpPr>
      <dsp:spPr>
        <a:xfrm>
          <a:off x="2878927" y="1897333"/>
          <a:ext cx="1305338" cy="6526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[Insert Name]</a:t>
          </a:r>
        </a:p>
        <a:p>
          <a:pPr marL="0" lvl="0" indent="0" algn="ctr" defTabSz="355600">
            <a:lnSpc>
              <a:spcPct val="90000"/>
            </a:lnSpc>
            <a:spcBef>
              <a:spcPct val="0"/>
            </a:spcBef>
            <a:spcAft>
              <a:spcPct val="35000"/>
            </a:spcAft>
            <a:buNone/>
          </a:pPr>
          <a:r>
            <a:rPr lang="en-US" sz="800" kern="1200"/>
            <a:t>[Non-EPA Organization Name]</a:t>
          </a:r>
        </a:p>
        <a:p>
          <a:pPr marL="0" lvl="0" indent="0" algn="ctr" defTabSz="355600">
            <a:lnSpc>
              <a:spcPct val="90000"/>
            </a:lnSpc>
            <a:spcBef>
              <a:spcPct val="0"/>
            </a:spcBef>
            <a:spcAft>
              <a:spcPct val="35000"/>
            </a:spcAft>
            <a:buNone/>
          </a:pPr>
          <a:r>
            <a:rPr lang="en-US" sz="800" kern="1200"/>
            <a:t>QA Manager</a:t>
          </a:r>
        </a:p>
      </dsp:txBody>
      <dsp:txXfrm>
        <a:off x="2878927" y="1897333"/>
        <a:ext cx="1305338" cy="6526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LastSyncTimeStamp="2016-08-25T00:16:07.24Z"/>
</file>

<file path=customXml/item5.xml><?xml version="1.0" encoding="utf-8"?>
<ct:contentTypeSchema xmlns:ct="http://schemas.microsoft.com/office/2006/metadata/contentType" xmlns:ma="http://schemas.microsoft.com/office/2006/metadata/properties/metaAttributes" ct:_="" ma:_="" ma:contentTypeName="Document" ma:contentTypeID="0x010100FC9C06D02FA16140868350254AC5D57A" ma:contentTypeVersion="10" ma:contentTypeDescription="Create a new document." ma:contentTypeScope="" ma:versionID="6ec0857b99c9159acf06041841e5c7f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f929537-adea-4d20-ae6f-d63870c9b308" xmlns:ns6="3f178c25-c0c9-4df2-b4f2-e41b67860bc3" targetNamespace="http://schemas.microsoft.com/office/2006/metadata/properties" ma:root="true" ma:fieldsID="1221d7fe986060ba6ff3ed50b15ff703" ns1:_="" ns2:_="" ns3:_="" ns4:_="" ns5:_="" ns6:_="">
    <xsd:import namespace="http://schemas.microsoft.com/sharepoint/v3"/>
    <xsd:import namespace="4ffa91fb-a0ff-4ac5-b2db-65c790d184a4"/>
    <xsd:import namespace="http://schemas.microsoft.com/sharepoint.v3"/>
    <xsd:import namespace="http://schemas.microsoft.com/sharepoint/v3/fields"/>
    <xsd:import namespace="9f929537-adea-4d20-ae6f-d63870c9b308"/>
    <xsd:import namespace="3f178c25-c0c9-4df2-b4f2-e41b67860bc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6:MediaServiceSearchProperties" minOccurs="0"/>
                <xsd:element ref="ns6:MediaServiceObjectDetectorVersions" minOccurs="0"/>
                <xsd:element ref="ns6: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900fdc6e-d1c4-4d6c-8723-214d8c895723}" ma:internalName="TaxCatchAllLabel" ma:readOnly="true" ma:showField="CatchAllDataLabel" ma:web="9f929537-adea-4d20-ae6f-d63870c9b308">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900fdc6e-d1c4-4d6c-8723-214d8c895723}" ma:internalName="TaxCatchAll" ma:showField="CatchAllData" ma:web="9f929537-adea-4d20-ae6f-d63870c9b3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29537-adea-4d20-ae6f-d63870c9b308"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178c25-c0c9-4df2-b4f2-e41b67860bc3"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Comments" ma:index="34"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e3f09c3df709400db2417a7161762d62 xmlns="9f929537-adea-4d20-ae6f-d63870c9b308">
      <Terms xmlns="http://schemas.microsoft.com/office/infopath/2007/PartnerControls"/>
    </e3f09c3df709400db2417a7161762d62>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2024-04-30T11:54:42+00:00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Comments xmlns="3f178c25-c0c9-4df2-b4f2-e41b67860b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6486D3-F2DD-4497-B8C0-A652F1489916}">
  <ds:schemaRefs>
    <ds:schemaRef ds:uri="http://schemas.microsoft.com/sharepoint/v3/contenttype/forms"/>
  </ds:schemaRefs>
</ds:datastoreItem>
</file>

<file path=customXml/itemProps3.xml><?xml version="1.0" encoding="utf-8"?>
<ds:datastoreItem xmlns:ds="http://schemas.openxmlformats.org/officeDocument/2006/customXml" ds:itemID="{109AEFC6-4967-4FA2-9421-22A49DDF440D}">
  <ds:schemaRefs>
    <ds:schemaRef ds:uri="http://schemas.openxmlformats.org/officeDocument/2006/bibliography"/>
  </ds:schemaRefs>
</ds:datastoreItem>
</file>

<file path=customXml/itemProps4.xml><?xml version="1.0" encoding="utf-8"?>
<ds:datastoreItem xmlns:ds="http://schemas.openxmlformats.org/officeDocument/2006/customXml" ds:itemID="{DBEB297D-CA97-447F-99BF-322965AF8EC2}">
  <ds:schemaRefs>
    <ds:schemaRef ds:uri="Microsoft.SharePoint.Taxonomy.ContentTypeSync"/>
  </ds:schemaRefs>
</ds:datastoreItem>
</file>

<file path=customXml/itemProps5.xml><?xml version="1.0" encoding="utf-8"?>
<ds:datastoreItem xmlns:ds="http://schemas.openxmlformats.org/officeDocument/2006/customXml" ds:itemID="{DF254DCF-0FB8-445F-ACD0-C5AAA5F2C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f929537-adea-4d20-ae6f-d63870c9b308"/>
    <ds:schemaRef ds:uri="3f178c25-c0c9-4df2-b4f2-e41b6786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90EC10-87A6-47DD-B842-B90DCF72A4AC}">
  <ds:schemaRefs>
    <ds:schemaRef ds:uri="http://purl.org/dc/terms/"/>
    <ds:schemaRef ds:uri="http://schemas.microsoft.com/office/2006/documentManagement/types"/>
    <ds:schemaRef ds:uri="http://purl.org/dc/elements/1.1/"/>
    <ds:schemaRef ds:uri="http://schemas.microsoft.com/office/infopath/2007/PartnerControls"/>
    <ds:schemaRef ds:uri="9f929537-adea-4d20-ae6f-d63870c9b308"/>
    <ds:schemaRef ds:uri="3f178c25-c0c9-4df2-b4f2-e41b67860bc3"/>
    <ds:schemaRef ds:uri="http://purl.org/dc/dcmitype/"/>
    <ds:schemaRef ds:uri="http://schemas.microsoft.com/sharepoint/v3/fields"/>
    <ds:schemaRef ds:uri="http://schemas.openxmlformats.org/package/2006/metadata/core-properties"/>
    <ds:schemaRef ds:uri="http://schemas.microsoft.com/office/2006/metadata/properties"/>
    <ds:schemaRef ds:uri="http://schemas.microsoft.com/sharepoint.v3"/>
    <ds:schemaRef ds:uri="4ffa91fb-a0ff-4ac5-b2db-65c790d184a4"/>
    <ds:schemaRef ds:uri="http://schemas.microsoft.com/sharepoint/v3"/>
    <ds:schemaRef ds:uri="http://www.w3.org/XML/1998/namespace"/>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13374</Words>
  <Characters>76236</Characters>
  <Application>Microsoft Office Word</Application>
  <DocSecurity>2</DocSecurity>
  <Lines>635</Lines>
  <Paragraphs>178</Paragraphs>
  <ScaleCrop>false</ScaleCrop>
  <Company/>
  <LinksUpToDate>false</LinksUpToDate>
  <CharactersWithSpaces>89432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Trunch, Wendy</dc:creator>
  <cp:keywords/>
  <dc:description/>
  <cp:lastModifiedBy>Melinda Ronca-Battista</cp:lastModifiedBy>
  <cp:revision>2</cp:revision>
  <cp:lastPrinted>2023-10-10T20:34:00Z</cp:lastPrinted>
  <dcterms:created xsi:type="dcterms:W3CDTF">2025-01-30T15:31:00Z</dcterms:created>
  <dcterms:modified xsi:type="dcterms:W3CDTF">2025-01-30T15:31:00Z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0x010100FC9C06D02FA16140868350254AC5D57A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Document_x0020_Type">
    <vt:lpwstr/>
  </property>
  <property fmtid="{D5CDD505-2E9C-101B-9397-08002B2CF9AE}" pid="7" name="EPA_x0020_Subject">
    <vt:lpwstr/>
  </property>
</Properties>
</file>